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Los GeneradoresLos GeneradoresLos GeneradoresLos Generadores</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EURO</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Los GeneradoresLos GeneradoresLos GeneradoresLos Generadores</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8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2021-09-16 hasta 2021-10-02</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t>cbermudez@gmail.com</w:t>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EURO</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10%</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53,976</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2,132,052</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213,205</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8,528</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1,910,319</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Jueves</w:t>
            </w:r>
          </w:p>
        </w:tc>
        <w:tc>
          <w:tcPr>
            <w:tcW w:w="1083" w:type="pct"/>
            <w:tcBorders>
              <w:top w:val="nil"/>
              <w:left w:val="nil"/>
              <w:bottom w:val="single" w:sz="4" w:space="0" w:color="808080"/>
              <w:right w:val="single" w:sz="4" w:space="0" w:color="808080"/>
            </w:tcBorders>
            <w:shd w:val="clear" w:color="auto" w:fill="auto"/>
            <w:vAlign w:val="center"/>
            <w:hideMark/>
          </w:tcPr>
          <w:p>
            <w:r>
              <w:t>2021-09-16</w:t>
            </w:r>
          </w:p>
        </w:tc>
        <w:tc>
          <w:tcPr>
            <w:tcW w:w="926" w:type="pct"/>
            <w:tcBorders>
              <w:top w:val="nil"/>
              <w:left w:val="nil"/>
              <w:bottom w:val="single" w:sz="4" w:space="0" w:color="808080"/>
              <w:right w:val="single" w:sz="4" w:space="0" w:color="808080"/>
            </w:tcBorders>
            <w:shd w:val="clear" w:color="auto" w:fill="auto"/>
            <w:noWrap/>
            <w:vAlign w:val="center"/>
            <w:hideMark/>
          </w:tcPr>
          <w:p>
            <w:r>
              <w:t>3,093,000</w:t>
            </w:r>
          </w:p>
        </w:tc>
        <w:tc>
          <w:tcPr>
            <w:tcW w:w="1068" w:type="pct"/>
            <w:tcBorders>
              <w:top w:val="nil"/>
              <w:left w:val="nil"/>
              <w:bottom w:val="single" w:sz="4" w:space="0" w:color="808080"/>
              <w:right w:val="single" w:sz="4" w:space="0" w:color="808080"/>
            </w:tcBorders>
            <w:shd w:val="clear" w:color="auto" w:fill="auto"/>
            <w:noWrap/>
            <w:vAlign w:val="center"/>
            <w:hideMark/>
          </w:tcPr>
          <w:p>
            <w:r>
              <w:t>4,272</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2021-09-17</w:t>
            </w:r>
          </w:p>
        </w:tc>
        <w:tc>
          <w:tcPr>
            <w:tcW w:w="926" w:type="pct"/>
            <w:tcBorders>
              <w:top w:val="nil"/>
              <w:left w:val="nil"/>
              <w:bottom w:val="single" w:sz="4" w:space="0" w:color="808080"/>
              <w:right w:val="single" w:sz="4" w:space="0" w:color="808080"/>
            </w:tcBorders>
            <w:shd w:val="clear" w:color="auto" w:fill="auto"/>
            <w:noWrap/>
            <w:vAlign w:val="center"/>
          </w:tcPr>
          <w:p>
            <w:r>
              <w:t>2,855,952</w:t>
            </w:r>
          </w:p>
        </w:tc>
        <w:tc>
          <w:tcPr>
            <w:tcW w:w="1068" w:type="pct"/>
            <w:tcBorders>
              <w:top w:val="nil"/>
              <w:left w:val="nil"/>
              <w:bottom w:val="single" w:sz="4" w:space="0" w:color="808080"/>
              <w:right w:val="single" w:sz="4" w:space="0" w:color="808080"/>
            </w:tcBorders>
            <w:shd w:val="clear" w:color="auto" w:fill="auto"/>
            <w:noWrap/>
            <w:vAlign w:val="center"/>
          </w:tcPr>
          <w:p>
            <w:r>
              <w:t>4,272</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Sábado</w:t>
            </w:r>
          </w:p>
        </w:tc>
        <w:tc>
          <w:tcPr>
            <w:tcW w:w="1083" w:type="pct"/>
            <w:tcBorders>
              <w:top w:val="nil"/>
              <w:left w:val="nil"/>
              <w:bottom w:val="single" w:sz="4" w:space="0" w:color="808080"/>
              <w:right w:val="single" w:sz="4" w:space="0" w:color="808080"/>
            </w:tcBorders>
            <w:shd w:val="clear" w:color="auto" w:fill="auto"/>
            <w:vAlign w:val="center"/>
          </w:tcPr>
          <w:p>
            <w:r>
              <w:t>2021-09-18</w:t>
            </w:r>
          </w:p>
        </w:tc>
        <w:tc>
          <w:tcPr>
            <w:tcW w:w="926" w:type="pct"/>
            <w:tcBorders>
              <w:top w:val="nil"/>
              <w:left w:val="nil"/>
              <w:bottom w:val="single" w:sz="4" w:space="0" w:color="808080"/>
              <w:right w:val="single" w:sz="4" w:space="0" w:color="808080"/>
            </w:tcBorders>
            <w:shd w:val="clear" w:color="auto" w:fill="auto"/>
            <w:noWrap/>
            <w:vAlign w:val="center"/>
          </w:tcPr>
          <w:p>
            <w:r>
              <w:t>1,692,360</w:t>
            </w:r>
          </w:p>
        </w:tc>
        <w:tc>
          <w:tcPr>
            <w:tcW w:w="1068" w:type="pct"/>
            <w:tcBorders>
              <w:top w:val="nil"/>
              <w:left w:val="nil"/>
              <w:bottom w:val="single" w:sz="4" w:space="0" w:color="808080"/>
              <w:right w:val="single" w:sz="4" w:space="0" w:color="808080"/>
            </w:tcBorders>
            <w:shd w:val="clear" w:color="auto" w:fill="auto"/>
            <w:noWrap/>
            <w:vAlign w:val="center"/>
          </w:tcPr>
          <w:p>
            <w:r>
              <w:t>4,272</w:t>
            </w:r>
          </w:p>
        </w:tc>
      </w:tr>
      <w:tr w:rsidR="006A03DA" w:rsidRPr="00A3591A" w14:paraId="051AF5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Lunes</w:t>
            </w:r>
          </w:p>
        </w:tc>
        <w:tc>
          <w:tcPr>
            <w:tcW w:w="1083" w:type="pct"/>
            <w:tcBorders>
              <w:top w:val="nil"/>
              <w:left w:val="nil"/>
              <w:bottom w:val="single" w:sz="4" w:space="0" w:color="808080"/>
              <w:right w:val="single" w:sz="4" w:space="0" w:color="808080"/>
            </w:tcBorders>
            <w:shd w:val="clear" w:color="auto" w:fill="auto"/>
            <w:vAlign w:val="center"/>
          </w:tcPr>
          <w:p>
            <w:r>
              <w:t>2021-09-20</w:t>
            </w:r>
          </w:p>
        </w:tc>
        <w:tc>
          <w:tcPr>
            <w:tcW w:w="926" w:type="pct"/>
            <w:tcBorders>
              <w:top w:val="nil"/>
              <w:left w:val="nil"/>
              <w:bottom w:val="single" w:sz="4" w:space="0" w:color="808080"/>
              <w:right w:val="single" w:sz="4" w:space="0" w:color="808080"/>
            </w:tcBorders>
            <w:shd w:val="clear" w:color="auto" w:fill="auto"/>
            <w:noWrap/>
            <w:vAlign w:val="center"/>
          </w:tcPr>
          <w:p>
            <w:r>
              <w:t>515,136</w:t>
            </w:r>
          </w:p>
        </w:tc>
        <w:tc>
          <w:tcPr>
            <w:tcW w:w="1068" w:type="pct"/>
            <w:tcBorders>
              <w:top w:val="nil"/>
              <w:left w:val="nil"/>
              <w:bottom w:val="single" w:sz="4" w:space="0" w:color="808080"/>
              <w:right w:val="single" w:sz="4" w:space="0" w:color="808080"/>
            </w:tcBorders>
            <w:shd w:val="clear" w:color="auto" w:fill="auto"/>
            <w:noWrap/>
            <w:vAlign w:val="center"/>
          </w:tcPr>
          <w:p>
            <w:r>
              <w:t>5,016</w:t>
            </w:r>
          </w:p>
        </w:tc>
      </w:tr>
      <w:tr w:rsidR="006A03DA" w:rsidRPr="00A3591A" w14:paraId="679E7175"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Martes</w:t>
            </w:r>
          </w:p>
        </w:tc>
        <w:tc>
          <w:tcPr>
            <w:tcW w:w="1083" w:type="pct"/>
            <w:tcBorders>
              <w:top w:val="nil"/>
              <w:left w:val="nil"/>
              <w:bottom w:val="single" w:sz="4" w:space="0" w:color="808080"/>
              <w:right w:val="single" w:sz="4" w:space="0" w:color="808080"/>
            </w:tcBorders>
            <w:shd w:val="clear" w:color="auto" w:fill="auto"/>
            <w:vAlign w:val="center"/>
          </w:tcPr>
          <w:p>
            <w:r>
              <w:t>2021-09-21</w:t>
            </w:r>
          </w:p>
        </w:tc>
        <w:tc>
          <w:tcPr>
            <w:tcW w:w="926" w:type="pct"/>
            <w:tcBorders>
              <w:top w:val="nil"/>
              <w:left w:val="nil"/>
              <w:bottom w:val="single" w:sz="4" w:space="0" w:color="808080"/>
              <w:right w:val="single" w:sz="4" w:space="0" w:color="808080"/>
            </w:tcBorders>
            <w:shd w:val="clear" w:color="auto" w:fill="auto"/>
            <w:noWrap/>
            <w:vAlign w:val="center"/>
          </w:tcPr>
          <w:p>
            <w:r>
              <w:t>834,480</w:t>
            </w:r>
          </w:p>
        </w:tc>
        <w:tc>
          <w:tcPr>
            <w:tcW w:w="1068" w:type="pct"/>
            <w:tcBorders>
              <w:top w:val="nil"/>
              <w:left w:val="nil"/>
              <w:bottom w:val="single" w:sz="4" w:space="0" w:color="808080"/>
              <w:right w:val="single" w:sz="4" w:space="0" w:color="808080"/>
            </w:tcBorders>
            <w:shd w:val="clear" w:color="auto" w:fill="auto"/>
            <w:noWrap/>
            <w:vAlign w:val="center"/>
          </w:tcPr>
          <w:p>
            <w:r>
              <w:t>9,000</w:t>
            </w:r>
          </w:p>
        </w:tc>
      </w:tr>
      <w:tr w:rsidR="006A03DA" w:rsidRPr="00A3591A" w14:paraId="6FB4831B"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Miércoles</w:t>
            </w:r>
          </w:p>
        </w:tc>
        <w:tc>
          <w:tcPr>
            <w:tcW w:w="1083" w:type="pct"/>
            <w:tcBorders>
              <w:top w:val="nil"/>
              <w:left w:val="nil"/>
              <w:bottom w:val="single" w:sz="4" w:space="0" w:color="808080"/>
              <w:right w:val="single" w:sz="4" w:space="0" w:color="808080"/>
            </w:tcBorders>
            <w:shd w:val="clear" w:color="auto" w:fill="auto"/>
            <w:vAlign w:val="center"/>
          </w:tcPr>
          <w:p>
            <w:r>
              <w:t>2021-09-22</w:t>
            </w:r>
          </w:p>
        </w:tc>
        <w:tc>
          <w:tcPr>
            <w:tcW w:w="926" w:type="pct"/>
            <w:tcBorders>
              <w:top w:val="nil"/>
              <w:left w:val="nil"/>
              <w:bottom w:val="single" w:sz="4" w:space="0" w:color="808080"/>
              <w:right w:val="single" w:sz="4" w:space="0" w:color="808080"/>
            </w:tcBorders>
            <w:shd w:val="clear" w:color="auto" w:fill="auto"/>
            <w:noWrap/>
            <w:vAlign w:val="center"/>
          </w:tcPr>
          <w:p>
            <w:r>
              <w:t>935,592</w:t>
            </w:r>
          </w:p>
        </w:tc>
        <w:tc>
          <w:tcPr>
            <w:tcW w:w="1068" w:type="pct"/>
            <w:tcBorders>
              <w:top w:val="nil"/>
              <w:left w:val="nil"/>
              <w:bottom w:val="single" w:sz="4" w:space="0" w:color="808080"/>
              <w:right w:val="single" w:sz="4" w:space="0" w:color="808080"/>
            </w:tcBorders>
            <w:shd w:val="clear" w:color="auto" w:fill="auto"/>
            <w:noWrap/>
            <w:vAlign w:val="center"/>
          </w:tcPr>
          <w:p>
            <w:r>
              <w:t>9,024</w:t>
            </w:r>
          </w:p>
        </w:tc>
      </w:tr>
      <w:tr w:rsidR="006A03DA" w:rsidRPr="00A3591A" w14:paraId="1C2E939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2021-10-01</w:t>
            </w:r>
          </w:p>
        </w:tc>
        <w:tc>
          <w:tcPr>
            <w:tcW w:w="926" w:type="pct"/>
            <w:tcBorders>
              <w:top w:val="nil"/>
              <w:left w:val="nil"/>
              <w:bottom w:val="single" w:sz="4" w:space="0" w:color="808080"/>
              <w:right w:val="single" w:sz="4" w:space="0" w:color="808080"/>
            </w:tcBorders>
            <w:shd w:val="clear" w:color="auto" w:fill="auto"/>
            <w:noWrap/>
            <w:vAlign w:val="center"/>
          </w:tcPr>
          <w:p>
            <w:r>
              <w:t>2,514,960</w:t>
            </w:r>
          </w:p>
        </w:tc>
        <w:tc>
          <w:tcPr>
            <w:tcW w:w="1068" w:type="pct"/>
            <w:tcBorders>
              <w:top w:val="nil"/>
              <w:left w:val="nil"/>
              <w:bottom w:val="single" w:sz="4" w:space="0" w:color="808080"/>
              <w:right w:val="single" w:sz="4" w:space="0" w:color="808080"/>
            </w:tcBorders>
            <w:shd w:val="clear" w:color="auto" w:fill="auto"/>
            <w:noWrap/>
            <w:vAlign w:val="center"/>
          </w:tcPr>
          <w:p>
            <w:r>
              <w:t>9,072</w:t>
            </w:r>
          </w:p>
        </w:tc>
      </w:tr>
      <w:tr w:rsidR="006A03DA" w:rsidRPr="00A3591A" w14:paraId="67ECBE0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Sábado</w:t>
            </w:r>
          </w:p>
        </w:tc>
        <w:tc>
          <w:tcPr>
            <w:tcW w:w="1083" w:type="pct"/>
            <w:tcBorders>
              <w:top w:val="nil"/>
              <w:left w:val="nil"/>
              <w:bottom w:val="single" w:sz="4" w:space="0" w:color="808080"/>
              <w:right w:val="single" w:sz="4" w:space="0" w:color="808080"/>
            </w:tcBorders>
            <w:shd w:val="clear" w:color="auto" w:fill="auto"/>
            <w:vAlign w:val="center"/>
          </w:tcPr>
          <w:p>
            <w:r>
              <w:t>2021-10-02</w:t>
            </w:r>
          </w:p>
        </w:tc>
        <w:tc>
          <w:tcPr>
            <w:tcW w:w="926" w:type="pct"/>
            <w:tcBorders>
              <w:top w:val="nil"/>
              <w:left w:val="nil"/>
              <w:bottom w:val="single" w:sz="4" w:space="0" w:color="808080"/>
              <w:right w:val="single" w:sz="4" w:space="0" w:color="808080"/>
            </w:tcBorders>
            <w:shd w:val="clear" w:color="auto" w:fill="auto"/>
            <w:noWrap/>
            <w:vAlign w:val="center"/>
          </w:tcPr>
          <w:p>
            <w:r>
              <w:t>359,664</w:t>
            </w:r>
          </w:p>
        </w:tc>
        <w:tc>
          <w:tcPr>
            <w:tcW w:w="1068" w:type="pct"/>
            <w:tcBorders>
              <w:top w:val="nil"/>
              <w:left w:val="nil"/>
              <w:bottom w:val="single" w:sz="4" w:space="0" w:color="808080"/>
              <w:right w:val="single" w:sz="4" w:space="0" w:color="808080"/>
            </w:tcBorders>
            <w:shd w:val="clear" w:color="auto" w:fill="auto"/>
            <w:noWrap/>
            <w:vAlign w:val="center"/>
          </w:tcPr>
          <w:p>
            <w:r>
              <w:t>9,048</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8 días</w:t>
            </w:r>
          </w:p>
        </w:tc>
        <w:tc>
          <w:tcPr>
            <w:tcW w:w="926" w:type="pct"/>
            <w:tcBorders>
              <w:top w:val="nil"/>
              <w:left w:val="nil"/>
              <w:bottom w:val="single" w:sz="4" w:space="0" w:color="808080"/>
              <w:right w:val="single" w:sz="4" w:space="0" w:color="808080"/>
            </w:tcBorders>
            <w:shd w:val="clear" w:color="000000" w:fill="D9D9D9"/>
            <w:noWrap/>
            <w:vAlign w:val="center"/>
            <w:hideMark/>
          </w:tcPr>
          <w:p>
            <w:r>
              <w:t>12,801,144</w:t>
            </w:r>
          </w:p>
        </w:tc>
        <w:tc>
          <w:tcPr>
            <w:tcW w:w="1068" w:type="pct"/>
            <w:tcBorders>
              <w:top w:val="nil"/>
              <w:left w:val="nil"/>
              <w:bottom w:val="single" w:sz="4" w:space="0" w:color="808080"/>
              <w:right w:val="single" w:sz="4" w:space="0" w:color="808080"/>
            </w:tcBorders>
            <w:shd w:val="clear" w:color="000000" w:fill="D9D9D9"/>
            <w:noWrap/>
            <w:vAlign w:val="center"/>
            <w:hideMark/>
          </w:tcPr>
          <w:p>
            <w:r>
              <w:t>53,976</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EURO</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