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INTERCONTINENTAL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INTERCONTINENTAL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41,568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1,641,936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164,193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6,567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1,471,176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10,392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41,568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INTERCONTINENTAL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