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GEC, TCI</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MALTIBIT</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GEC, TCI</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6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2021-09-30</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MALTIBIT</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147,024</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5,807,448</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580,744</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23,229</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5,203,475</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24,504</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24,504</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24,504</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24,504</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24,504</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24,504</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6 días</w:t>
            </w:r>
          </w:p>
        </w:tc>
        <w:tc>
          <w:tcPr>
            <w:tcW w:w="926" w:type="pct"/>
            <w:tcBorders>
              <w:top w:val="nil"/>
              <w:left w:val="nil"/>
              <w:bottom w:val="single" w:sz="4" w:space="0" w:color="808080"/>
              <w:right w:val="single" w:sz="4" w:space="0" w:color="808080"/>
            </w:tcBorders>
            <w:shd w:val="clear" w:color="000000" w:fill="D9D9D9"/>
            <w:noWrap/>
            <w:vAlign w:val="center"/>
            <w:hideMark/>
          </w:tcPr>
          <w:p>
            <w:r>
              <w:t>15,226,488</w:t>
            </w:r>
          </w:p>
        </w:tc>
        <w:tc>
          <w:tcPr>
            <w:tcW w:w="1068" w:type="pct"/>
            <w:tcBorders>
              <w:top w:val="nil"/>
              <w:left w:val="nil"/>
              <w:bottom w:val="single" w:sz="4" w:space="0" w:color="808080"/>
              <w:right w:val="single" w:sz="4" w:space="0" w:color="808080"/>
            </w:tcBorders>
            <w:shd w:val="clear" w:color="000000" w:fill="D9D9D9"/>
            <w:noWrap/>
            <w:vAlign w:val="center"/>
            <w:hideMark/>
          </w:tcPr>
          <w:p>
            <w:r>
              <w:t>147,024</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MALTIBIT</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