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CEPSA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CEPSA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CEPSA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396,521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8%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CEPSA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9,383,216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969,950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222,118,199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CEPSA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CEPSA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396,521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CEPSA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$ 222,118,199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393,344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394,928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394,688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396,440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394,393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396,440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394,160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393,344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394,928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394,700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396,451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394,928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395,432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394,241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393,425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395,009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394,769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396,521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395,009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395,513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394,241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348,076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394,160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348,076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67,674,780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9,383,216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