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CERAMICA ITALIA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CERAMICA ITALIA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CERAMICA ITALIA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68,206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CERAMICA ITALIA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1,211,109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125,193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28,043,241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CERAMICA ITALIA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CERAMICA ITALIA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68,206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CERAMICA ITALIA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$ 28,043,241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66,543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67,143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66,539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67,143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67,211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67,978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67,214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68,206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67,990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66,550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67,150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67,222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67,246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67,078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68,206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67,990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66,550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67,150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51,724,842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1,211,109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