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GELCO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GELCO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GELCO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29,063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GELCO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415,080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415,080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10,726,778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1,072,678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42,907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GELCO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9,611,181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GELCO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29,063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GELCO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$ 9,611,181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29,035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29,034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29,060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24,069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27,859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22,315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28,079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22,319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29,039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29,063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24,071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27,863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13,847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28,076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22,315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29,036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49,805,379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415,080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