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ULTRACEM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ULTRACEM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ULTRACEM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34,798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ULTRACEM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652,248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652,248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16,855,833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1,685,583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67,423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ULTRACEM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15,102,809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ULTRACEM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34,798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ULTRACEM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$ 15,102,809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12,958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12,958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34,792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34,792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48,200,641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652,248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