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6,096.0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2,116,785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91,418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FONTANA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BOGOTA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Frt00920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Prd01700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6,096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