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GRUPO EXITO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GRUPO EXITO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GRUPO EXITO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175,012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GRUPO EXITO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3,598,336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371,963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83,319,505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GRUPO EXITO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GRUPO EXITO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175,012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GRUPO EXITO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$ 83,319,505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114,883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133,394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154,374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146,336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161,070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141,152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152,788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118,740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135,321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161,740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143,146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138,967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128,892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151,814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161,555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161,627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172,613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156,656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171,939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163,183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159,225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161,671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175,012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132,238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65,462,568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3,598,336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