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21,111.285714285714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59,283,375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2,171,220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81,380,048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3,213,373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78,528,026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3,437,520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GELCO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Alejandro Harris / Jefe de Mantenimiento Eléctrico y Locativo / alejandro.harris@gelcointernational.com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GELCO S.A.S.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21,111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2022-02-12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