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11,736.0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45,445,475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1,696,636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35,634,324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1,551,237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MICROPLAST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Duban Calle / Ingeniero de mejora continua / dcbetancur@coldeplast.com.co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MICROPLAST ANTONIO PALACIO Y CIA. S.A. - MICROPLAST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11,736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