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58,087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225,638,853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9,183,316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36,992,581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1,646,976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32.44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4.56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23.75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33.61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66.4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23.53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58.76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VIDRIO ANDINO S.A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Frt19786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Frt36478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58,087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2020-09-17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VIDRIO ANDINO S.A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Frt19785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Frt36479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VIDRIO ANDINO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