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D72" w:rsidRDefault="00A84D32" w:rsidP="00A84D32">
      <w:pPr>
        <w:pStyle w:val="Overskrift1"/>
        <w:rPr>
          <w:lang w:val="en-GB"/>
        </w:rPr>
      </w:pPr>
      <w:r w:rsidRPr="00A84D32">
        <w:rPr>
          <w:lang w:val="en-GB"/>
        </w:rPr>
        <w:t>Other notes regarding the interview</w:t>
      </w:r>
    </w:p>
    <w:p w:rsidR="00A84D32" w:rsidRPr="00A84D32" w:rsidRDefault="00A84D32" w:rsidP="00A84D32">
      <w:pPr>
        <w:pStyle w:val="Overskrift2"/>
        <w:rPr>
          <w:lang w:val="en-GB"/>
        </w:rPr>
      </w:pPr>
      <w:r>
        <w:rPr>
          <w:lang w:val="en-GB"/>
        </w:rPr>
        <w:t>Introduction to VR in the playground</w:t>
      </w:r>
    </w:p>
    <w:p w:rsidR="00A84D32" w:rsidRPr="00A84D32" w:rsidRDefault="00A84D32" w:rsidP="00A84D32">
      <w:pPr>
        <w:rPr>
          <w:lang w:val="en-GB"/>
        </w:rPr>
      </w:pPr>
      <w:r w:rsidRPr="00A84D32">
        <w:rPr>
          <w:lang w:val="en-GB"/>
        </w:rPr>
        <w:t xml:space="preserve">People with glasses, heavily sight impaired, may </w:t>
      </w:r>
      <w:proofErr w:type="gramStart"/>
      <w:r w:rsidRPr="00A84D32">
        <w:rPr>
          <w:lang w:val="en-GB"/>
        </w:rPr>
        <w:t>experience difficulty</w:t>
      </w:r>
      <w:proofErr w:type="gramEnd"/>
      <w:r w:rsidRPr="00A84D32">
        <w:rPr>
          <w:lang w:val="en-GB"/>
        </w:rPr>
        <w:t xml:space="preserve"> in seeing properly.</w:t>
      </w:r>
    </w:p>
    <w:p w:rsidR="00A84D32" w:rsidRDefault="00A84D32" w:rsidP="00A84D32">
      <w:pPr>
        <w:rPr>
          <w:lang w:val="en-GB"/>
        </w:rPr>
      </w:pPr>
      <w:r>
        <w:rPr>
          <w:lang w:val="en-GB"/>
        </w:rPr>
        <w:t>The wire may be a complication</w:t>
      </w:r>
    </w:p>
    <w:p w:rsidR="00A84D32" w:rsidRDefault="00A84D32" w:rsidP="00A84D32">
      <w:pPr>
        <w:rPr>
          <w:lang w:val="en-GB"/>
        </w:rPr>
      </w:pPr>
    </w:p>
    <w:p w:rsidR="00A84D32" w:rsidRDefault="00A84D32" w:rsidP="00A84D32">
      <w:pPr>
        <w:rPr>
          <w:lang w:val="en-GB"/>
        </w:rPr>
      </w:pPr>
      <w:r>
        <w:rPr>
          <w:lang w:val="en-GB"/>
        </w:rPr>
        <w:t>People may need introduction to the teleportation</w:t>
      </w:r>
    </w:p>
    <w:p w:rsidR="00A84D32" w:rsidRDefault="00A84D32" w:rsidP="00A84D32">
      <w:pPr>
        <w:rPr>
          <w:lang w:val="en-GB"/>
        </w:rPr>
      </w:pPr>
      <w:r>
        <w:rPr>
          <w:lang w:val="en-GB"/>
        </w:rPr>
        <w:t xml:space="preserve">The rotation of the controller while teleporting hasn’t shown any issues </w:t>
      </w:r>
    </w:p>
    <w:p w:rsidR="00A84D32" w:rsidRDefault="00A84D32" w:rsidP="00A84D32">
      <w:pPr>
        <w:rPr>
          <w:lang w:val="en-GB"/>
        </w:rPr>
      </w:pPr>
      <w:r>
        <w:rPr>
          <w:lang w:val="en-GB"/>
        </w:rPr>
        <w:t xml:space="preserve">A further introduction before “playing around” could prove beneficial </w:t>
      </w:r>
    </w:p>
    <w:p w:rsidR="00A84D32" w:rsidRDefault="00A84D32" w:rsidP="00A84D32">
      <w:pPr>
        <w:rPr>
          <w:lang w:val="en-GB"/>
        </w:rPr>
      </w:pPr>
      <w:r>
        <w:rPr>
          <w:lang w:val="en-GB"/>
        </w:rPr>
        <w:t>The user needs to be placed well in the beginning of the simulation, to avoid collision with walls</w:t>
      </w:r>
    </w:p>
    <w:p w:rsidR="00A84D32" w:rsidRDefault="00A84D32" w:rsidP="00A84D32">
      <w:pPr>
        <w:rPr>
          <w:lang w:val="en-GB"/>
        </w:rPr>
      </w:pPr>
    </w:p>
    <w:p w:rsidR="00A84D32" w:rsidRDefault="00A84D32" w:rsidP="00A84D32">
      <w:pPr>
        <w:pStyle w:val="Overskrift2"/>
        <w:rPr>
          <w:lang w:val="en-GB"/>
        </w:rPr>
      </w:pPr>
      <w:r>
        <w:rPr>
          <w:lang w:val="en-GB"/>
        </w:rPr>
        <w:t>Trying the real simulation</w:t>
      </w:r>
    </w:p>
    <w:p w:rsidR="00A84D32" w:rsidRDefault="00A84D32" w:rsidP="00A84D32">
      <w:pPr>
        <w:rPr>
          <w:lang w:val="en-GB"/>
        </w:rPr>
      </w:pPr>
      <w:r>
        <w:rPr>
          <w:lang w:val="en-GB"/>
        </w:rPr>
        <w:t>We should have the room ready for the test subjects before they put on the headset and are given the controls.</w:t>
      </w:r>
    </w:p>
    <w:p w:rsidR="00A84D32" w:rsidRDefault="008E0B02" w:rsidP="00A84D32">
      <w:p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fantastisk</w:t>
      </w:r>
      <w:proofErr w:type="spellEnd"/>
      <w:r>
        <w:rPr>
          <w:lang w:val="en-GB"/>
        </w:rPr>
        <w:t xml:space="preserve"> smart”, “</w:t>
      </w:r>
      <w:proofErr w:type="spellStart"/>
      <w:r>
        <w:rPr>
          <w:lang w:val="en-GB"/>
        </w:rPr>
        <w:t>virkelig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spændende</w:t>
      </w:r>
      <w:proofErr w:type="spellEnd"/>
      <w:r>
        <w:rPr>
          <w:lang w:val="en-GB"/>
        </w:rPr>
        <w:t>”</w:t>
      </w:r>
    </w:p>
    <w:p w:rsidR="008E0B02" w:rsidRDefault="008E0B02" w:rsidP="00A84D32">
      <w:pPr>
        <w:rPr>
          <w:lang w:val="en-GB"/>
        </w:rPr>
      </w:pPr>
      <w:r>
        <w:rPr>
          <w:lang w:val="en-GB"/>
        </w:rPr>
        <w:t>The host can’t see the client connected. The client doesn’t have any controls, only vision from the spawn point.</w:t>
      </w:r>
    </w:p>
    <w:p w:rsidR="008E0B02" w:rsidRDefault="00C042CE" w:rsidP="00A84D32">
      <w:r w:rsidRPr="00C042CE">
        <w:t>“Det kan godt bygges t</w:t>
      </w:r>
      <w:r>
        <w:t>il noget mere” – Johan 2k17</w:t>
      </w:r>
    </w:p>
    <w:p w:rsidR="000B7E41" w:rsidRDefault="000B7E41" w:rsidP="00A84D32"/>
    <w:p w:rsidR="000B7E41" w:rsidRPr="000B7E41" w:rsidRDefault="000B7E41" w:rsidP="00A84D32">
      <w:pPr>
        <w:rPr>
          <w:lang w:val="en-US"/>
        </w:rPr>
      </w:pPr>
      <w:r w:rsidRPr="000B7E41">
        <w:rPr>
          <w:lang w:val="en-US"/>
        </w:rPr>
        <w:t>They both agree this c</w:t>
      </w:r>
      <w:r>
        <w:rPr>
          <w:lang w:val="en-US"/>
        </w:rPr>
        <w:t>an be extended to “something more”</w:t>
      </w:r>
    </w:p>
    <w:p w:rsidR="008E0B02" w:rsidRPr="000B7E41" w:rsidRDefault="008E0B02" w:rsidP="00A84D32">
      <w:pPr>
        <w:rPr>
          <w:lang w:val="en-US"/>
        </w:rPr>
      </w:pPr>
    </w:p>
    <w:p w:rsidR="008E0B02" w:rsidRPr="000B7E41" w:rsidRDefault="00E25B07" w:rsidP="00A84D32">
      <w:pPr>
        <w:rPr>
          <w:lang w:val="en-US"/>
        </w:rPr>
      </w:pPr>
      <w:r>
        <w:rPr>
          <w:lang w:val="en-US"/>
        </w:rPr>
        <w:t>It’s a nice learning curve, and you learn it fast</w:t>
      </w:r>
      <w:bookmarkStart w:id="0" w:name="_GoBack"/>
      <w:bookmarkEnd w:id="0"/>
    </w:p>
    <w:sectPr w:rsidR="008E0B02" w:rsidRPr="000B7E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32"/>
    <w:rsid w:val="000B7E41"/>
    <w:rsid w:val="005247FE"/>
    <w:rsid w:val="008A0A37"/>
    <w:rsid w:val="008C1942"/>
    <w:rsid w:val="008E0B02"/>
    <w:rsid w:val="00A82D0E"/>
    <w:rsid w:val="00A84D32"/>
    <w:rsid w:val="00C042CE"/>
    <w:rsid w:val="00E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D53"/>
  <w15:chartTrackingRefBased/>
  <w15:docId w15:val="{00B32C8F-A841-4D07-BBBD-DC4B349A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4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4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4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4</cp:revision>
  <dcterms:created xsi:type="dcterms:W3CDTF">2017-12-04T09:35:00Z</dcterms:created>
  <dcterms:modified xsi:type="dcterms:W3CDTF">2017-12-04T12:26:00Z</dcterms:modified>
</cp:coreProperties>
</file>