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8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NONTANDO MASUKU</w:t>
      </w:r>
    </w:p>
    <w:p>
      <w:pPr>
        <w:spacing w:after="80"/>
        <w:jc w:val="center"/>
      </w:pPr>
      <w:r>
        <w:rPr>
          <w:rFonts w:ascii="Arial" w:cs="Arial" w:eastAsia="Arial" w:hAnsi="Arial"/>
          <w:color w:val="C2185B"/>
          <w:sz w:val="22"/>
          <w:szCs w:val="22"/>
        </w:rPr>
        <w:t xml:space="preserve">Data Analyst  |  Cybersecurity Practitioner  |  Web Developer  |  Government Tech Specialist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19"/>
          <w:szCs w:val="19"/>
        </w:rPr>
        <w:t xml:space="preserve">KwaZulu-Natal, South Africa  |  GitHub: @Ntando18  |  Nontando1masuku@gmail.com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16161"/>
          <w:sz w:val="19"/>
          <w:szCs w:val="19"/>
        </w:rPr>
        <w:t xml:space="preserve">Certified by: Cisco  |  NSG  |  Microsoft  |  Deloitte  |  freeCodeCamp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Portfolio &amp; Skills Tracker</w:t>
      </w:r>
    </w:p>
    <w:p>
      <w:pPr>
        <w:pBdr>
          <w:bottom w:val="single" w:color="C2185B" w:sz="8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🏅  CERTIFICATIONS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9 completed certifications across 5 major institutions, with 2 currently in progress.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60"/>
        <w:gridCol w:w="1500"/>
        <w:gridCol w:w="1500"/>
      </w:tblGrid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Responsive Web Design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 Dev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JavaScript Algorithms &amp; Data Structures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 Dev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Financial Literacy Programme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Deloitte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Science Based Tasks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Deloitte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Introduction to Cybersecurity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Networking Academy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MSCOA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NSG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Gov Finance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AI for Government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NSG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&amp; Tech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Microsoft Digital Literacy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NSG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Digital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Cybersecurity for Government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NSG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Networking Basics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Networking Academy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Networking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🚧 In Progress</w:t>
            </w:r>
          </w:p>
        </w:tc>
      </w:tr>
      <w:tr>
        <w:tc>
          <w:tcPr>
            <w:tcW w:type="dxa" w:w="39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Data Analytics Essentials</w:t>
            </w:r>
          </w:p>
        </w:tc>
        <w:tc>
          <w:tcPr>
            <w:tcW w:type="dxa" w:w="24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Networking Academy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Analytics</w:t>
            </w:r>
          </w:p>
        </w:tc>
        <w:tc>
          <w:tcPr>
            <w:tcW w:type="dxa" w:w="1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🚧 In Progress</w:t>
            </w:r>
          </w:p>
        </w:tc>
      </w:tr>
    </w:tbl>
    <w:p>
      <w:pPr>
        <w:pBdr>
          <w:bottom w:val="single" w:color="1A237E" w:sz="8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📊  SKILLS PROGRESS TRACKER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Tracking skill development from current level to target proficiency.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1800"/>
        <w:gridCol w:w="1800"/>
      </w:tblGrid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Resource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Level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Microsoft Excel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excelEasy.com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SQL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SQLZoo / W3Schools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Python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Kaggle Free Course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Tableau Public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Khan Academy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Beginner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Network Security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Networking Academy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Solid Foundation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Firewalls &amp; IDS/IPS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Networking Academy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Solid Foundation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Cybersecurity Analytics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Cisco + Splunk Free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Solid Foundation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Web Development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Certified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  <w:tr>
        <w:tc>
          <w:tcPr>
            <w:tcW w:type="dxa" w:w="2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GitHub</w:t>
            </w:r>
          </w:p>
        </w:tc>
        <w:tc>
          <w:tcPr>
            <w:tcW w:type="dxa" w:w="29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Docs + YouTube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Intermediate</w:t>
            </w:r>
          </w:p>
        </w:tc>
      </w:tr>
    </w:tbl>
    <w:p>
      <w:pPr>
        <w:pBdr>
          <w:bottom w:val="single" w:color="C2185B" w:sz="8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PROJECT PIPELINE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Each project is built around real South African data to deliver meaningful, locally relevant insights.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2860"/>
        <w:gridCol w:w="1700"/>
        <w:gridCol w:w="2000"/>
      </w:tblGrid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 Unemployment Analysis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 unemployment by province, age &amp; gender using Stats SA Labour Force Survey data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🚧 In Progress</w:t>
            </w:r>
          </w:p>
        </w:tc>
      </w:tr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 Crime Statistics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Explore SAPS crime trend data across provinces over time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Excel + SQL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Shedding Economic Impact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 Eskom outage data against economic &amp; business indicators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+ Excel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Cybersecurity Threat Trends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Analyse global cyber threat patterns using network security knowledge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+ Tableau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3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 Government Digital Readiness</w:t>
            </w:r>
          </w:p>
        </w:tc>
        <w:tc>
          <w:tcPr>
            <w:tcW w:type="dxa" w:w="286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Assess digital adoption across SA departments using MSCOA &amp; NSG expertise</w:t>
            </w:r>
          </w:p>
        </w:tc>
        <w:tc>
          <w:tcPr>
            <w:tcW w:type="dxa" w:w="17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Python + Tableau</w:t>
            </w:r>
          </w:p>
        </w:tc>
        <w:tc>
          <w:tcPr>
            <w:tcW w:type="dxa" w:w="2000"/>
            <w:tcBorders>
              <w:top w:val="single" w:color="3949AB" w:sz="2"/>
              <w:left w:val="single" w:color="3949AB" w:sz="2"/>
              <w:bottom w:val="single" w:color="3949AB" w:sz="2"/>
              <w:right w:val="single" w:color="3949AB" w:sz="2"/>
            </w:tcBorders>
            <w:shd w:fill="E8EA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</w:tbl>
    <w:p>
      <w:pPr>
        <w:pBdr>
          <w:bottom w:val="single" w:color="1A237E" w:sz="8" w:space="1"/>
        </w:pBdr>
        <w:spacing w:before="28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GOALS TRACKER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16161"/>
          <w:sz w:val="20"/>
          <w:szCs w:val="20"/>
        </w:rPr>
        <w:t xml:space="preserve">A living record of achievements and milestones on the journey to a data analyst career.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60"/>
        <w:gridCol w:w="2100"/>
      </w:tblGrid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C2185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Cisco Introduction to Cybersecurity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NSG Cybersecurity for Government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NSG AI for Government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NSG Microsoft Digital Literacy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NSG MSCOA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Deloitte Financial Literacy &amp; Science Based Tasks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freeCodeCamp Web Design &amp; JavaScript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GitHub portfolio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Upload README to GitHub profile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Upload Portfolio Document to GitHub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Cisco Networking Basics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🚧 In Progress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Cisco Data Analytics Essentials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9"/>
                <w:szCs w:val="19"/>
              </w:rPr>
              <w:t xml:space="preserve">🚧 In Progress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 first Excel data analysis project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Next Up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Learn SQL and complete a SQL project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Learn Python and complete a Python project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a data visualization dashboard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  <w:tr>
        <w:tc>
          <w:tcPr>
            <w:tcW w:type="dxa" w:w="7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⬜</w:t>
            </w:r>
          </w:p>
        </w:tc>
        <w:tc>
          <w:tcPr>
            <w:tcW w:type="dxa" w:w="656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 first Data Analyst / Security Analyst / Gov Tech role</w:t>
            </w:r>
          </w:p>
        </w:tc>
        <w:tc>
          <w:tcPr>
            <w:tcW w:type="dxa" w:w="2100"/>
            <w:tcBorders>
              <w:top w:val="single" w:color="F48FB1" w:sz="2"/>
              <w:left w:val="single" w:color="F48FB1" w:sz="2"/>
              <w:bottom w:val="single" w:color="F48FB1" w:sz="2"/>
              <w:right w:val="single" w:color="F48FB1" w:sz="2"/>
            </w:tcBorders>
            <w:shd w:fill="FCE4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27A0"/>
                <w:sz w:val="19"/>
                <w:szCs w:val="19"/>
              </w:rPr>
              <w:t xml:space="preserve">📅 Planned</w:t>
            </w:r>
          </w:p>
        </w:tc>
      </w:tr>
    </w:tbl>
    <w:p>
      <w:pPr>
        <w:pBdr>
          <w:bottom w:val="single" w:color="C2185B" w:sz="8" w:space="1"/>
        </w:pBdr>
        <w:spacing w:before="280" w:after="280"/>
      </w:pPr>
    </w:p>
    <w:p>
      <w:pPr>
        <w:spacing w:before="320" w:after="100"/>
        <w:jc w:val="center"/>
      </w:pPr>
      <w:r>
        <w:rPr>
          <w:rFonts w:ascii="Arial" w:cs="Arial" w:eastAsia="Arial" w:hAnsi="Arial"/>
          <w:i/>
          <w:iCs/>
          <w:color w:val="1A237E"/>
          <w:sz w:val="24"/>
          <w:szCs w:val="24"/>
        </w:rPr>
        <w:t xml:space="preserve">"I don't just analyse data — I understand the systems the data comes from."</w:t>
      </w:r>
    </w:p>
    <w:p>
      <w:pPr>
        <w:spacing w:after="60"/>
        <w:jc w:val="center"/>
      </w:pPr>
      <w:r>
        <w:rPr>
          <w:rFonts w:ascii="Arial" w:cs="Arial" w:eastAsia="Arial" w:hAnsi="Arial"/>
          <w:color w:val="616161"/>
          <w:sz w:val="19"/>
          <w:szCs w:val="19"/>
        </w:rPr>
        <w:t xml:space="preserve">— Nontando Masuku  |  GitHub: @Ntando18  |  Nontando1masuku@gmail.com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2026-02-27T05:50:01.977Z</dcterms:created>
  <dcterms:modified xsi:type="dcterms:W3CDTF">2026-02-27T05:50:01.978Z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