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4CAA5D49">
      <w:bookmarkStart w:name="_GoBack" w:id="0"/>
      <w:bookmarkEnd w:id="0"/>
      <w:hyperlink r:id="Rdf0f8b1ba2504bfd">
        <w:r w:rsidRPr="5D29EB37" w:rsidR="5D29EB37">
          <w:rPr>
            <w:rStyle w:val="Hyperlink"/>
          </w:rPr>
          <w:t>https://www-igi-global-com.ezproxy.lib.vt.edu/gateway/chapter/full-text-pdf/67047</w:t>
        </w:r>
      </w:hyperlink>
    </w:p>
    <w:p w:rsidR="5D29EB37" w:rsidP="5D29EB37" w:rsidRDefault="5D29EB37" w14:paraId="61E0056F" w14:textId="2BAC3994">
      <w:pPr>
        <w:pStyle w:val="Normal"/>
        <w:rPr>
          <w:rFonts w:ascii="Calibri" w:hAnsi="Calibri" w:eastAsia="Calibri" w:cs="Calibri"/>
          <w:noProof w:val="0"/>
          <w:sz w:val="22"/>
          <w:szCs w:val="22"/>
          <w:lang w:val="en-US"/>
        </w:rPr>
      </w:pPr>
      <w:r w:rsidRPr="5D29EB37" w:rsidR="5D29EB37">
        <w:rPr>
          <w:rFonts w:ascii="Calibri" w:hAnsi="Calibri" w:eastAsia="Calibri" w:cs="Calibri"/>
          <w:noProof w:val="0"/>
          <w:sz w:val="22"/>
          <w:szCs w:val="22"/>
          <w:lang w:val="en-US"/>
        </w:rPr>
        <w:t xml:space="preserve">Information Needs for Hiking Based on the studies presented above, </w:t>
      </w:r>
    </w:p>
    <w:p w:rsidR="5D29EB37" w:rsidP="5D29EB37" w:rsidRDefault="5D29EB37" w14:paraId="3FFCF0C0" w14:textId="4E08B0F0">
      <w:pPr>
        <w:pStyle w:val="Normal"/>
        <w:rPr>
          <w:rFonts w:ascii="Calibri" w:hAnsi="Calibri" w:eastAsia="Calibri" w:cs="Calibri"/>
          <w:noProof w:val="0"/>
          <w:sz w:val="22"/>
          <w:szCs w:val="22"/>
          <w:lang w:val="en-US"/>
        </w:rPr>
      </w:pPr>
      <w:r w:rsidRPr="5D29EB37" w:rsidR="5D29EB37">
        <w:rPr>
          <w:rFonts w:ascii="Calibri" w:hAnsi="Calibri" w:eastAsia="Calibri" w:cs="Calibri"/>
          <w:noProof w:val="0"/>
          <w:sz w:val="22"/>
          <w:szCs w:val="22"/>
          <w:lang w:val="en-US"/>
        </w:rPr>
        <w:t xml:space="preserve">this section briefly summarizes what information the user needs before the hike, during the hike, and after the hike. </w:t>
      </w:r>
    </w:p>
    <w:p w:rsidR="5D29EB37" w:rsidP="5D29EB37" w:rsidRDefault="5D29EB37" w14:paraId="76829C92" w14:textId="4409822D">
      <w:pPr>
        <w:pStyle w:val="Normal"/>
        <w:rPr>
          <w:rFonts w:ascii="Calibri" w:hAnsi="Calibri" w:eastAsia="Calibri" w:cs="Calibri"/>
          <w:b w:val="1"/>
          <w:bCs w:val="1"/>
          <w:noProof w:val="0"/>
          <w:sz w:val="22"/>
          <w:szCs w:val="22"/>
          <w:lang w:val="en-US"/>
        </w:rPr>
      </w:pPr>
      <w:r w:rsidRPr="5D29EB37" w:rsidR="5D29EB37">
        <w:rPr>
          <w:rFonts w:ascii="Calibri" w:hAnsi="Calibri" w:eastAsia="Calibri" w:cs="Calibri"/>
          <w:b w:val="1"/>
          <w:bCs w:val="1"/>
          <w:noProof w:val="0"/>
          <w:sz w:val="22"/>
          <w:szCs w:val="22"/>
          <w:lang w:val="en-US"/>
        </w:rPr>
        <w:t xml:space="preserve">Before the Hike </w:t>
      </w:r>
    </w:p>
    <w:p w:rsidR="5D29EB37" w:rsidP="5D29EB37" w:rsidRDefault="5D29EB37" w14:paraId="00D917A7" w14:textId="24D8C955">
      <w:pPr>
        <w:pStyle w:val="Normal"/>
        <w:rPr>
          <w:rFonts w:ascii="Calibri" w:hAnsi="Calibri" w:eastAsia="Calibri" w:cs="Calibri"/>
          <w:noProof w:val="0"/>
          <w:sz w:val="22"/>
          <w:szCs w:val="22"/>
          <w:lang w:val="en-US"/>
        </w:rPr>
      </w:pPr>
      <w:r w:rsidRPr="5D29EB37" w:rsidR="5D29EB37">
        <w:rPr>
          <w:rFonts w:ascii="Calibri" w:hAnsi="Calibri" w:eastAsia="Calibri" w:cs="Calibri"/>
          <w:noProof w:val="0"/>
          <w:sz w:val="22"/>
          <w:szCs w:val="22"/>
          <w:lang w:val="en-US"/>
        </w:rPr>
        <w:t>The most essential task before the hike is the planning of the hike.</w:t>
      </w:r>
    </w:p>
    <w:p w:rsidR="5D29EB37" w:rsidP="5D29EB37" w:rsidRDefault="5D29EB37" w14:paraId="77F2DD68" w14:textId="21AA61E8">
      <w:pPr>
        <w:pStyle w:val="Normal"/>
        <w:rPr>
          <w:rFonts w:ascii="Calibri" w:hAnsi="Calibri" w:eastAsia="Calibri" w:cs="Calibri"/>
          <w:noProof w:val="0"/>
          <w:sz w:val="22"/>
          <w:szCs w:val="22"/>
          <w:lang w:val="en-US"/>
        </w:rPr>
      </w:pPr>
      <w:r w:rsidRPr="5D29EB37" w:rsidR="5D29EB37">
        <w:rPr>
          <w:rFonts w:ascii="Calibri" w:hAnsi="Calibri" w:eastAsia="Calibri" w:cs="Calibri"/>
          <w:noProof w:val="0"/>
          <w:sz w:val="22"/>
          <w:szCs w:val="22"/>
          <w:lang w:val="en-US"/>
        </w:rPr>
        <w:t xml:space="preserve"> For this task, the user will need information about the hiking area and both general knowledge about the topography and detailed knowledge about the routes and existing facilities such as fireplaces. The user will also want to add his or her own </w:t>
      </w:r>
      <w:proofErr w:type="spellStart"/>
      <w:r w:rsidRPr="5D29EB37" w:rsidR="5D29EB37">
        <w:rPr>
          <w:rFonts w:ascii="Calibri" w:hAnsi="Calibri" w:eastAsia="Calibri" w:cs="Calibri"/>
          <w:noProof w:val="0"/>
          <w:sz w:val="22"/>
          <w:szCs w:val="22"/>
          <w:lang w:val="en-US"/>
        </w:rPr>
        <w:t>PoIs</w:t>
      </w:r>
      <w:proofErr w:type="spellEnd"/>
      <w:r w:rsidRPr="5D29EB37" w:rsidR="5D29EB37">
        <w:rPr>
          <w:rFonts w:ascii="Calibri" w:hAnsi="Calibri" w:eastAsia="Calibri" w:cs="Calibri"/>
          <w:noProof w:val="0"/>
          <w:sz w:val="22"/>
          <w:szCs w:val="22"/>
          <w:lang w:val="en-US"/>
        </w:rPr>
        <w:t xml:space="preserve"> on top of the background map. The user will need to have tools for planning the hiking route, for example some kind of drawing tool or the possibility to select among routes provided by the service. </w:t>
      </w:r>
    </w:p>
    <w:p w:rsidR="5D29EB37" w:rsidP="5D29EB37" w:rsidRDefault="5D29EB37" w14:paraId="2C194902" w14:textId="4DFB3E29">
      <w:pPr>
        <w:pStyle w:val="Normal"/>
        <w:rPr>
          <w:rFonts w:ascii="Calibri" w:hAnsi="Calibri" w:eastAsia="Calibri" w:cs="Calibri"/>
          <w:b w:val="1"/>
          <w:bCs w:val="1"/>
          <w:noProof w:val="0"/>
          <w:sz w:val="22"/>
          <w:szCs w:val="22"/>
          <w:lang w:val="en-US"/>
        </w:rPr>
      </w:pPr>
      <w:r w:rsidRPr="5D29EB37" w:rsidR="5D29EB37">
        <w:rPr>
          <w:rFonts w:ascii="Calibri" w:hAnsi="Calibri" w:eastAsia="Calibri" w:cs="Calibri"/>
          <w:b w:val="1"/>
          <w:bCs w:val="1"/>
          <w:noProof w:val="0"/>
          <w:sz w:val="22"/>
          <w:szCs w:val="22"/>
          <w:lang w:val="en-US"/>
        </w:rPr>
        <w:t xml:space="preserve">During a </w:t>
      </w:r>
      <w:r w:rsidRPr="5D29EB37" w:rsidR="5D29EB37">
        <w:rPr>
          <w:rFonts w:ascii="Calibri" w:hAnsi="Calibri" w:eastAsia="Calibri" w:cs="Calibri"/>
          <w:b w:val="1"/>
          <w:bCs w:val="1"/>
          <w:noProof w:val="0"/>
          <w:sz w:val="22"/>
          <w:szCs w:val="22"/>
          <w:lang w:val="en-US"/>
        </w:rPr>
        <w:t xml:space="preserve">Hike </w:t>
      </w:r>
    </w:p>
    <w:p w:rsidR="5D29EB37" w:rsidP="5D29EB37" w:rsidRDefault="5D29EB37" w14:paraId="0B0C8646" w14:textId="752AF9F8">
      <w:pPr>
        <w:pStyle w:val="Normal"/>
        <w:rPr>
          <w:rFonts w:ascii="Calibri" w:hAnsi="Calibri" w:eastAsia="Calibri" w:cs="Calibri"/>
          <w:noProof w:val="0"/>
          <w:sz w:val="22"/>
          <w:szCs w:val="22"/>
          <w:lang w:val="en-US"/>
        </w:rPr>
      </w:pPr>
      <w:r w:rsidRPr="5D29EB37" w:rsidR="5D29EB37">
        <w:rPr>
          <w:rFonts w:ascii="Calibri" w:hAnsi="Calibri" w:eastAsia="Calibri" w:cs="Calibri"/>
          <w:noProof w:val="0"/>
          <w:sz w:val="22"/>
          <w:szCs w:val="22"/>
          <w:lang w:val="en-US"/>
        </w:rPr>
        <w:t>The user’s needs</w:t>
      </w:r>
      <w:r w:rsidRPr="5D29EB37" w:rsidR="5D29EB37">
        <w:rPr>
          <w:rFonts w:ascii="Calibri" w:hAnsi="Calibri" w:eastAsia="Calibri" w:cs="Calibri"/>
          <w:noProof w:val="0"/>
          <w:sz w:val="22"/>
          <w:szCs w:val="22"/>
          <w:lang w:val="en-US"/>
        </w:rPr>
        <w:t xml:space="preserve"> during the hike can be presented as a set of key questions: </w:t>
      </w:r>
    </w:p>
    <w:p w:rsidR="5D29EB37" w:rsidP="5D29EB37" w:rsidRDefault="5D29EB37" w14:paraId="4C072561" w14:textId="31CFCE4A">
      <w:pPr>
        <w:pStyle w:val="Normal"/>
        <w:rPr>
          <w:rFonts w:ascii="Calibri" w:hAnsi="Calibri" w:eastAsia="Calibri" w:cs="Calibri"/>
          <w:noProof w:val="0"/>
          <w:sz w:val="22"/>
          <w:szCs w:val="22"/>
          <w:lang w:val="en-US"/>
        </w:rPr>
      </w:pPr>
      <w:r w:rsidRPr="5D29EB37" w:rsidR="5D29EB37">
        <w:rPr>
          <w:rFonts w:ascii="Calibri" w:hAnsi="Calibri" w:eastAsia="Calibri" w:cs="Calibri"/>
          <w:noProof w:val="0"/>
          <w:sz w:val="22"/>
          <w:szCs w:val="22"/>
          <w:lang w:val="en-US"/>
        </w:rPr>
        <w:t xml:space="preserve">• Where am I? This has to do with knowledge about the user’s position and orientation on a map </w:t>
      </w:r>
    </w:p>
    <w:p w:rsidR="5D29EB37" w:rsidP="5D29EB37" w:rsidRDefault="5D29EB37" w14:paraId="7427075A" w14:textId="2F10532C">
      <w:pPr>
        <w:pStyle w:val="Normal"/>
        <w:rPr>
          <w:rFonts w:ascii="Calibri" w:hAnsi="Calibri" w:eastAsia="Calibri" w:cs="Calibri"/>
          <w:noProof w:val="0"/>
          <w:sz w:val="22"/>
          <w:szCs w:val="22"/>
          <w:lang w:val="en-US"/>
        </w:rPr>
      </w:pPr>
      <w:r w:rsidRPr="5D29EB37" w:rsidR="5D29EB37">
        <w:rPr>
          <w:rFonts w:ascii="Calibri" w:hAnsi="Calibri" w:eastAsia="Calibri" w:cs="Calibri"/>
          <w:noProof w:val="0"/>
          <w:sz w:val="22"/>
          <w:szCs w:val="22"/>
          <w:lang w:val="en-US"/>
        </w:rPr>
        <w:t xml:space="preserve">• How can I get from place A to place B? What is the shortest/fastest route? </w:t>
      </w:r>
    </w:p>
    <w:p w:rsidR="5D29EB37" w:rsidP="5D29EB37" w:rsidRDefault="5D29EB37" w14:paraId="3B241354" w14:textId="4ED72A27">
      <w:pPr>
        <w:pStyle w:val="Normal"/>
        <w:rPr>
          <w:rFonts w:ascii="Calibri" w:hAnsi="Calibri" w:eastAsia="Calibri" w:cs="Calibri"/>
          <w:noProof w:val="0"/>
          <w:sz w:val="22"/>
          <w:szCs w:val="22"/>
          <w:lang w:val="en-US"/>
        </w:rPr>
      </w:pPr>
      <w:r w:rsidRPr="5D29EB37" w:rsidR="5D29EB37">
        <w:rPr>
          <w:rFonts w:ascii="Calibri" w:hAnsi="Calibri" w:eastAsia="Calibri" w:cs="Calibri"/>
          <w:noProof w:val="0"/>
          <w:sz w:val="22"/>
          <w:szCs w:val="22"/>
          <w:lang w:val="en-US"/>
        </w:rPr>
        <w:t>• Where is the nearest fireplace, camping area, or other interesting facility?</w:t>
      </w:r>
    </w:p>
    <w:p w:rsidR="5D29EB37" w:rsidP="5D29EB37" w:rsidRDefault="5D29EB37" w14:paraId="6DC26D9F" w14:textId="343EC7EB">
      <w:pPr>
        <w:pStyle w:val="Normal"/>
      </w:pPr>
      <w:r>
        <w:drawing>
          <wp:inline wp14:editId="209F9AE8" wp14:anchorId="0A682856">
            <wp:extent cx="4572000" cy="2971800"/>
            <wp:effectExtent l="0" t="0" r="0" b="0"/>
            <wp:docPr id="1568766019" name="" title=""/>
            <wp:cNvGraphicFramePr>
              <a:graphicFrameLocks noChangeAspect="1"/>
            </wp:cNvGraphicFramePr>
            <a:graphic>
              <a:graphicData uri="http://schemas.openxmlformats.org/drawingml/2006/picture">
                <pic:pic>
                  <pic:nvPicPr>
                    <pic:cNvPr id="0" name=""/>
                    <pic:cNvPicPr/>
                  </pic:nvPicPr>
                  <pic:blipFill>
                    <a:blip r:embed="R19c29fac48f84fef">
                      <a:extLst>
                        <a:ext xmlns:a="http://schemas.openxmlformats.org/drawingml/2006/main" uri="{28A0092B-C50C-407E-A947-70E740481C1C}">
                          <a14:useLocalDpi val="0"/>
                        </a:ext>
                      </a:extLst>
                    </a:blip>
                    <a:stretch>
                      <a:fillRect/>
                    </a:stretch>
                  </pic:blipFill>
                  <pic:spPr>
                    <a:xfrm>
                      <a:off x="0" y="0"/>
                      <a:ext cx="4572000" cy="2971800"/>
                    </a:xfrm>
                    <a:prstGeom prst="rect">
                      <a:avLst/>
                    </a:prstGeom>
                  </pic:spPr>
                </pic:pic>
              </a:graphicData>
            </a:graphic>
          </wp:inline>
        </w:drawing>
      </w:r>
    </w:p>
    <w:p w:rsidR="5D29EB37" w:rsidP="5D29EB37" w:rsidRDefault="5D29EB37" w14:paraId="44C23339" w14:textId="2577771B">
      <w:pPr>
        <w:pStyle w:val="Normal"/>
        <w:rPr>
          <w:rFonts w:ascii="Calibri" w:hAnsi="Calibri" w:eastAsia="Calibri" w:cs="Calibri"/>
          <w:b w:val="1"/>
          <w:bCs w:val="1"/>
          <w:noProof w:val="0"/>
          <w:sz w:val="22"/>
          <w:szCs w:val="22"/>
          <w:lang w:val="en-US"/>
        </w:rPr>
      </w:pPr>
      <w:r w:rsidRPr="5D29EB37" w:rsidR="5D29EB37">
        <w:rPr>
          <w:rFonts w:ascii="Calibri" w:hAnsi="Calibri" w:eastAsia="Calibri" w:cs="Calibri"/>
          <w:b w:val="1"/>
          <w:bCs w:val="1"/>
          <w:noProof w:val="0"/>
          <w:sz w:val="22"/>
          <w:szCs w:val="22"/>
          <w:lang w:val="en-US"/>
        </w:rPr>
        <w:t xml:space="preserve">After the Hike </w:t>
      </w:r>
    </w:p>
    <w:p w:rsidR="5D29EB37" w:rsidP="5D29EB37" w:rsidRDefault="5D29EB37" w14:paraId="3BC99960" w14:textId="10BA8857">
      <w:pPr>
        <w:pStyle w:val="Normal"/>
        <w:rPr>
          <w:rFonts w:ascii="Calibri" w:hAnsi="Calibri" w:eastAsia="Calibri" w:cs="Calibri"/>
          <w:noProof w:val="0"/>
          <w:sz w:val="22"/>
          <w:szCs w:val="22"/>
          <w:lang w:val="en-US"/>
        </w:rPr>
      </w:pPr>
      <w:r w:rsidRPr="5D29EB37" w:rsidR="5D29EB37">
        <w:rPr>
          <w:rFonts w:ascii="Calibri" w:hAnsi="Calibri" w:eastAsia="Calibri" w:cs="Calibri"/>
          <w:noProof w:val="0"/>
          <w:sz w:val="22"/>
          <w:szCs w:val="22"/>
          <w:lang w:val="en-US"/>
        </w:rPr>
        <w:t>Users often want to save their routes, videos, and photographs and put their own markings on the map. They also want to share their experiences with other hikers</w:t>
      </w:r>
    </w:p>
    <w:p w:rsidR="5D29EB37" w:rsidP="5D29EB37" w:rsidRDefault="5D29EB37" w14:paraId="7F830176" w14:textId="3242A334">
      <w:pPr>
        <w:pStyle w:val="Normal"/>
        <w:rPr>
          <w:rFonts w:ascii="Calibri" w:hAnsi="Calibri" w:eastAsia="Calibri" w:cs="Calibri"/>
          <w:noProof w:val="0"/>
          <w:sz w:val="22"/>
          <w:szCs w:val="22"/>
          <w:lang w:val="en-US"/>
        </w:rPr>
      </w:pPr>
    </w:p>
    <w:p w:rsidR="5D29EB37" w:rsidP="5D29EB37" w:rsidRDefault="5D29EB37" w14:paraId="55FADFAE" w14:textId="66276545">
      <w:pPr>
        <w:pStyle w:val="Normal"/>
        <w:rPr>
          <w:rFonts w:ascii="Calibri" w:hAnsi="Calibri" w:eastAsia="Calibri" w:cs="Calibri"/>
          <w:noProof w:val="0"/>
          <w:sz w:val="22"/>
          <w:szCs w:val="22"/>
          <w:lang w:val="en-US"/>
        </w:rPr>
      </w:pPr>
    </w:p>
    <w:p w:rsidR="5D29EB37" w:rsidP="5D29EB37" w:rsidRDefault="5D29EB37" w14:paraId="2B84FAD0" w14:textId="4E65BB00">
      <w:pPr>
        <w:pStyle w:val="Normal"/>
        <w:rPr>
          <w:rFonts w:ascii="Calibri" w:hAnsi="Calibri" w:eastAsia="Calibri" w:cs="Calibri"/>
          <w:noProof w:val="0"/>
          <w:sz w:val="22"/>
          <w:szCs w:val="22"/>
          <w:lang w:val="en-US"/>
        </w:rPr>
      </w:pPr>
    </w:p>
    <w:p w:rsidR="5D29EB37" w:rsidP="5D29EB37" w:rsidRDefault="5D29EB37" w14:paraId="597F5FC9" w14:textId="2123F001">
      <w:pPr>
        <w:pStyle w:val="Normal"/>
        <w:rPr>
          <w:rFonts w:ascii="Calibri" w:hAnsi="Calibri" w:eastAsia="Calibri" w:cs="Calibri"/>
          <w:noProof w:val="0"/>
          <w:sz w:val="22"/>
          <w:szCs w:val="22"/>
          <w:lang w:val="en-US"/>
        </w:rPr>
      </w:pPr>
      <w:r w:rsidRPr="5D29EB37" w:rsidR="5D29EB37">
        <w:rPr>
          <w:rFonts w:ascii="Calibri" w:hAnsi="Calibri" w:eastAsia="Calibri" w:cs="Calibri"/>
          <w:noProof w:val="0"/>
          <w:sz w:val="22"/>
          <w:szCs w:val="22"/>
          <w:lang w:val="en-US"/>
        </w:rPr>
        <w:t xml:space="preserve">Motivation and mental well being </w:t>
      </w:r>
    </w:p>
    <w:p w:rsidR="5D29EB37" w:rsidP="5D29EB37" w:rsidRDefault="5D29EB37" w14:paraId="269E459C" w14:textId="3A82B1DA">
      <w:pPr>
        <w:pStyle w:val="ListParagraph"/>
        <w:numPr>
          <w:ilvl w:val="0"/>
          <w:numId w:val="1"/>
        </w:numPr>
        <w:rPr>
          <w:rFonts w:ascii="Calibri" w:hAnsi="Calibri" w:eastAsia="Calibri" w:cs="Calibri" w:asciiTheme="minorAscii" w:hAnsiTheme="minorAscii" w:eastAsiaTheme="minorAscii" w:cstheme="minorAscii"/>
          <w:noProof w:val="0"/>
          <w:sz w:val="22"/>
          <w:szCs w:val="22"/>
          <w:lang w:val="en-US"/>
        </w:rPr>
      </w:pPr>
      <w:r w:rsidRPr="5D29EB37" w:rsidR="5D29EB37">
        <w:rPr>
          <w:rFonts w:ascii="Calibri" w:hAnsi="Calibri" w:eastAsia="Calibri" w:cs="Calibri"/>
          <w:noProof w:val="0"/>
          <w:sz w:val="22"/>
          <w:szCs w:val="22"/>
          <w:lang w:val="en-US"/>
        </w:rPr>
        <w:t xml:space="preserve">Online questionnaire via social networking for quantitative analysis </w:t>
      </w:r>
    </w:p>
    <w:p w:rsidR="5D29EB37" w:rsidP="5D29EB37" w:rsidRDefault="5D29EB37" w14:paraId="3BF68DE4" w14:textId="02635AC5">
      <w:pPr>
        <w:pStyle w:val="ListParagraph"/>
        <w:numPr>
          <w:ilvl w:val="0"/>
          <w:numId w:val="1"/>
        </w:numPr>
        <w:rPr>
          <w:sz w:val="22"/>
          <w:szCs w:val="22"/>
        </w:rPr>
      </w:pPr>
      <w:r>
        <w:drawing>
          <wp:inline wp14:editId="79617900" wp14:anchorId="51EB385C">
            <wp:extent cx="3652679" cy="5067300"/>
            <wp:effectExtent l="0" t="0" r="0" b="0"/>
            <wp:docPr id="866007683" name="" title=""/>
            <wp:cNvGraphicFramePr>
              <a:graphicFrameLocks noChangeAspect="1"/>
            </wp:cNvGraphicFramePr>
            <a:graphic>
              <a:graphicData uri="http://schemas.openxmlformats.org/drawingml/2006/picture">
                <pic:pic>
                  <pic:nvPicPr>
                    <pic:cNvPr id="0" name=""/>
                    <pic:cNvPicPr/>
                  </pic:nvPicPr>
                  <pic:blipFill>
                    <a:blip r:embed="R4b3a6fb36f2e4884">
                      <a:extLst>
                        <a:ext xmlns:a="http://schemas.openxmlformats.org/drawingml/2006/main" uri="{28A0092B-C50C-407E-A947-70E740481C1C}">
                          <a14:useLocalDpi val="0"/>
                        </a:ext>
                      </a:extLst>
                    </a:blip>
                    <a:stretch>
                      <a:fillRect/>
                    </a:stretch>
                  </pic:blipFill>
                  <pic:spPr>
                    <a:xfrm>
                      <a:off x="0" y="0"/>
                      <a:ext cx="3652679" cy="5067300"/>
                    </a:xfrm>
                    <a:prstGeom prst="rect">
                      <a:avLst/>
                    </a:prstGeom>
                  </pic:spPr>
                </pic:pic>
              </a:graphicData>
            </a:graphic>
          </wp:inline>
        </w:drawing>
      </w:r>
    </w:p>
    <w:p w:rsidR="5D29EB37" w:rsidP="5D29EB37" w:rsidRDefault="5D29EB37" w14:paraId="08B5F478" w14:textId="0FAC2D93">
      <w:pPr>
        <w:pStyle w:val="Normal"/>
        <w:ind w:left="0"/>
        <w:rPr>
          <w:rFonts w:ascii="Calibri" w:hAnsi="Calibri" w:eastAsia="Calibri" w:cs="Calibri"/>
          <w:noProof w:val="0"/>
          <w:sz w:val="22"/>
          <w:szCs w:val="22"/>
          <w:lang w:val="en-US"/>
        </w:rPr>
      </w:pPr>
      <w:r w:rsidRPr="5D29EB37" w:rsidR="5D29EB37">
        <w:rPr>
          <w:rFonts w:ascii="Calibri" w:hAnsi="Calibri" w:eastAsia="Calibri" w:cs="Calibri"/>
          <w:noProof w:val="0"/>
          <w:sz w:val="22"/>
          <w:szCs w:val="22"/>
          <w:lang w:val="en-US"/>
        </w:rPr>
        <w:t>Why do people hike? Israel</w:t>
      </w:r>
    </w:p>
    <w:p w:rsidR="5D29EB37" w:rsidP="5D29EB37" w:rsidRDefault="5D29EB37" w14:paraId="51DBE8E9" w14:textId="22D1C21C">
      <w:pPr>
        <w:pStyle w:val="ListParagraph"/>
        <w:numPr>
          <w:ilvl w:val="0"/>
          <w:numId w:val="2"/>
        </w:numPr>
        <w:rPr>
          <w:rFonts w:ascii="Calibri" w:hAnsi="Calibri" w:eastAsia="Calibri" w:cs="Calibri" w:asciiTheme="minorAscii" w:hAnsiTheme="minorAscii" w:eastAsiaTheme="minorAscii" w:cstheme="minorAscii"/>
          <w:noProof w:val="0"/>
          <w:sz w:val="22"/>
          <w:szCs w:val="22"/>
          <w:lang w:val="en-US"/>
        </w:rPr>
      </w:pPr>
      <w:r w:rsidRPr="5D29EB37" w:rsidR="5D29EB37">
        <w:rPr>
          <w:rFonts w:ascii="Calibri" w:hAnsi="Calibri" w:eastAsia="Calibri" w:cs="Calibri"/>
          <w:noProof w:val="0"/>
          <w:sz w:val="22"/>
          <w:szCs w:val="22"/>
          <w:lang w:val="en-US"/>
        </w:rPr>
        <w:t xml:space="preserve">Questionnaire on INT over a year </w:t>
      </w:r>
    </w:p>
    <w:p w:rsidR="5D29EB37" w:rsidP="5D29EB37" w:rsidRDefault="5D29EB37" w14:paraId="6C5EF418" w14:textId="401BA441">
      <w:pPr>
        <w:pStyle w:val="ListParagraph"/>
        <w:numPr>
          <w:ilvl w:val="0"/>
          <w:numId w:val="2"/>
        </w:numPr>
        <w:rPr>
          <w:sz w:val="22"/>
          <w:szCs w:val="22"/>
        </w:rPr>
      </w:pPr>
      <w:r>
        <w:drawing>
          <wp:inline wp14:editId="48D93C05" wp14:anchorId="40AD8F53">
            <wp:extent cx="2990850" cy="4572000"/>
            <wp:effectExtent l="790575" t="0" r="790575" b="0"/>
            <wp:docPr id="1514177073" name="" title=""/>
            <wp:cNvGraphicFramePr>
              <a:graphicFrameLocks noChangeAspect="1"/>
            </wp:cNvGraphicFramePr>
            <a:graphic>
              <a:graphicData uri="http://schemas.openxmlformats.org/drawingml/2006/picture">
                <pic:pic>
                  <pic:nvPicPr>
                    <pic:cNvPr id="0" name=""/>
                    <pic:cNvPicPr/>
                  </pic:nvPicPr>
                  <pic:blipFill>
                    <a:blip r:embed="R217c575de5cf46a2">
                      <a:extLst>
                        <a:ext xmlns:a="http://schemas.openxmlformats.org/drawingml/2006/main" uri="{28A0092B-C50C-407E-A947-70E740481C1C}">
                          <a14:useLocalDpi val="0"/>
                        </a:ext>
                      </a:extLst>
                    </a:blip>
                    <a:stretch>
                      <a:fillRect/>
                    </a:stretch>
                  </pic:blipFill>
                  <pic:spPr>
                    <a:xfrm rot="5400000" flipH="0" flipV="0">
                      <a:off x="0" y="0"/>
                      <a:ext cx="2990850" cy="4572000"/>
                    </a:xfrm>
                    <a:prstGeom prst="rect">
                      <a:avLst/>
                    </a:prstGeom>
                  </pic:spPr>
                </pic:pic>
              </a:graphicData>
            </a:graphic>
          </wp:inline>
        </w:drawing>
      </w:r>
    </w:p>
    <w:p w:rsidR="5D29EB37" w:rsidP="5D29EB37" w:rsidRDefault="5D29EB37" w14:paraId="54C8C01E" w14:textId="2C03A8B7">
      <w:pPr>
        <w:pStyle w:val="ListParagraph"/>
        <w:numPr>
          <w:ilvl w:val="0"/>
          <w:numId w:val="2"/>
        </w:numPr>
        <w:rPr>
          <w:sz w:val="22"/>
          <w:szCs w:val="22"/>
        </w:rPr>
      </w:pPr>
      <w:r>
        <w:drawing>
          <wp:inline wp14:editId="285A0194" wp14:anchorId="49D1DC33">
            <wp:extent cx="4572000" cy="3429000"/>
            <wp:effectExtent l="0" t="0" r="0" b="0"/>
            <wp:docPr id="374534828" name="" title=""/>
            <wp:cNvGraphicFramePr>
              <a:graphicFrameLocks noChangeAspect="1"/>
            </wp:cNvGraphicFramePr>
            <a:graphic>
              <a:graphicData uri="http://schemas.openxmlformats.org/drawingml/2006/picture">
                <pic:pic>
                  <pic:nvPicPr>
                    <pic:cNvPr id="0" name=""/>
                    <pic:cNvPicPr/>
                  </pic:nvPicPr>
                  <pic:blipFill>
                    <a:blip r:embed="R805c15bd22f44f77">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5D29EB37" w:rsidP="5D29EB37" w:rsidRDefault="5D29EB37" w14:paraId="447CA5C6" w14:textId="7A3FD5B5">
      <w:pPr>
        <w:pStyle w:val="Normal"/>
        <w:ind w:left="0"/>
        <w:rPr>
          <w:rFonts w:ascii="Calibri" w:hAnsi="Calibri" w:eastAsia="Calibri" w:cs="Calibri"/>
          <w:b w:val="1"/>
          <w:bCs w:val="1"/>
          <w:i w:val="0"/>
          <w:iCs w:val="0"/>
          <w:caps w:val="0"/>
          <w:smallCaps w:val="0"/>
          <w:noProof w:val="0"/>
          <w:sz w:val="24"/>
          <w:szCs w:val="24"/>
          <w:lang w:val="en-US"/>
        </w:rPr>
      </w:pPr>
      <w:r w:rsidRPr="5D29EB37" w:rsidR="5D29EB37">
        <w:rPr>
          <w:rFonts w:ascii="Calibri" w:hAnsi="Calibri" w:eastAsia="Calibri" w:cs="Calibri"/>
          <w:b w:val="1"/>
          <w:bCs w:val="1"/>
          <w:i w:val="0"/>
          <w:iCs w:val="0"/>
          <w:caps w:val="0"/>
          <w:smallCaps w:val="0"/>
          <w:noProof w:val="0"/>
          <w:sz w:val="24"/>
          <w:szCs w:val="24"/>
          <w:lang w:val="en-US"/>
        </w:rPr>
        <w:t>Location based services and telecartography II : from sensor fusion to context models : 5th International Conference on Location Based Services and TeleCartography 2008, Salzburg</w:t>
      </w:r>
    </w:p>
    <w:p w:rsidR="5D29EB37" w:rsidP="5D29EB37" w:rsidRDefault="5D29EB37" w14:paraId="1CE256E0" w14:textId="380DBDB7">
      <w:pPr>
        <w:pStyle w:val="Normal"/>
      </w:pPr>
      <w:hyperlink r:id="R1583428c99974f17">
        <w:r w:rsidRPr="5D29EB37" w:rsidR="5D29EB37">
          <w:rPr>
            <w:rStyle w:val="Hyperlink"/>
          </w:rPr>
          <w:t>https://link-springer-com.ezproxy.lib.vt.edu/content/pdf/10.1007%2F978-3-540-87393-8.pdf</w:t>
        </w:r>
      </w:hyperlink>
    </w:p>
    <w:p w:rsidR="5D29EB37" w:rsidP="5D29EB37" w:rsidRDefault="5D29EB37" w14:paraId="388E53C4" w14:textId="4770E230">
      <w:pPr>
        <w:pStyle w:val="ListParagraph"/>
        <w:numPr>
          <w:ilvl w:val="0"/>
          <w:numId w:val="3"/>
        </w:numPr>
        <w:rPr>
          <w:rFonts w:ascii="Calibri" w:hAnsi="Calibri" w:eastAsia="Calibri" w:cs="Calibri" w:asciiTheme="minorAscii" w:hAnsiTheme="minorAscii" w:eastAsiaTheme="minorAscii" w:cstheme="minorAscii"/>
          <w:sz w:val="22"/>
          <w:szCs w:val="22"/>
        </w:rPr>
      </w:pPr>
      <w:r w:rsidR="5D29EB37">
        <w:rPr/>
        <w:t xml:space="preserve">Questionnaire vs </w:t>
      </w:r>
      <w:proofErr w:type="spellStart"/>
      <w:r w:rsidR="5D29EB37">
        <w:rPr/>
        <w:t>gps</w:t>
      </w:r>
      <w:proofErr w:type="spellEnd"/>
      <w:r w:rsidR="5D29EB37">
        <w:rPr/>
        <w:t xml:space="preserve"> tracking data—monitoring pedestrian paths p. 100</w:t>
      </w:r>
    </w:p>
    <w:p w:rsidR="5D29EB37" w:rsidP="5D29EB37" w:rsidRDefault="5D29EB37" w14:paraId="088F0316" w14:textId="25CDC317">
      <w:pPr>
        <w:pStyle w:val="ListParagraph"/>
        <w:numPr>
          <w:ilvl w:val="0"/>
          <w:numId w:val="3"/>
        </w:numPr>
        <w:rPr>
          <w:rFonts w:ascii="Calibri" w:hAnsi="Calibri" w:eastAsia="Calibri" w:cs="Calibri" w:asciiTheme="minorAscii" w:hAnsiTheme="minorAscii" w:eastAsiaTheme="minorAscii" w:cstheme="minorAscii"/>
          <w:sz w:val="22"/>
          <w:szCs w:val="22"/>
        </w:rPr>
      </w:pPr>
      <w:r w:rsidR="5D29EB37">
        <w:rPr/>
        <w:t xml:space="preserve">P 146 no landmarks used in navigation system </w:t>
      </w:r>
    </w:p>
    <w:p w:rsidR="5D29EB37" w:rsidP="5D29EB37" w:rsidRDefault="5D29EB37" w14:paraId="562C5A39" w14:textId="08C1E961">
      <w:pPr>
        <w:pStyle w:val="ListParagraph"/>
        <w:numPr>
          <w:ilvl w:val="0"/>
          <w:numId w:val="3"/>
        </w:numPr>
        <w:rPr>
          <w:sz w:val="22"/>
          <w:szCs w:val="22"/>
        </w:rPr>
      </w:pPr>
      <w:r w:rsidR="5D29EB37">
        <w:rPr/>
        <w:t xml:space="preserve">To personalize a system adaptation is possible with regards to the following variables: </w:t>
      </w:r>
    </w:p>
    <w:p w:rsidR="5D29EB37" w:rsidP="5D29EB37" w:rsidRDefault="5D29EB37" w14:paraId="405292EC" w14:textId="246D3F37">
      <w:pPr>
        <w:pStyle w:val="ListParagraph"/>
        <w:numPr>
          <w:ilvl w:val="1"/>
          <w:numId w:val="3"/>
        </w:numPr>
        <w:rPr>
          <w:sz w:val="22"/>
          <w:szCs w:val="22"/>
        </w:rPr>
      </w:pPr>
      <w:r w:rsidR="5D29EB37">
        <w:rPr/>
        <w:t xml:space="preserve">• The technological constraints of the user’s device </w:t>
      </w:r>
    </w:p>
    <w:p w:rsidR="5D29EB37" w:rsidP="5D29EB37" w:rsidRDefault="5D29EB37" w14:paraId="01CEA784" w14:textId="1B16285B">
      <w:pPr>
        <w:pStyle w:val="Normal"/>
        <w:ind w:left="720" w:firstLine="720"/>
      </w:pPr>
      <w:r w:rsidR="5D29EB37">
        <w:rPr/>
        <w:t xml:space="preserve">• The user’s physical context </w:t>
      </w:r>
    </w:p>
    <w:p w:rsidR="5D29EB37" w:rsidP="5D29EB37" w:rsidRDefault="5D29EB37" w14:paraId="1FEF0BB7" w14:textId="37888BD0">
      <w:pPr>
        <w:pStyle w:val="Normal"/>
        <w:ind w:left="720" w:firstLine="720"/>
      </w:pPr>
      <w:r w:rsidR="5D29EB37">
        <w:rPr/>
        <w:t xml:space="preserve">• The user’s current activities </w:t>
      </w:r>
    </w:p>
    <w:p w:rsidR="5D29EB37" w:rsidP="5D29EB37" w:rsidRDefault="5D29EB37" w14:paraId="4D6BEDE0" w14:textId="360ADCC6">
      <w:pPr>
        <w:pStyle w:val="Normal"/>
        <w:ind w:left="720" w:firstLine="720"/>
      </w:pPr>
      <w:r w:rsidR="5D29EB37">
        <w:rPr/>
        <w:t>• The user’s personal characteristics</w:t>
      </w:r>
    </w:p>
    <w:p w:rsidR="5D29EB37" w:rsidP="5D29EB37" w:rsidRDefault="5D29EB37" w14:paraId="4B31661D" w14:textId="5E1CE976">
      <w:pPr>
        <w:pStyle w:val="Normal"/>
        <w:ind w:left="720" w:firstLine="720"/>
      </w:pPr>
    </w:p>
    <w:p w:rsidR="5D29EB37" w:rsidP="5D29EB37" w:rsidRDefault="5D29EB37" w14:paraId="793D94B6" w14:textId="0F7205BA">
      <w:pPr>
        <w:pStyle w:val="Normal"/>
        <w:ind w:left="0" w:firstLine="0"/>
        <w:rPr>
          <w:rFonts w:ascii="Calibri" w:hAnsi="Calibri" w:eastAsia="Calibri" w:cs="Calibri"/>
          <w:noProof w:val="0"/>
          <w:sz w:val="22"/>
          <w:szCs w:val="22"/>
          <w:lang w:val="en-US"/>
        </w:rPr>
      </w:pPr>
      <w:r w:rsidRPr="5D29EB37" w:rsidR="5D29EB37">
        <w:rPr>
          <w:rFonts w:ascii="Calibri" w:hAnsi="Calibri" w:eastAsia="Calibri" w:cs="Calibri"/>
          <w:noProof w:val="0"/>
          <w:sz w:val="22"/>
          <w:szCs w:val="22"/>
          <w:lang w:val="en-US"/>
        </w:rPr>
        <w:t>Past, present and future of tourist tracking</w:t>
      </w:r>
    </w:p>
    <w:p w:rsidR="5D29EB37" w:rsidP="5D29EB37" w:rsidRDefault="5D29EB37" w14:paraId="10DC7589" w14:textId="34B9B919">
      <w:pPr>
        <w:pStyle w:val="Normal"/>
        <w:ind w:left="0" w:firstLine="0"/>
      </w:pPr>
      <w:r>
        <w:drawing>
          <wp:inline wp14:editId="7B9A165A" wp14:anchorId="31959EDF">
            <wp:extent cx="5347252" cy="2562225"/>
            <wp:effectExtent l="0" t="0" r="0" b="0"/>
            <wp:docPr id="1024207893" name="" title=""/>
            <wp:cNvGraphicFramePr>
              <a:graphicFrameLocks noChangeAspect="1"/>
            </wp:cNvGraphicFramePr>
            <a:graphic>
              <a:graphicData uri="http://schemas.openxmlformats.org/drawingml/2006/picture">
                <pic:pic>
                  <pic:nvPicPr>
                    <pic:cNvPr id="0" name=""/>
                    <pic:cNvPicPr/>
                  </pic:nvPicPr>
                  <pic:blipFill>
                    <a:blip r:embed="R588c5df16f564f50">
                      <a:extLst>
                        <a:ext xmlns:a="http://schemas.openxmlformats.org/drawingml/2006/main" uri="{28A0092B-C50C-407E-A947-70E740481C1C}">
                          <a14:useLocalDpi val="0"/>
                        </a:ext>
                      </a:extLst>
                    </a:blip>
                    <a:stretch>
                      <a:fillRect/>
                    </a:stretch>
                  </pic:blipFill>
                  <pic:spPr>
                    <a:xfrm>
                      <a:off x="0" y="0"/>
                      <a:ext cx="5347252" cy="2562225"/>
                    </a:xfrm>
                    <a:prstGeom prst="rect">
                      <a:avLst/>
                    </a:prstGeom>
                  </pic:spPr>
                </pic:pic>
              </a:graphicData>
            </a:graphic>
          </wp:inline>
        </w:drawing>
      </w:r>
    </w:p>
    <w:p w:rsidR="5D29EB37" w:rsidP="5D29EB37" w:rsidRDefault="5D29EB37" w14:paraId="37EF59FA" w14:textId="0CE5C770">
      <w:pPr>
        <w:pStyle w:val="Normal"/>
        <w:ind w:left="0" w:firstLine="0"/>
        <w:rPr>
          <w:rFonts w:ascii="Calibri" w:hAnsi="Calibri" w:eastAsia="Calibri" w:cs="Calibri"/>
          <w:noProof w:val="0"/>
          <w:sz w:val="22"/>
          <w:szCs w:val="22"/>
          <w:lang w:val="en-US"/>
        </w:rPr>
      </w:pPr>
      <w:r w:rsidRPr="5D29EB37" w:rsidR="5D29EB37">
        <w:rPr>
          <w:rFonts w:ascii="Calibri" w:hAnsi="Calibri" w:eastAsia="Calibri" w:cs="Calibri"/>
          <w:noProof w:val="0"/>
          <w:sz w:val="22"/>
          <w:szCs w:val="22"/>
          <w:lang w:val="en-US"/>
        </w:rPr>
        <w:t>Mobile Crowd Sensing and Computing: When Participatory Sensing Meets Participatory Social Media</w:t>
      </w:r>
    </w:p>
    <w:p w:rsidR="5D29EB37" w:rsidP="5D29EB37" w:rsidRDefault="5D29EB37" w14:paraId="2B865EF3" w14:textId="5670BFAC">
      <w:pPr>
        <w:pStyle w:val="ListParagraph"/>
        <w:numPr>
          <w:ilvl w:val="0"/>
          <w:numId w:val="4"/>
        </w:numPr>
        <w:rPr>
          <w:rFonts w:ascii="Calibri" w:hAnsi="Calibri" w:eastAsia="Calibri" w:cs="Calibri" w:asciiTheme="minorAscii" w:hAnsiTheme="minorAscii" w:eastAsiaTheme="minorAscii" w:cstheme="minorAscii"/>
          <w:sz w:val="22"/>
          <w:szCs w:val="22"/>
        </w:rPr>
      </w:pPr>
      <w:r>
        <w:drawing>
          <wp:inline wp14:editId="7C79C21E" wp14:anchorId="3D99F84F">
            <wp:extent cx="4572000" cy="2743200"/>
            <wp:effectExtent l="0" t="0" r="0" b="0"/>
            <wp:docPr id="1635894301" name="" title=""/>
            <wp:cNvGraphicFramePr>
              <a:graphicFrameLocks noChangeAspect="1"/>
            </wp:cNvGraphicFramePr>
            <a:graphic>
              <a:graphicData uri="http://schemas.openxmlformats.org/drawingml/2006/picture">
                <pic:pic>
                  <pic:nvPicPr>
                    <pic:cNvPr id="0" name=""/>
                    <pic:cNvPicPr/>
                  </pic:nvPicPr>
                  <pic:blipFill>
                    <a:blip r:embed="Rf201a05d461144e3">
                      <a:extLst>
                        <a:ext xmlns:a="http://schemas.openxmlformats.org/drawingml/2006/main" uri="{28A0092B-C50C-407E-A947-70E740481C1C}">
                          <a14:useLocalDpi val="0"/>
                        </a:ext>
                      </a:extLst>
                    </a:blip>
                    <a:stretch>
                      <a:fillRect/>
                    </a:stretch>
                  </pic:blipFill>
                  <pic:spPr>
                    <a:xfrm>
                      <a:off x="0" y="0"/>
                      <a:ext cx="4572000" cy="2743200"/>
                    </a:xfrm>
                    <a:prstGeom prst="rect">
                      <a:avLst/>
                    </a:prstGeom>
                  </pic:spPr>
                </pic:pic>
              </a:graphicData>
            </a:graphic>
          </wp:inline>
        </w:drawing>
      </w:r>
    </w:p>
    <w:p w:rsidR="5D29EB37" w:rsidP="5D29EB37" w:rsidRDefault="5D29EB37" w14:paraId="14843E28" w14:textId="20E3A156">
      <w:pPr>
        <w:pStyle w:val="Normal"/>
        <w:ind w:left="0"/>
        <w:rPr>
          <w:rFonts w:ascii="Calibri" w:hAnsi="Calibri" w:eastAsia="Calibri" w:cs="Calibri"/>
          <w:noProof w:val="0"/>
          <w:sz w:val="22"/>
          <w:szCs w:val="22"/>
          <w:lang w:val="en-US"/>
        </w:rPr>
      </w:pPr>
      <w:r w:rsidRPr="5D29EB37" w:rsidR="5D29EB37">
        <w:rPr>
          <w:rFonts w:ascii="Calibri" w:hAnsi="Calibri" w:eastAsia="Calibri" w:cs="Calibri"/>
          <w:noProof w:val="0"/>
          <w:sz w:val="22"/>
          <w:szCs w:val="22"/>
          <w:lang w:val="en-US"/>
        </w:rPr>
        <w:t>The places of our lives</w:t>
      </w:r>
    </w:p>
    <w:p w:rsidR="5D29EB37" w:rsidP="5D29EB37" w:rsidRDefault="5D29EB37" w14:paraId="598A5D0D" w14:textId="21ABF95B">
      <w:pPr>
        <w:pStyle w:val="ListParagraph"/>
        <w:numPr>
          <w:ilvl w:val="0"/>
          <w:numId w:val="5"/>
        </w:numPr>
        <w:rPr>
          <w:rFonts w:ascii="Calibri" w:hAnsi="Calibri" w:eastAsia="Calibri" w:cs="Calibri" w:asciiTheme="minorAscii" w:hAnsiTheme="minorAscii" w:eastAsiaTheme="minorAscii" w:cstheme="minorAscii"/>
          <w:noProof w:val="0"/>
          <w:sz w:val="22"/>
          <w:szCs w:val="22"/>
          <w:lang w:val="en-US"/>
        </w:rPr>
      </w:pPr>
      <w:r w:rsidRPr="5D29EB37" w:rsidR="5D29EB37">
        <w:rPr>
          <w:noProof w:val="0"/>
          <w:lang w:val="en-US"/>
        </w:rPr>
        <w:t xml:space="preserve">6.1 Extracting Location Privacy-Sensitive Features We focus on four categories of features derived from four data types: 1. mobility data; 2. application usage; 3. Bluetooth; and 4. </w:t>
      </w:r>
      <w:proofErr w:type="spellStart"/>
      <w:r w:rsidRPr="5D29EB37" w:rsidR="5D29EB37">
        <w:rPr>
          <w:noProof w:val="0"/>
          <w:lang w:val="en-US"/>
        </w:rPr>
        <w:t>WiFi</w:t>
      </w:r>
      <w:proofErr w:type="spellEnd"/>
      <w:r w:rsidRPr="5D29EB37" w:rsidR="5D29EB37">
        <w:rPr>
          <w:noProof w:val="0"/>
          <w:lang w:val="en-US"/>
        </w:rPr>
        <w:t>.</w:t>
      </w:r>
    </w:p>
    <w:p w:rsidR="5D29EB37" w:rsidP="5D29EB37" w:rsidRDefault="5D29EB37" w14:paraId="136F9F79" w14:textId="5191BDD4">
      <w:pPr>
        <w:pStyle w:val="Normal"/>
        <w:rPr>
          <w:rFonts w:ascii="Calibri" w:hAnsi="Calibri" w:eastAsia="Calibri" w:cs="Calibri"/>
          <w:noProof w:val="0"/>
          <w:sz w:val="22"/>
          <w:szCs w:val="22"/>
          <w:lang w:val="en-US"/>
        </w:rPr>
      </w:pPr>
      <w:r w:rsidRPr="5D29EB37" w:rsidR="5D29EB37">
        <w:rPr>
          <w:rFonts w:ascii="Calibri" w:hAnsi="Calibri" w:eastAsia="Calibri" w:cs="Calibri"/>
          <w:noProof w:val="0"/>
          <w:sz w:val="22"/>
          <w:szCs w:val="22"/>
          <w:lang w:val="en-US"/>
        </w:rPr>
        <w:t>Activity-Aware Map: Identifying Human Daily Activity Pattern Using Mobile Phone Data</w:t>
      </w:r>
    </w:p>
    <w:p w:rsidR="5D29EB37" w:rsidP="5D29EB37" w:rsidRDefault="5D29EB37" w14:paraId="2A755A10" w14:textId="0BB33B9E">
      <w:pPr>
        <w:pStyle w:val="ListParagraph"/>
        <w:numPr>
          <w:ilvl w:val="0"/>
          <w:numId w:val="6"/>
        </w:numPr>
        <w:rPr>
          <w:rFonts w:ascii="Calibri" w:hAnsi="Calibri" w:eastAsia="Calibri" w:cs="Calibri" w:asciiTheme="minorAscii" w:hAnsiTheme="minorAscii" w:eastAsiaTheme="minorAscii" w:cstheme="minorAscii"/>
          <w:noProof w:val="0"/>
          <w:sz w:val="22"/>
          <w:szCs w:val="22"/>
          <w:lang w:val="en-US"/>
        </w:rPr>
      </w:pPr>
      <w:r w:rsidRPr="5D29EB37" w:rsidR="5D29EB37">
        <w:rPr>
          <w:noProof w:val="0"/>
          <w:lang w:val="en-US"/>
        </w:rPr>
        <w:t xml:space="preserve">characterizing the mobility not by geographic location but its associated spatial profile. This spatial profile-based mobility pattern, in turn, becomes a human activity pattern. </w:t>
      </w:r>
    </w:p>
    <w:p w:rsidR="5D29EB37" w:rsidP="5D29EB37" w:rsidRDefault="5D29EB37" w14:paraId="51F990CE" w14:textId="179D8A6D">
      <w:pPr>
        <w:pStyle w:val="ListParagraph"/>
        <w:numPr>
          <w:ilvl w:val="0"/>
          <w:numId w:val="6"/>
        </w:numPr>
        <w:rPr>
          <w:rFonts w:ascii="Calibri" w:hAnsi="Calibri" w:eastAsia="Calibri" w:cs="Calibri" w:asciiTheme="minorAscii" w:hAnsiTheme="minorAscii" w:eastAsiaTheme="minorAscii" w:cstheme="minorAscii"/>
          <w:noProof w:val="0"/>
          <w:sz w:val="22"/>
          <w:szCs w:val="22"/>
          <w:lang w:val="en-US"/>
        </w:rPr>
      </w:pPr>
      <w:r w:rsidRPr="5D29EB37" w:rsidR="5D29EB37">
        <w:rPr>
          <w:noProof w:val="0"/>
          <w:lang w:val="en-US"/>
        </w:rPr>
        <w:t xml:space="preserve">we use anonymous mobile phone data collected during the period from July 30th, 2009 to September 12th, 2009 by </w:t>
      </w:r>
      <w:proofErr w:type="spellStart"/>
      <w:r w:rsidRPr="5D29EB37" w:rsidR="5D29EB37">
        <w:rPr>
          <w:noProof w:val="0"/>
          <w:lang w:val="en-US"/>
        </w:rPr>
        <w:t>Airsage</w:t>
      </w:r>
      <w:proofErr w:type="spellEnd"/>
      <w:r w:rsidRPr="5D29EB37" w:rsidR="5D29EB37">
        <w:rPr>
          <w:noProof w:val="0"/>
          <w:lang w:val="en-US"/>
        </w:rPr>
        <w:t xml:space="preserve"> (</w:t>
      </w:r>
      <w:proofErr w:type="spellStart"/>
      <w:r w:rsidRPr="5D29EB37" w:rsidR="5D29EB37">
        <w:rPr>
          <w:noProof w:val="0"/>
          <w:lang w:val="en-US"/>
        </w:rPr>
        <w:t>american</w:t>
      </w:r>
      <w:proofErr w:type="spellEnd"/>
      <w:r w:rsidRPr="5D29EB37" w:rsidR="5D29EB37">
        <w:rPr>
          <w:noProof w:val="0"/>
          <w:lang w:val="en-US"/>
        </w:rPr>
        <w:t xml:space="preserve"> </w:t>
      </w:r>
      <w:proofErr w:type="spellStart"/>
      <w:r w:rsidRPr="5D29EB37" w:rsidR="5D29EB37">
        <w:rPr>
          <w:noProof w:val="0"/>
          <w:lang w:val="en-US"/>
        </w:rPr>
        <w:t>telecomm</w:t>
      </w:r>
      <w:proofErr w:type="spellEnd"/>
      <w:r w:rsidRPr="5D29EB37" w:rsidR="5D29EB37">
        <w:rPr>
          <w:noProof w:val="0"/>
          <w:lang w:val="en-US"/>
        </w:rPr>
        <w:t xml:space="preserve"> company)</w:t>
      </w:r>
    </w:p>
    <w:p w:rsidR="5D29EB37" w:rsidP="5D29EB37" w:rsidRDefault="5D29EB37" w14:paraId="40795239" w14:textId="71EF8E58">
      <w:pPr>
        <w:pStyle w:val="ListParagraph"/>
        <w:rPr>
          <w:noProof w:val="0"/>
          <w:lang w:val="en-US"/>
        </w:rPr>
      </w:pPr>
    </w:p>
    <w:p w:rsidR="5D29EB37" w:rsidP="5D29EB37" w:rsidRDefault="5D29EB37" w14:paraId="59332C79" w14:textId="442688AF">
      <w:pPr>
        <w:pStyle w:val="ListParagraph"/>
        <w:numPr>
          <w:ilvl w:val="0"/>
          <w:numId w:val="6"/>
        </w:numPr>
        <w:rPr>
          <w:rFonts w:ascii="Calibri" w:hAnsi="Calibri" w:eastAsia="Calibri" w:cs="Calibri" w:asciiTheme="minorAscii" w:hAnsiTheme="minorAscii" w:eastAsiaTheme="minorAscii" w:cstheme="minorAscii"/>
          <w:noProof w:val="0"/>
          <w:sz w:val="22"/>
          <w:szCs w:val="22"/>
          <w:lang w:val="en-US"/>
        </w:rPr>
      </w:pPr>
      <w:r w:rsidRPr="5D29EB37" w:rsidR="5D29EB37">
        <w:rPr>
          <w:noProof w:val="0"/>
          <w:lang w:val="en-US"/>
        </w:rPr>
        <w:t>the locations are estimated at the beginning and the end of each voice call placed or received, when a short message is sent or received, and while internet is connected.</w:t>
      </w:r>
    </w:p>
    <w:p w:rsidR="5D29EB37" w:rsidP="5D29EB37" w:rsidRDefault="5D29EB37" w14:paraId="1FA16A16" w14:textId="13D7715A">
      <w:pPr>
        <w:pStyle w:val="ListParagraph"/>
        <w:numPr>
          <w:ilvl w:val="0"/>
          <w:numId w:val="6"/>
        </w:numPr>
        <w:rPr>
          <w:rFonts w:ascii="Calibri" w:hAnsi="Calibri" w:eastAsia="Calibri" w:cs="Calibri" w:asciiTheme="minorAscii" w:hAnsiTheme="minorAscii" w:eastAsiaTheme="minorAscii" w:cstheme="minorAscii"/>
          <w:noProof w:val="0"/>
          <w:sz w:val="22"/>
          <w:szCs w:val="22"/>
          <w:lang w:val="en-US"/>
        </w:rPr>
      </w:pPr>
      <w:r w:rsidRPr="5D29EB37" w:rsidR="5D29EB37">
        <w:rPr>
          <w:noProof w:val="0"/>
          <w:lang w:val="en-US"/>
        </w:rPr>
        <w:t>we need to extract mobility traces of each user from the mobile phone data.</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92EA8A9"/>
    <w:rsid w:val="192EA8A9"/>
    <w:rsid w:val="5D29EB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EA8A9"/>
  <w15:chartTrackingRefBased/>
  <w15:docId w15:val="{8F7E84DF-00B4-4CAE-8C5D-8B4FF94DE25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www-igi-global-com.ezproxy.lib.vt.edu/gateway/chapter/full-text-pdf/67047" TargetMode="External" Id="Rdf0f8b1ba2504bfd" /><Relationship Type="http://schemas.openxmlformats.org/officeDocument/2006/relationships/image" Target="/media/image.png" Id="R19c29fac48f84fef" /><Relationship Type="http://schemas.openxmlformats.org/officeDocument/2006/relationships/image" Target="/media/image2.png" Id="R4b3a6fb36f2e4884" /><Relationship Type="http://schemas.openxmlformats.org/officeDocument/2006/relationships/image" Target="/media/image3.png" Id="R217c575de5cf46a2" /><Relationship Type="http://schemas.openxmlformats.org/officeDocument/2006/relationships/image" Target="/media/image4.png" Id="R805c15bd22f44f77" /><Relationship Type="http://schemas.openxmlformats.org/officeDocument/2006/relationships/hyperlink" Target="https://link-springer-com.ezproxy.lib.vt.edu/content/pdf/10.1007%2F978-3-540-87393-8.pdf" TargetMode="External" Id="R1583428c99974f17" /><Relationship Type="http://schemas.openxmlformats.org/officeDocument/2006/relationships/image" Target="/media/image5.png" Id="R588c5df16f564f50" /><Relationship Type="http://schemas.openxmlformats.org/officeDocument/2006/relationships/image" Target="/media/image6.png" Id="Rf201a05d461144e3" /><Relationship Type="http://schemas.openxmlformats.org/officeDocument/2006/relationships/numbering" Target="/word/numbering.xml" Id="Rd5cdd33b5ba6428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2021-09-03T12:29:43.6126878Z</dcterms:created>
  <dcterms:modified xsi:type="dcterms:W3CDTF">2021-09-03T15:04:26.0160497Z</dcterms:modified>
  <dc:creator>norhan tarek</dc:creator>
  <lastModifiedBy>norhan tarek</lastModifiedBy>
</coreProperties>
</file>