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xmlns:wp14="http://schemas.microsoft.com/office/word/2010/wordml" w:rsidP="0ACF709C" w14:paraId="5D0B7949" wp14:textId="1B0065CC">
      <w:pPr>
        <w:rPr>
          <w:rFonts w:ascii="Helvetica" w:hAnsi="Helvetica" w:eastAsia="Helvetica" w:cs="Helvetica"/>
          <w:b w:val="0"/>
          <w:bCs w:val="0"/>
          <w:i w:val="0"/>
          <w:iCs w:val="0"/>
          <w:caps w:val="0"/>
          <w:smallCaps w:val="0"/>
          <w:strike w:val="0"/>
          <w:dstrike w:val="0"/>
          <w:noProof w:val="0"/>
          <w:color w:val="000000" w:themeColor="text1" w:themeTint="FF" w:themeShade="FF"/>
          <w:sz w:val="18"/>
          <w:szCs w:val="18"/>
          <w:u w:val="single"/>
          <w:lang w:val="en-US"/>
        </w:rPr>
      </w:pPr>
      <w:r w:rsidRPr="0ACF709C" w:rsidR="0ACF709C">
        <w:rPr>
          <w:rFonts w:ascii="Helvetica" w:hAnsi="Helvetica" w:eastAsia="Helvetica" w:cs="Helvetica"/>
          <w:b w:val="0"/>
          <w:bCs w:val="0"/>
          <w:i w:val="0"/>
          <w:iCs w:val="0"/>
          <w:caps w:val="0"/>
          <w:smallCaps w:val="0"/>
          <w:strike w:val="0"/>
          <w:dstrike w:val="0"/>
          <w:noProof w:val="0"/>
          <w:color w:val="000000" w:themeColor="text1" w:themeTint="FF" w:themeShade="FF"/>
          <w:sz w:val="18"/>
          <w:szCs w:val="18"/>
          <w:u w:val="single"/>
          <w:lang w:val="en-US"/>
        </w:rPr>
        <w:t xml:space="preserve">So could you develop a </w:t>
      </w:r>
      <w:r w:rsidRPr="0ACF709C" w:rsidR="0ACF709C">
        <w:rPr>
          <w:rFonts w:ascii="Helvetica" w:hAnsi="Helvetica" w:eastAsia="Helvetica" w:cs="Helvetica"/>
          <w:b w:val="0"/>
          <w:bCs w:val="0"/>
          <w:i w:val="0"/>
          <w:iCs w:val="0"/>
          <w:caps w:val="0"/>
          <w:smallCaps w:val="0"/>
          <w:strike w:val="0"/>
          <w:dstrike w:val="0"/>
          <w:noProof w:val="0"/>
          <w:color w:val="000000" w:themeColor="text1" w:themeTint="FF" w:themeShade="FF"/>
          <w:sz w:val="18"/>
          <w:szCs w:val="18"/>
          <w:u w:val="single"/>
          <w:lang w:val="en-US"/>
        </w:rPr>
        <w:t>4–5-page</w:t>
      </w:r>
      <w:r w:rsidRPr="0ACF709C" w:rsidR="0ACF709C">
        <w:rPr>
          <w:rFonts w:ascii="Helvetica" w:hAnsi="Helvetica" w:eastAsia="Helvetica" w:cs="Helvetica"/>
          <w:b w:val="0"/>
          <w:bCs w:val="0"/>
          <w:i w:val="0"/>
          <w:iCs w:val="0"/>
          <w:caps w:val="0"/>
          <w:smallCaps w:val="0"/>
          <w:strike w:val="0"/>
          <w:dstrike w:val="0"/>
          <w:noProof w:val="0"/>
          <w:color w:val="000000" w:themeColor="text1" w:themeTint="FF" w:themeShade="FF"/>
          <w:sz w:val="18"/>
          <w:szCs w:val="18"/>
          <w:u w:val="single"/>
          <w:lang w:val="en-US"/>
        </w:rPr>
        <w:t xml:space="preserve"> report structured around the following questions. You can share a draft with me by September 19.</w:t>
      </w:r>
      <w:r>
        <w:br/>
      </w:r>
    </w:p>
    <w:p xmlns:wp14="http://schemas.microsoft.com/office/word/2010/wordml" w:rsidP="0ACF709C" w14:paraId="2FF839C2" wp14:textId="361B05DA">
      <w:pPr>
        <w:rPr>
          <w:rFonts w:ascii="Helvetica" w:hAnsi="Helvetica" w:eastAsia="Helvetica" w:cs="Helvetica"/>
          <w:b w:val="1"/>
          <w:bCs w:val="1"/>
          <w:i w:val="0"/>
          <w:iCs w:val="0"/>
          <w:caps w:val="0"/>
          <w:smallCaps w:val="0"/>
          <w:strike w:val="0"/>
          <w:dstrike w:val="0"/>
          <w:noProof w:val="0"/>
          <w:color w:val="000000" w:themeColor="text1" w:themeTint="FF" w:themeShade="FF"/>
          <w:sz w:val="18"/>
          <w:szCs w:val="18"/>
          <w:u w:val="none"/>
          <w:lang w:val="en-US"/>
        </w:rPr>
      </w:pPr>
      <w:r w:rsidRPr="0ACF709C" w:rsidR="0ACF709C">
        <w:rPr>
          <w:rFonts w:ascii="Helvetica" w:hAnsi="Helvetica" w:eastAsia="Helvetica" w:cs="Helvetica"/>
          <w:b w:val="0"/>
          <w:bCs w:val="0"/>
          <w:i w:val="0"/>
          <w:iCs w:val="0"/>
          <w:caps w:val="0"/>
          <w:smallCaps w:val="0"/>
          <w:strike w:val="0"/>
          <w:dstrike w:val="0"/>
          <w:noProof w:val="0"/>
          <w:color w:val="000000" w:themeColor="text1" w:themeTint="FF" w:themeShade="FF"/>
          <w:sz w:val="18"/>
          <w:szCs w:val="18"/>
          <w:u w:val="none"/>
          <w:lang w:val="en-US"/>
        </w:rPr>
        <w:t xml:space="preserve">(1) the </w:t>
      </w:r>
      <w:r w:rsidRPr="0ACF709C" w:rsidR="0ACF709C">
        <w:rPr>
          <w:rFonts w:ascii="Helvetica" w:hAnsi="Helvetica" w:eastAsia="Helvetica" w:cs="Helvetica"/>
          <w:b w:val="0"/>
          <w:bCs w:val="0"/>
          <w:i w:val="0"/>
          <w:iCs w:val="0"/>
          <w:caps w:val="0"/>
          <w:smallCaps w:val="0"/>
          <w:strike w:val="0"/>
          <w:dstrike w:val="0"/>
          <w:noProof w:val="0"/>
          <w:color w:val="000000" w:themeColor="text1" w:themeTint="FF" w:themeShade="FF"/>
          <w:sz w:val="18"/>
          <w:szCs w:val="18"/>
          <w:highlight w:val="yellow"/>
          <w:u w:val="none"/>
          <w:lang w:val="en-US"/>
        </w:rPr>
        <w:t>i</w:t>
      </w:r>
      <w:r w:rsidRPr="0ACF709C" w:rsidR="0ACF709C">
        <w:rPr>
          <w:rFonts w:ascii="Helvetica" w:hAnsi="Helvetica" w:eastAsia="Helvetica" w:cs="Helvetica"/>
          <w:b w:val="1"/>
          <w:bCs w:val="1"/>
          <w:i w:val="0"/>
          <w:iCs w:val="0"/>
          <w:caps w:val="0"/>
          <w:smallCaps w:val="0"/>
          <w:strike w:val="0"/>
          <w:dstrike w:val="0"/>
          <w:noProof w:val="0"/>
          <w:color w:val="000000" w:themeColor="text1" w:themeTint="FF" w:themeShade="FF"/>
          <w:sz w:val="18"/>
          <w:szCs w:val="18"/>
          <w:highlight w:val="yellow"/>
          <w:u w:val="none"/>
          <w:lang w:val="en-US"/>
        </w:rPr>
        <w:t>mpact</w:t>
      </w:r>
      <w:r w:rsidRPr="0ACF709C" w:rsidR="0ACF709C">
        <w:rPr>
          <w:rFonts w:ascii="Helvetica" w:hAnsi="Helvetica" w:eastAsia="Helvetica" w:cs="Helvetica"/>
          <w:b w:val="1"/>
          <w:bCs w:val="1"/>
          <w:i w:val="0"/>
          <w:iCs w:val="0"/>
          <w:caps w:val="0"/>
          <w:smallCaps w:val="0"/>
          <w:strike w:val="0"/>
          <w:dstrike w:val="0"/>
          <w:noProof w:val="0"/>
          <w:color w:val="000000" w:themeColor="text1" w:themeTint="FF" w:themeShade="FF"/>
          <w:sz w:val="18"/>
          <w:szCs w:val="18"/>
          <w:u w:val="none"/>
          <w:lang w:val="en-US"/>
        </w:rPr>
        <w:t xml:space="preserve"> o</w:t>
      </w:r>
      <w:r w:rsidRPr="0ACF709C" w:rsidR="0ACF709C">
        <w:rPr>
          <w:rFonts w:ascii="Helvetica" w:hAnsi="Helvetica" w:eastAsia="Helvetica" w:cs="Helvetica"/>
          <w:b w:val="1"/>
          <w:bCs w:val="1"/>
          <w:i w:val="0"/>
          <w:iCs w:val="0"/>
          <w:caps w:val="0"/>
          <w:smallCaps w:val="0"/>
          <w:strike w:val="0"/>
          <w:dstrike w:val="0"/>
          <w:noProof w:val="0"/>
          <w:color w:val="000000" w:themeColor="text1" w:themeTint="FF" w:themeShade="FF"/>
          <w:sz w:val="18"/>
          <w:szCs w:val="18"/>
          <w:highlight w:val="yellow"/>
          <w:u w:val="none"/>
          <w:lang w:val="en-US"/>
        </w:rPr>
        <w:t>f digital technologies</w:t>
      </w:r>
      <w:r w:rsidRPr="0ACF709C" w:rsidR="0ACF709C">
        <w:rPr>
          <w:rFonts w:ascii="Helvetica" w:hAnsi="Helvetica" w:eastAsia="Helvetica" w:cs="Helvetica"/>
          <w:b w:val="1"/>
          <w:bCs w:val="1"/>
          <w:i w:val="0"/>
          <w:iCs w:val="0"/>
          <w:caps w:val="0"/>
          <w:smallCaps w:val="0"/>
          <w:strike w:val="0"/>
          <w:dstrike w:val="0"/>
          <w:noProof w:val="0"/>
          <w:color w:val="000000" w:themeColor="text1" w:themeTint="FF" w:themeShade="FF"/>
          <w:sz w:val="18"/>
          <w:szCs w:val="18"/>
          <w:u w:val="none"/>
          <w:lang w:val="en-US"/>
        </w:rPr>
        <w:t xml:space="preserve"> on hi</w:t>
      </w:r>
      <w:r w:rsidRPr="0ACF709C" w:rsidR="0ACF709C">
        <w:rPr>
          <w:rFonts w:ascii="Helvetica" w:hAnsi="Helvetica" w:eastAsia="Helvetica" w:cs="Helvetica"/>
          <w:b w:val="1"/>
          <w:bCs w:val="1"/>
          <w:i w:val="0"/>
          <w:iCs w:val="0"/>
          <w:caps w:val="0"/>
          <w:smallCaps w:val="0"/>
          <w:strike w:val="0"/>
          <w:dstrike w:val="0"/>
          <w:noProof w:val="0"/>
          <w:color w:val="000000" w:themeColor="text1" w:themeTint="FF" w:themeShade="FF"/>
          <w:sz w:val="18"/>
          <w:szCs w:val="18"/>
          <w:highlight w:val="yellow"/>
          <w:u w:val="none"/>
          <w:lang w:val="en-US"/>
        </w:rPr>
        <w:t>kers' interactions with wilderness settings</w:t>
      </w:r>
    </w:p>
    <w:p xmlns:wp14="http://schemas.microsoft.com/office/word/2010/wordml" w:rsidP="0ACF709C" w14:paraId="77ADAAA7" wp14:textId="061C8D20">
      <w:pPr>
        <w:rPr>
          <w:rFonts w:ascii="Helvetica" w:hAnsi="Helvetica" w:eastAsia="Helvetica" w:cs="Helvetica"/>
          <w:b w:val="1"/>
          <w:bCs w:val="1"/>
          <w:i w:val="0"/>
          <w:iCs w:val="0"/>
          <w:caps w:val="0"/>
          <w:smallCaps w:val="0"/>
          <w:strike w:val="0"/>
          <w:dstrike w:val="0"/>
          <w:noProof w:val="0"/>
          <w:color w:val="000000" w:themeColor="text1" w:themeTint="FF" w:themeShade="FF"/>
          <w:sz w:val="18"/>
          <w:szCs w:val="18"/>
          <w:u w:val="none"/>
          <w:lang w:val="en-US"/>
        </w:rPr>
      </w:pPr>
      <w:r w:rsidRPr="0ACF709C" w:rsidR="0ACF709C">
        <w:rPr>
          <w:rFonts w:ascii="Helvetica" w:hAnsi="Helvetica" w:eastAsia="Helvetica" w:cs="Helvetica"/>
          <w:b w:val="1"/>
          <w:bCs w:val="1"/>
          <w:i w:val="0"/>
          <w:iCs w:val="0"/>
          <w:caps w:val="0"/>
          <w:smallCaps w:val="0"/>
          <w:strike w:val="0"/>
          <w:dstrike w:val="0"/>
          <w:noProof w:val="0"/>
          <w:color w:val="000000" w:themeColor="text1" w:themeTint="FF" w:themeShade="FF"/>
          <w:sz w:val="18"/>
          <w:szCs w:val="18"/>
          <w:u w:val="none"/>
          <w:lang w:val="en-US"/>
        </w:rPr>
        <w:t>(more non hikers exploring, more unmarked trails (false sense of security), access to fragile areas, opposing view—disconnect, with—sharing experiences, diary)</w:t>
      </w:r>
      <w:r>
        <w:br/>
      </w:r>
    </w:p>
    <w:p xmlns:wp14="http://schemas.microsoft.com/office/word/2010/wordml" w:rsidP="0ACF709C" w14:paraId="5B029524" wp14:textId="510EDD02">
      <w:pPr>
        <w:rPr>
          <w:rFonts w:ascii="Helvetica" w:hAnsi="Helvetica" w:eastAsia="Helvetica" w:cs="Helvetica"/>
          <w:b w:val="0"/>
          <w:bCs w:val="0"/>
          <w:i w:val="0"/>
          <w:iCs w:val="0"/>
          <w:caps w:val="0"/>
          <w:smallCaps w:val="0"/>
          <w:strike w:val="0"/>
          <w:dstrike w:val="0"/>
          <w:noProof w:val="0"/>
          <w:color w:val="000000" w:themeColor="text1" w:themeTint="FF" w:themeShade="FF"/>
          <w:sz w:val="18"/>
          <w:szCs w:val="18"/>
          <w:highlight w:val="yellow"/>
          <w:u w:val="none"/>
          <w:lang w:val="en-US"/>
        </w:rPr>
      </w:pPr>
      <w:r w:rsidRPr="0ACF709C" w:rsidR="0ACF709C">
        <w:rPr>
          <w:rFonts w:ascii="Helvetica" w:hAnsi="Helvetica" w:eastAsia="Helvetica" w:cs="Helvetica"/>
          <w:b w:val="0"/>
          <w:bCs w:val="0"/>
          <w:i w:val="0"/>
          <w:iCs w:val="0"/>
          <w:caps w:val="0"/>
          <w:smallCaps w:val="0"/>
          <w:strike w:val="0"/>
          <w:dstrike w:val="0"/>
          <w:noProof w:val="0"/>
          <w:color w:val="000000" w:themeColor="text1" w:themeTint="FF" w:themeShade="FF"/>
          <w:sz w:val="18"/>
          <w:szCs w:val="18"/>
          <w:u w:val="none"/>
          <w:lang w:val="en-US"/>
        </w:rPr>
        <w:t xml:space="preserve">(2) the </w:t>
      </w:r>
      <w:r w:rsidRPr="0ACF709C" w:rsidR="0ACF709C">
        <w:rPr>
          <w:rFonts w:ascii="Helvetica" w:hAnsi="Helvetica" w:eastAsia="Helvetica" w:cs="Helvetica"/>
          <w:b w:val="1"/>
          <w:bCs w:val="1"/>
          <w:i w:val="0"/>
          <w:iCs w:val="0"/>
          <w:caps w:val="0"/>
          <w:smallCaps w:val="0"/>
          <w:strike w:val="0"/>
          <w:dstrike w:val="0"/>
          <w:noProof w:val="0"/>
          <w:color w:val="000000" w:themeColor="text1" w:themeTint="FF" w:themeShade="FF"/>
          <w:sz w:val="18"/>
          <w:szCs w:val="18"/>
          <w:highlight w:val="yellow"/>
          <w:u w:val="none"/>
          <w:lang w:val="en-US"/>
        </w:rPr>
        <w:t>impact</w:t>
      </w:r>
      <w:r w:rsidRPr="0ACF709C" w:rsidR="0ACF709C">
        <w:rPr>
          <w:rFonts w:ascii="Helvetica" w:hAnsi="Helvetica" w:eastAsia="Helvetica" w:cs="Helvetica"/>
          <w:b w:val="1"/>
          <w:bCs w:val="1"/>
          <w:i w:val="0"/>
          <w:iCs w:val="0"/>
          <w:caps w:val="0"/>
          <w:smallCaps w:val="0"/>
          <w:strike w:val="0"/>
          <w:dstrike w:val="0"/>
          <w:noProof w:val="0"/>
          <w:color w:val="000000" w:themeColor="text1" w:themeTint="FF" w:themeShade="FF"/>
          <w:sz w:val="18"/>
          <w:szCs w:val="18"/>
          <w:u w:val="none"/>
          <w:lang w:val="en-US"/>
        </w:rPr>
        <w:t xml:space="preserve"> of </w:t>
      </w:r>
      <w:r w:rsidRPr="0ACF709C" w:rsidR="0ACF709C">
        <w:rPr>
          <w:rFonts w:ascii="Helvetica" w:hAnsi="Helvetica" w:eastAsia="Helvetica" w:cs="Helvetica"/>
          <w:b w:val="1"/>
          <w:bCs w:val="1"/>
          <w:i w:val="0"/>
          <w:iCs w:val="0"/>
          <w:caps w:val="0"/>
          <w:smallCaps w:val="0"/>
          <w:strike w:val="0"/>
          <w:dstrike w:val="0"/>
          <w:noProof w:val="0"/>
          <w:color w:val="000000" w:themeColor="text1" w:themeTint="FF" w:themeShade="FF"/>
          <w:sz w:val="18"/>
          <w:szCs w:val="18"/>
          <w:highlight w:val="yellow"/>
          <w:u w:val="none"/>
          <w:lang w:val="en-US"/>
        </w:rPr>
        <w:t>digital technologies</w:t>
      </w:r>
      <w:r w:rsidRPr="0ACF709C" w:rsidR="0ACF709C">
        <w:rPr>
          <w:rFonts w:ascii="Helvetica" w:hAnsi="Helvetica" w:eastAsia="Helvetica" w:cs="Helvetica"/>
          <w:b w:val="1"/>
          <w:bCs w:val="1"/>
          <w:i w:val="0"/>
          <w:iCs w:val="0"/>
          <w:caps w:val="0"/>
          <w:smallCaps w:val="0"/>
          <w:strike w:val="0"/>
          <w:dstrike w:val="0"/>
          <w:noProof w:val="0"/>
          <w:color w:val="000000" w:themeColor="text1" w:themeTint="FF" w:themeShade="FF"/>
          <w:sz w:val="18"/>
          <w:szCs w:val="18"/>
          <w:u w:val="none"/>
          <w:lang w:val="en-US"/>
        </w:rPr>
        <w:t xml:space="preserve"> (smartphones, social media, apps) </w:t>
      </w:r>
      <w:r w:rsidRPr="0ACF709C" w:rsidR="0ACF709C">
        <w:rPr>
          <w:rFonts w:ascii="Helvetica" w:hAnsi="Helvetica" w:eastAsia="Helvetica" w:cs="Helvetica"/>
          <w:b w:val="1"/>
          <w:bCs w:val="1"/>
          <w:i w:val="0"/>
          <w:iCs w:val="0"/>
          <w:caps w:val="0"/>
          <w:smallCaps w:val="0"/>
          <w:strike w:val="0"/>
          <w:dstrike w:val="0"/>
          <w:noProof w:val="0"/>
          <w:color w:val="000000" w:themeColor="text1" w:themeTint="FF" w:themeShade="FF"/>
          <w:sz w:val="18"/>
          <w:szCs w:val="18"/>
          <w:highlight w:val="yellow"/>
          <w:u w:val="none"/>
          <w:lang w:val="en-US"/>
        </w:rPr>
        <w:t>on hikers' objective and subjective experiences in wilderness settings</w:t>
      </w:r>
      <w:r w:rsidRPr="0ACF709C" w:rsidR="0ACF709C">
        <w:rPr>
          <w:rFonts w:ascii="Helvetica" w:hAnsi="Helvetica" w:eastAsia="Helvetica" w:cs="Helvetica"/>
          <w:b w:val="0"/>
          <w:bCs w:val="0"/>
          <w:i w:val="0"/>
          <w:iCs w:val="0"/>
          <w:caps w:val="0"/>
          <w:smallCaps w:val="0"/>
          <w:strike w:val="0"/>
          <w:dstrike w:val="0"/>
          <w:noProof w:val="0"/>
          <w:color w:val="000000" w:themeColor="text1" w:themeTint="FF" w:themeShade="FF"/>
          <w:sz w:val="18"/>
          <w:szCs w:val="18"/>
          <w:u w:val="none"/>
          <w:lang w:val="en-US"/>
        </w:rPr>
        <w:t xml:space="preserve"> </w:t>
      </w:r>
    </w:p>
    <w:p xmlns:wp14="http://schemas.microsoft.com/office/word/2010/wordml" w:rsidP="0ACF709C" w14:paraId="19655673" wp14:textId="5FEF2A1F">
      <w:pPr>
        <w:rPr>
          <w:rFonts w:ascii="Helvetica" w:hAnsi="Helvetica" w:eastAsia="Helvetica" w:cs="Helvetica"/>
          <w:b w:val="0"/>
          <w:bCs w:val="0"/>
          <w:i w:val="0"/>
          <w:iCs w:val="0"/>
          <w:caps w:val="0"/>
          <w:smallCaps w:val="0"/>
          <w:strike w:val="0"/>
          <w:dstrike w:val="0"/>
          <w:noProof w:val="0"/>
          <w:color w:val="000000" w:themeColor="text1" w:themeTint="FF" w:themeShade="FF"/>
          <w:sz w:val="18"/>
          <w:szCs w:val="18"/>
          <w:u w:val="none"/>
          <w:lang w:val="en-US"/>
        </w:rPr>
      </w:pPr>
      <w:r w:rsidRPr="0ACF709C" w:rsidR="0ACF709C">
        <w:rPr>
          <w:rFonts w:ascii="Helvetica" w:hAnsi="Helvetica" w:eastAsia="Helvetica" w:cs="Helvetica"/>
          <w:b w:val="0"/>
          <w:bCs w:val="0"/>
          <w:i w:val="0"/>
          <w:iCs w:val="0"/>
          <w:caps w:val="0"/>
          <w:smallCaps w:val="0"/>
          <w:strike w:val="0"/>
          <w:dstrike w:val="0"/>
          <w:noProof w:val="0"/>
          <w:color w:val="000000" w:themeColor="text1" w:themeTint="FF" w:themeShade="FF"/>
          <w:sz w:val="18"/>
          <w:szCs w:val="18"/>
          <w:u w:val="none"/>
          <w:lang w:val="en-US"/>
        </w:rPr>
        <w:t>(</w:t>
      </w:r>
      <w:proofErr w:type="gramStart"/>
      <w:r w:rsidRPr="0ACF709C" w:rsidR="0ACF709C">
        <w:rPr>
          <w:rFonts w:ascii="Helvetica" w:hAnsi="Helvetica" w:eastAsia="Helvetica" w:cs="Helvetica"/>
          <w:b w:val="0"/>
          <w:bCs w:val="0"/>
          <w:i w:val="0"/>
          <w:iCs w:val="0"/>
          <w:caps w:val="0"/>
          <w:smallCaps w:val="0"/>
          <w:strike w:val="0"/>
          <w:dstrike w:val="0"/>
          <w:noProof w:val="0"/>
          <w:color w:val="000000" w:themeColor="text1" w:themeTint="FF" w:themeShade="FF"/>
          <w:sz w:val="18"/>
          <w:szCs w:val="18"/>
          <w:u w:val="none"/>
          <w:lang w:val="en-US"/>
        </w:rPr>
        <w:t>subjective</w:t>
      </w:r>
      <w:proofErr w:type="gramEnd"/>
      <w:r w:rsidRPr="0ACF709C" w:rsidR="0ACF709C">
        <w:rPr>
          <w:rFonts w:ascii="Helvetica" w:hAnsi="Helvetica" w:eastAsia="Helvetica" w:cs="Helvetica"/>
          <w:b w:val="0"/>
          <w:bCs w:val="0"/>
          <w:i w:val="0"/>
          <w:iCs w:val="0"/>
          <w:caps w:val="0"/>
          <w:smallCaps w:val="0"/>
          <w:strike w:val="0"/>
          <w:dstrike w:val="0"/>
          <w:noProof w:val="0"/>
          <w:color w:val="000000" w:themeColor="text1" w:themeTint="FF" w:themeShade="FF"/>
          <w:sz w:val="18"/>
          <w:szCs w:val="18"/>
          <w:u w:val="none"/>
          <w:lang w:val="en-US"/>
        </w:rPr>
        <w:t>: social experiences—asocial experiences, planning and preparedness) (</w:t>
      </w:r>
      <w:r w:rsidRPr="0ACF709C" w:rsidR="0ACF709C">
        <w:rPr>
          <w:rFonts w:ascii="Helvetica" w:hAnsi="Helvetica" w:eastAsia="Helvetica" w:cs="Helvetica"/>
          <w:b w:val="0"/>
          <w:bCs w:val="0"/>
          <w:i w:val="0"/>
          <w:iCs w:val="0"/>
          <w:caps w:val="0"/>
          <w:smallCaps w:val="0"/>
          <w:strike w:val="0"/>
          <w:dstrike w:val="0"/>
          <w:noProof w:val="0"/>
          <w:color w:val="000000" w:themeColor="text1" w:themeTint="FF" w:themeShade="FF"/>
          <w:sz w:val="18"/>
          <w:szCs w:val="18"/>
          <w:u w:val="none"/>
          <w:lang w:val="en-US"/>
        </w:rPr>
        <w:t>objective</w:t>
      </w:r>
      <w:r w:rsidRPr="0ACF709C" w:rsidR="0ACF709C">
        <w:rPr>
          <w:rFonts w:ascii="Helvetica" w:hAnsi="Helvetica" w:eastAsia="Helvetica" w:cs="Helvetica"/>
          <w:b w:val="0"/>
          <w:bCs w:val="0"/>
          <w:i w:val="0"/>
          <w:iCs w:val="0"/>
          <w:caps w:val="0"/>
          <w:smallCaps w:val="0"/>
          <w:strike w:val="0"/>
          <w:dstrike w:val="0"/>
          <w:noProof w:val="0"/>
          <w:color w:val="000000" w:themeColor="text1" w:themeTint="FF" w:themeShade="FF"/>
          <w:sz w:val="18"/>
          <w:szCs w:val="18"/>
          <w:u w:val="none"/>
          <w:lang w:val="en-US"/>
        </w:rPr>
        <w:t xml:space="preserve">: measurable—hiking </w:t>
      </w:r>
      <w:proofErr w:type="gramStart"/>
      <w:r w:rsidRPr="0ACF709C" w:rsidR="0ACF709C">
        <w:rPr>
          <w:rFonts w:ascii="Helvetica" w:hAnsi="Helvetica" w:eastAsia="Helvetica" w:cs="Helvetica"/>
          <w:b w:val="0"/>
          <w:bCs w:val="0"/>
          <w:i w:val="0"/>
          <w:iCs w:val="0"/>
          <w:caps w:val="0"/>
          <w:smallCaps w:val="0"/>
          <w:strike w:val="0"/>
          <w:dstrike w:val="0"/>
          <w:noProof w:val="0"/>
          <w:color w:val="000000" w:themeColor="text1" w:themeTint="FF" w:themeShade="FF"/>
          <w:sz w:val="18"/>
          <w:szCs w:val="18"/>
          <w:u w:val="none"/>
          <w:lang w:val="en-US"/>
        </w:rPr>
        <w:t>frequency?,</w:t>
      </w:r>
      <w:proofErr w:type="gramEnd"/>
      <w:r w:rsidRPr="0ACF709C" w:rsidR="0ACF709C">
        <w:rPr>
          <w:rFonts w:ascii="Helvetica" w:hAnsi="Helvetica" w:eastAsia="Helvetica" w:cs="Helvetica"/>
          <w:b w:val="0"/>
          <w:bCs w:val="0"/>
          <w:i w:val="0"/>
          <w:iCs w:val="0"/>
          <w:caps w:val="0"/>
          <w:smallCaps w:val="0"/>
          <w:strike w:val="0"/>
          <w:dstrike w:val="0"/>
          <w:noProof w:val="0"/>
          <w:color w:val="000000" w:themeColor="text1" w:themeTint="FF" w:themeShade="FF"/>
          <w:sz w:val="18"/>
          <w:szCs w:val="18"/>
          <w:u w:val="none"/>
          <w:lang w:val="en-US"/>
        </w:rPr>
        <w:t xml:space="preserve"> hiking duration?)</w:t>
      </w:r>
      <w:r>
        <w:br/>
      </w:r>
    </w:p>
    <w:p xmlns:wp14="http://schemas.microsoft.com/office/word/2010/wordml" w:rsidP="0ACF709C" w14:paraId="5B28DBDB" wp14:textId="2E19AEF9">
      <w:pPr>
        <w:rPr>
          <w:rFonts w:ascii="Helvetica" w:hAnsi="Helvetica" w:eastAsia="Helvetica" w:cs="Helvetica"/>
          <w:b w:val="1"/>
          <w:bCs w:val="1"/>
          <w:i w:val="0"/>
          <w:iCs w:val="0"/>
          <w:caps w:val="0"/>
          <w:smallCaps w:val="0"/>
          <w:strike w:val="0"/>
          <w:dstrike w:val="0"/>
          <w:noProof w:val="0"/>
          <w:color w:val="000000" w:themeColor="text1" w:themeTint="FF" w:themeShade="FF"/>
          <w:sz w:val="18"/>
          <w:szCs w:val="18"/>
          <w:u w:val="none"/>
          <w:lang w:val="en-US"/>
        </w:rPr>
      </w:pPr>
      <w:r w:rsidRPr="0ACF709C" w:rsidR="0ACF709C">
        <w:rPr>
          <w:rFonts w:ascii="Helvetica" w:hAnsi="Helvetica" w:eastAsia="Helvetica" w:cs="Helvetica"/>
          <w:b w:val="0"/>
          <w:bCs w:val="0"/>
          <w:i w:val="0"/>
          <w:iCs w:val="0"/>
          <w:caps w:val="0"/>
          <w:smallCaps w:val="0"/>
          <w:strike w:val="0"/>
          <w:dstrike w:val="0"/>
          <w:noProof w:val="0"/>
          <w:color w:val="000000" w:themeColor="text1" w:themeTint="FF" w:themeShade="FF"/>
          <w:sz w:val="18"/>
          <w:szCs w:val="18"/>
          <w:u w:val="none"/>
          <w:lang w:val="en-US"/>
        </w:rPr>
        <w:t xml:space="preserve">(3) the </w:t>
      </w:r>
      <w:r w:rsidRPr="0ACF709C" w:rsidR="0ACF709C">
        <w:rPr>
          <w:rFonts w:ascii="Helvetica" w:hAnsi="Helvetica" w:eastAsia="Helvetica" w:cs="Helvetica"/>
          <w:b w:val="1"/>
          <w:bCs w:val="1"/>
          <w:i w:val="0"/>
          <w:iCs w:val="0"/>
          <w:caps w:val="0"/>
          <w:smallCaps w:val="0"/>
          <w:strike w:val="0"/>
          <w:dstrike w:val="0"/>
          <w:noProof w:val="0"/>
          <w:color w:val="000000" w:themeColor="text1" w:themeTint="FF" w:themeShade="FF"/>
          <w:sz w:val="18"/>
          <w:szCs w:val="18"/>
          <w:highlight w:val="yellow"/>
          <w:u w:val="none"/>
          <w:lang w:val="en-US"/>
        </w:rPr>
        <w:t>use</w:t>
      </w:r>
      <w:r w:rsidRPr="0ACF709C" w:rsidR="0ACF709C">
        <w:rPr>
          <w:rFonts w:ascii="Helvetica" w:hAnsi="Helvetica" w:eastAsia="Helvetica" w:cs="Helvetica"/>
          <w:b w:val="1"/>
          <w:bCs w:val="1"/>
          <w:i w:val="0"/>
          <w:iCs w:val="0"/>
          <w:caps w:val="0"/>
          <w:smallCaps w:val="0"/>
          <w:strike w:val="0"/>
          <w:dstrike w:val="0"/>
          <w:noProof w:val="0"/>
          <w:color w:val="000000" w:themeColor="text1" w:themeTint="FF" w:themeShade="FF"/>
          <w:sz w:val="18"/>
          <w:szCs w:val="18"/>
          <w:u w:val="none"/>
          <w:lang w:val="en-US"/>
        </w:rPr>
        <w:t xml:space="preserve"> of digital technologies by visitors in wilderness settings and outdoor environments (like parks and trails) and the i</w:t>
      </w:r>
      <w:r w:rsidRPr="0ACF709C" w:rsidR="0ACF709C">
        <w:rPr>
          <w:rFonts w:ascii="Helvetica" w:hAnsi="Helvetica" w:eastAsia="Helvetica" w:cs="Helvetica"/>
          <w:b w:val="1"/>
          <w:bCs w:val="1"/>
          <w:i w:val="0"/>
          <w:iCs w:val="0"/>
          <w:caps w:val="0"/>
          <w:smallCaps w:val="0"/>
          <w:strike w:val="0"/>
          <w:dstrike w:val="0"/>
          <w:noProof w:val="0"/>
          <w:color w:val="000000" w:themeColor="text1" w:themeTint="FF" w:themeShade="FF"/>
          <w:sz w:val="18"/>
          <w:szCs w:val="18"/>
          <w:highlight w:val="yellow"/>
          <w:u w:val="none"/>
          <w:lang w:val="en-US"/>
        </w:rPr>
        <w:t>mpac</w:t>
      </w:r>
      <w:r w:rsidRPr="0ACF709C" w:rsidR="0ACF709C">
        <w:rPr>
          <w:rFonts w:ascii="Helvetica" w:hAnsi="Helvetica" w:eastAsia="Helvetica" w:cs="Helvetica"/>
          <w:b w:val="1"/>
          <w:bCs w:val="1"/>
          <w:i w:val="0"/>
          <w:iCs w:val="0"/>
          <w:caps w:val="0"/>
          <w:smallCaps w:val="0"/>
          <w:strike w:val="0"/>
          <w:dstrike w:val="0"/>
          <w:noProof w:val="0"/>
          <w:color w:val="000000" w:themeColor="text1" w:themeTint="FF" w:themeShade="FF"/>
          <w:sz w:val="18"/>
          <w:szCs w:val="18"/>
          <w:u w:val="none"/>
          <w:lang w:val="en-US"/>
        </w:rPr>
        <w:t xml:space="preserve">t on visitor experiences and perceptions, particularly </w:t>
      </w:r>
      <w:r w:rsidRPr="0ACF709C" w:rsidR="0ACF709C">
        <w:rPr>
          <w:rFonts w:ascii="Helvetica" w:hAnsi="Helvetica" w:eastAsia="Helvetica" w:cs="Helvetica"/>
          <w:b w:val="1"/>
          <w:bCs w:val="1"/>
          <w:i w:val="0"/>
          <w:iCs w:val="0"/>
          <w:caps w:val="0"/>
          <w:smallCaps w:val="0"/>
          <w:strike w:val="0"/>
          <w:dstrike w:val="0"/>
          <w:noProof w:val="0"/>
          <w:color w:val="000000" w:themeColor="text1" w:themeTint="FF" w:themeShade="FF"/>
          <w:sz w:val="18"/>
          <w:szCs w:val="18"/>
          <w:highlight w:val="yellow"/>
          <w:u w:val="none"/>
          <w:lang w:val="en-US"/>
        </w:rPr>
        <w:t>social experiences</w:t>
      </w:r>
      <w:r w:rsidRPr="0ACF709C" w:rsidR="0ACF709C">
        <w:rPr>
          <w:rFonts w:ascii="Helvetica" w:hAnsi="Helvetica" w:eastAsia="Helvetica" w:cs="Helvetica"/>
          <w:b w:val="1"/>
          <w:bCs w:val="1"/>
          <w:i w:val="0"/>
          <w:iCs w:val="0"/>
          <w:caps w:val="0"/>
          <w:smallCaps w:val="0"/>
          <w:strike w:val="0"/>
          <w:dstrike w:val="0"/>
          <w:noProof w:val="0"/>
          <w:color w:val="000000" w:themeColor="text1" w:themeTint="FF" w:themeShade="FF"/>
          <w:sz w:val="18"/>
          <w:szCs w:val="18"/>
          <w:u w:val="none"/>
          <w:lang w:val="en-US"/>
        </w:rPr>
        <w:t xml:space="preserve"> </w:t>
      </w:r>
      <w:r>
        <w:br/>
      </w:r>
    </w:p>
    <w:p xmlns:wp14="http://schemas.microsoft.com/office/word/2010/wordml" w14:paraId="7C3494C4" wp14:textId="2F55D47C">
      <w:r w:rsidRPr="0ACF709C" w:rsidR="0ACF709C">
        <w:rPr>
          <w:rFonts w:ascii="Helvetica" w:hAnsi="Helvetica" w:eastAsia="Helvetica" w:cs="Helvetica"/>
          <w:b w:val="0"/>
          <w:bCs w:val="0"/>
          <w:i w:val="0"/>
          <w:iCs w:val="0"/>
          <w:caps w:val="0"/>
          <w:smallCaps w:val="0"/>
          <w:strike w:val="0"/>
          <w:dstrike w:val="0"/>
          <w:noProof w:val="0"/>
          <w:color w:val="000000" w:themeColor="text1" w:themeTint="FF" w:themeShade="FF"/>
          <w:sz w:val="18"/>
          <w:szCs w:val="18"/>
          <w:u w:val="none"/>
          <w:lang w:val="en-US"/>
        </w:rPr>
        <w:t xml:space="preserve">(4) </w:t>
      </w:r>
      <w:r w:rsidRPr="0ACF709C" w:rsidR="0ACF709C">
        <w:rPr>
          <w:rFonts w:ascii="Helvetica" w:hAnsi="Helvetica" w:eastAsia="Helvetica" w:cs="Helvetica"/>
          <w:b w:val="1"/>
          <w:bCs w:val="1"/>
          <w:i w:val="0"/>
          <w:iCs w:val="0"/>
          <w:caps w:val="0"/>
          <w:smallCaps w:val="0"/>
          <w:strike w:val="0"/>
          <w:dstrike w:val="0"/>
          <w:noProof w:val="0"/>
          <w:color w:val="000000" w:themeColor="text1" w:themeTint="FF" w:themeShade="FF"/>
          <w:sz w:val="18"/>
          <w:szCs w:val="18"/>
          <w:u w:val="none"/>
          <w:lang w:val="en-US"/>
        </w:rPr>
        <w:t>how do park and trail managers use digital technologies</w:t>
      </w:r>
      <w:r w:rsidRPr="0ACF709C" w:rsidR="0ACF709C">
        <w:rPr>
          <w:rFonts w:ascii="Helvetica" w:hAnsi="Helvetica" w:eastAsia="Helvetica" w:cs="Helvetica"/>
          <w:b w:val="0"/>
          <w:bCs w:val="0"/>
          <w:i w:val="0"/>
          <w:iCs w:val="0"/>
          <w:caps w:val="0"/>
          <w:smallCaps w:val="0"/>
          <w:strike w:val="0"/>
          <w:dstrike w:val="0"/>
          <w:noProof w:val="0"/>
          <w:color w:val="000000" w:themeColor="text1" w:themeTint="FF" w:themeShade="FF"/>
          <w:sz w:val="18"/>
          <w:szCs w:val="18"/>
          <w:u w:val="none"/>
          <w:lang w:val="en-US"/>
        </w:rPr>
        <w:t>? What are their needs and motivations? What kinds of information would they like?</w:t>
      </w:r>
    </w:p>
    <w:p xmlns:wp14="http://schemas.microsoft.com/office/word/2010/wordml" w14:paraId="09DDC1E2" wp14:textId="26D168BF">
      <w:r>
        <w:br w:type="page"/>
      </w:r>
    </w:p>
    <w:p xmlns:wp14="http://schemas.microsoft.com/office/word/2010/wordml" w:rsidP="0ACF709C" w14:paraId="2C078E63" wp14:textId="3764C973">
      <w:pPr>
        <w:pStyle w:val="Normal"/>
      </w:pPr>
      <w:r w:rsidR="0ACF709C">
        <w:rPr/>
        <w:t xml:space="preserve">Using K Cluster </w:t>
      </w:r>
    </w:p>
    <w:p w:rsidR="0ACF709C" w:rsidP="0ACF709C" w:rsidRDefault="0ACF709C" w14:paraId="3AE83A42" w14:textId="678C303B">
      <w:pPr>
        <w:pStyle w:val="ListParagraph"/>
        <w:numPr>
          <w:ilvl w:val="0"/>
          <w:numId w:val="1"/>
        </w:numPr>
        <w:rPr>
          <w:rFonts w:ascii="Calibri" w:hAnsi="Calibri" w:eastAsia="Calibri" w:cs="Calibri" w:asciiTheme="minorAscii" w:hAnsiTheme="minorAscii" w:eastAsiaTheme="minorAscii" w:cstheme="minorAscii"/>
          <w:sz w:val="22"/>
          <w:szCs w:val="22"/>
        </w:rPr>
      </w:pPr>
      <w:r w:rsidR="0ACF709C">
        <w:rPr/>
        <w:t>Understand different approaches and perspectives of hikers, with a focus on tech use</w:t>
      </w:r>
    </w:p>
    <w:p w:rsidR="0ACF709C" w:rsidP="0ACF709C" w:rsidRDefault="0ACF709C" w14:paraId="1F6E2CC9" w14:textId="08D730C0">
      <w:pPr>
        <w:pStyle w:val="ListParagraph"/>
        <w:numPr>
          <w:ilvl w:val="0"/>
          <w:numId w:val="1"/>
        </w:numPr>
        <w:rPr>
          <w:sz w:val="22"/>
          <w:szCs w:val="22"/>
        </w:rPr>
      </w:pPr>
      <w:r w:rsidR="0ACF709C">
        <w:rPr/>
        <w:t>Questionnaire composed of two parts; first part is general quest (demographics and tech use), second part is would you rather questions</w:t>
      </w:r>
    </w:p>
    <w:p w:rsidR="0ACF709C" w:rsidP="0ACF709C" w:rsidRDefault="0ACF709C" w14:paraId="4016B1EB" w14:textId="5FD3EF28">
      <w:pPr>
        <w:pStyle w:val="ListParagraph"/>
        <w:numPr>
          <w:ilvl w:val="0"/>
          <w:numId w:val="1"/>
        </w:numPr>
        <w:rPr>
          <w:sz w:val="22"/>
          <w:szCs w:val="22"/>
        </w:rPr>
      </w:pPr>
      <w:r w:rsidR="0ACF709C">
        <w:rPr/>
        <w:t>From results created personas using K mode clustering</w:t>
      </w:r>
    </w:p>
    <w:p w:rsidR="0ACF709C" w:rsidP="0ACF709C" w:rsidRDefault="0ACF709C" w14:paraId="388D19DB" w14:textId="1C70159B">
      <w:pPr>
        <w:pStyle w:val="ListParagraph"/>
        <w:numPr>
          <w:ilvl w:val="0"/>
          <w:numId w:val="1"/>
        </w:numPr>
        <w:rPr>
          <w:sz w:val="22"/>
          <w:szCs w:val="22"/>
        </w:rPr>
      </w:pPr>
      <w:r w:rsidR="0ACF709C">
        <w:rPr/>
        <w:t xml:space="preserve">Collected data was </w:t>
      </w:r>
      <w:r w:rsidR="0ACF709C">
        <w:rPr/>
        <w:t>quantitative</w:t>
      </w:r>
      <w:r w:rsidR="0ACF709C">
        <w:rPr/>
        <w:t xml:space="preserve"> from response to ques and qualitative from feedback on discussions </w:t>
      </w:r>
    </w:p>
    <w:p w:rsidR="0ACF709C" w:rsidP="0ACF709C" w:rsidRDefault="0ACF709C" w14:paraId="27519AE9" w14:textId="6967F42D">
      <w:pPr>
        <w:pStyle w:val="ListParagraph"/>
        <w:numPr>
          <w:ilvl w:val="0"/>
          <w:numId w:val="1"/>
        </w:numPr>
        <w:rPr>
          <w:sz w:val="22"/>
          <w:szCs w:val="22"/>
        </w:rPr>
      </w:pPr>
      <w:r w:rsidR="0ACF709C">
        <w:rPr/>
        <w:t>Observations:</w:t>
      </w:r>
    </w:p>
    <w:p w:rsidR="0ACF709C" w:rsidP="0ACF709C" w:rsidRDefault="0ACF709C" w14:paraId="1FB2F8B6" w14:textId="1BC06A7F">
      <w:pPr>
        <w:pStyle w:val="ListParagraph"/>
        <w:numPr>
          <w:ilvl w:val="1"/>
          <w:numId w:val="1"/>
        </w:numPr>
        <w:rPr>
          <w:sz w:val="22"/>
          <w:szCs w:val="22"/>
        </w:rPr>
      </w:pPr>
      <w:r w:rsidR="0ACF709C">
        <w:rPr/>
        <w:t>People who carry 1-3 gadgets are in the group &lt;18-30</w:t>
      </w:r>
    </w:p>
    <w:p w:rsidR="0ACF709C" w:rsidP="0ACF709C" w:rsidRDefault="0ACF709C" w14:paraId="4F8953E2" w14:textId="72F155BA">
      <w:pPr>
        <w:pStyle w:val="ListParagraph"/>
        <w:numPr>
          <w:ilvl w:val="1"/>
          <w:numId w:val="1"/>
        </w:numPr>
        <w:rPr>
          <w:sz w:val="22"/>
          <w:szCs w:val="22"/>
        </w:rPr>
      </w:pPr>
      <w:r w:rsidR="0ACF709C">
        <w:rPr/>
        <w:t>People less than 30 were interested in tweeting while on the hike instead of going home and writing a blog</w:t>
      </w:r>
    </w:p>
    <w:p w:rsidR="0ACF709C" w:rsidP="0ACF709C" w:rsidRDefault="0ACF709C" w14:paraId="63764207" w14:textId="3B6E40C0">
      <w:pPr>
        <w:pStyle w:val="ListParagraph"/>
        <w:numPr>
          <w:ilvl w:val="1"/>
          <w:numId w:val="1"/>
        </w:numPr>
        <w:rPr>
          <w:sz w:val="22"/>
          <w:szCs w:val="22"/>
        </w:rPr>
      </w:pPr>
      <w:r w:rsidR="0ACF709C">
        <w:rPr/>
        <w:t>People above 51 are not much interested in carrying a smartphone or blogging about the hike on the spot</w:t>
      </w:r>
    </w:p>
    <w:p w:rsidR="0ACF709C" w:rsidP="0ACF709C" w:rsidRDefault="0ACF709C" w14:paraId="48C07E13" w14:textId="6BEFF3B7">
      <w:pPr>
        <w:pStyle w:val="ListParagraph"/>
        <w:numPr>
          <w:ilvl w:val="1"/>
          <w:numId w:val="1"/>
        </w:numPr>
        <w:rPr>
          <w:sz w:val="22"/>
          <w:szCs w:val="22"/>
        </w:rPr>
      </w:pPr>
      <w:r w:rsidR="0ACF709C">
        <w:rPr/>
        <w:t>People who are interested in collecting data carried multiple gadgets, 67% of people are interested in carrying a smartphone and collecting data passively</w:t>
      </w:r>
    </w:p>
    <w:p w:rsidR="0ACF709C" w:rsidP="0ACF709C" w:rsidRDefault="0ACF709C" w14:paraId="5A9F8428" w14:textId="1CB7FC90">
      <w:pPr>
        <w:pStyle w:val="ListParagraph"/>
        <w:numPr>
          <w:ilvl w:val="0"/>
          <w:numId w:val="2"/>
        </w:numPr>
        <w:rPr>
          <w:rFonts w:ascii="Calibri" w:hAnsi="Calibri" w:eastAsia="Calibri" w:cs="Calibri" w:asciiTheme="minorAscii" w:hAnsiTheme="minorAscii" w:eastAsiaTheme="minorAscii" w:cstheme="minorAscii"/>
          <w:sz w:val="22"/>
          <w:szCs w:val="22"/>
        </w:rPr>
      </w:pPr>
      <w:r w:rsidR="0ACF709C">
        <w:rPr/>
        <w:t xml:space="preserve">To identify personas, first they needed to cluster the data and based on the clusters, they were further divided into 6 groups to identify their characteristics </w:t>
      </w:r>
    </w:p>
    <w:p w:rsidR="0ACF709C" w:rsidP="0ACF709C" w:rsidRDefault="0ACF709C" w14:paraId="308DD8F6" w14:textId="10AC4E31">
      <w:pPr>
        <w:pStyle w:val="ListParagraph"/>
        <w:numPr>
          <w:ilvl w:val="0"/>
          <w:numId w:val="2"/>
        </w:numPr>
        <w:rPr>
          <w:sz w:val="22"/>
          <w:szCs w:val="22"/>
        </w:rPr>
      </w:pPr>
      <w:r w:rsidR="0ACF709C">
        <w:rPr/>
        <w:t>Individual cluster analysis</w:t>
      </w:r>
    </w:p>
    <w:p w:rsidR="0ACF709C" w:rsidP="0ACF709C" w:rsidRDefault="0ACF709C" w14:paraId="731DEB27" w14:textId="51E7F239">
      <w:pPr>
        <w:pStyle w:val="ListParagraph"/>
        <w:numPr>
          <w:ilvl w:val="1"/>
          <w:numId w:val="2"/>
        </w:numPr>
        <w:rPr>
          <w:sz w:val="22"/>
          <w:szCs w:val="22"/>
        </w:rPr>
      </w:pPr>
      <w:r w:rsidR="0ACF709C">
        <w:rPr/>
        <w:t>1.           Age with Expenses</w:t>
      </w:r>
    </w:p>
    <w:p w:rsidR="0ACF709C" w:rsidP="0ACF709C" w:rsidRDefault="0ACF709C" w14:paraId="50A18980" w14:textId="4C1B5C67">
      <w:pPr>
        <w:pStyle w:val="ListParagraph"/>
        <w:numPr>
          <w:ilvl w:val="1"/>
          <w:numId w:val="2"/>
        </w:numPr>
        <w:rPr>
          <w:sz w:val="22"/>
          <w:szCs w:val="22"/>
        </w:rPr>
      </w:pPr>
      <w:r w:rsidR="0ACF709C">
        <w:rPr/>
        <w:t>2.           Age with Activities</w:t>
      </w:r>
    </w:p>
    <w:p w:rsidR="0ACF709C" w:rsidP="0ACF709C" w:rsidRDefault="0ACF709C" w14:paraId="56B5A2AF" w14:textId="03CBE612">
      <w:pPr>
        <w:pStyle w:val="ListParagraph"/>
        <w:numPr>
          <w:ilvl w:val="1"/>
          <w:numId w:val="2"/>
        </w:numPr>
        <w:rPr>
          <w:sz w:val="22"/>
          <w:szCs w:val="22"/>
        </w:rPr>
      </w:pPr>
      <w:r w:rsidR="0ACF709C">
        <w:rPr/>
        <w:t>3.</w:t>
      </w:r>
      <w:r>
        <w:tab/>
      </w:r>
      <w:r w:rsidR="0ACF709C">
        <w:rPr/>
        <w:t>Age with Gadgets</w:t>
      </w:r>
    </w:p>
    <w:p w:rsidR="0ACF709C" w:rsidP="0ACF709C" w:rsidRDefault="0ACF709C" w14:paraId="4730CAD5" w14:textId="5A1D6896">
      <w:pPr>
        <w:pStyle w:val="ListParagraph"/>
        <w:numPr>
          <w:ilvl w:val="1"/>
          <w:numId w:val="2"/>
        </w:numPr>
        <w:rPr>
          <w:rFonts w:ascii="Courier New" w:hAnsi="Courier New" w:eastAsia="Courier New" w:cs="Courier New" w:asciiTheme="minorAscii" w:hAnsiTheme="minorAscii" w:eastAsiaTheme="minorAscii" w:cstheme="minorAscii"/>
          <w:noProof w:val="0"/>
          <w:sz w:val="22"/>
          <w:szCs w:val="22"/>
          <w:lang w:val="en-US"/>
        </w:rPr>
      </w:pPr>
      <w:r w:rsidRPr="0ACF709C" w:rsidR="0ACF709C">
        <w:rPr>
          <w:noProof w:val="0"/>
          <w:lang w:val="en-US"/>
        </w:rPr>
        <w:t>4.</w:t>
      </w:r>
      <w:r>
        <w:tab/>
      </w:r>
      <w:r w:rsidRPr="0ACF709C" w:rsidR="0ACF709C">
        <w:rPr>
          <w:noProof w:val="0"/>
          <w:lang w:val="en-US"/>
        </w:rPr>
        <w:t>Activities with Maximum expenses</w:t>
      </w:r>
    </w:p>
    <w:p w:rsidR="0ACF709C" w:rsidP="0ACF709C" w:rsidRDefault="0ACF709C" w14:paraId="769D61DB" w14:textId="7DDB7A6D">
      <w:pPr>
        <w:pStyle w:val="ListParagraph"/>
        <w:numPr>
          <w:ilvl w:val="1"/>
          <w:numId w:val="2"/>
        </w:numPr>
        <w:rPr>
          <w:rFonts w:ascii="Courier New" w:hAnsi="Courier New" w:eastAsia="Courier New" w:cs="Courier New" w:asciiTheme="minorAscii" w:hAnsiTheme="minorAscii" w:eastAsiaTheme="minorAscii" w:cstheme="minorAscii"/>
          <w:noProof w:val="0"/>
          <w:sz w:val="22"/>
          <w:szCs w:val="22"/>
          <w:lang w:val="en-US"/>
        </w:rPr>
      </w:pPr>
      <w:r w:rsidRPr="0ACF709C" w:rsidR="0ACF709C">
        <w:rPr>
          <w:noProof w:val="0"/>
          <w:lang w:val="en-US"/>
        </w:rPr>
        <w:t>5.</w:t>
      </w:r>
      <w:r>
        <w:tab/>
      </w:r>
      <w:r w:rsidRPr="0ACF709C" w:rsidR="0ACF709C">
        <w:rPr>
          <w:noProof w:val="0"/>
          <w:lang w:val="en-US"/>
        </w:rPr>
        <w:t>Activities with Frequency</w:t>
      </w:r>
    </w:p>
    <w:p w:rsidR="0ACF709C" w:rsidP="0ACF709C" w:rsidRDefault="0ACF709C" w14:paraId="51927160" w14:textId="29C4FE24">
      <w:pPr>
        <w:pStyle w:val="ListParagraph"/>
        <w:numPr>
          <w:ilvl w:val="1"/>
          <w:numId w:val="2"/>
        </w:numPr>
        <w:rPr>
          <w:rFonts w:ascii="Courier New" w:hAnsi="Courier New" w:eastAsia="Courier New" w:cs="Courier New" w:asciiTheme="minorAscii" w:hAnsiTheme="minorAscii" w:eastAsiaTheme="minorAscii" w:cstheme="minorAscii"/>
          <w:noProof w:val="0"/>
          <w:sz w:val="22"/>
          <w:szCs w:val="22"/>
          <w:lang w:val="en-US"/>
        </w:rPr>
      </w:pPr>
      <w:r w:rsidRPr="0ACF709C" w:rsidR="0ACF709C">
        <w:rPr>
          <w:noProof w:val="0"/>
          <w:lang w:val="en-US"/>
        </w:rPr>
        <w:t>6.</w:t>
      </w:r>
      <w:r>
        <w:tab/>
      </w:r>
      <w:r w:rsidRPr="0ACF709C" w:rsidR="0ACF709C">
        <w:rPr>
          <w:noProof w:val="0"/>
          <w:lang w:val="en-US"/>
        </w:rPr>
        <w:t>Activities with Motivation</w:t>
      </w:r>
    </w:p>
    <w:p w:rsidR="0ACF709C" w:rsidP="0ACF709C" w:rsidRDefault="0ACF709C" w14:paraId="6C7A9CE5" w14:textId="43C7EAE8">
      <w:pPr>
        <w:pStyle w:val="ListParagraph"/>
        <w:numPr>
          <w:ilvl w:val="1"/>
          <w:numId w:val="2"/>
        </w:numPr>
        <w:rPr>
          <w:rFonts w:ascii="Courier New" w:hAnsi="Courier New" w:eastAsia="Courier New" w:cs="Courier New" w:asciiTheme="minorAscii" w:hAnsiTheme="minorAscii" w:eastAsiaTheme="minorAscii" w:cstheme="minorAscii"/>
          <w:noProof w:val="0"/>
          <w:sz w:val="22"/>
          <w:szCs w:val="22"/>
          <w:lang w:val="en-US"/>
        </w:rPr>
      </w:pPr>
      <w:r w:rsidRPr="0ACF709C" w:rsidR="0ACF709C">
        <w:rPr>
          <w:noProof w:val="0"/>
          <w:lang w:val="en-US"/>
        </w:rPr>
        <w:t>7.</w:t>
      </w:r>
      <w:r>
        <w:tab/>
      </w:r>
      <w:r w:rsidRPr="0ACF709C" w:rsidR="0ACF709C">
        <w:rPr>
          <w:noProof w:val="0"/>
          <w:lang w:val="en-US"/>
        </w:rPr>
        <w:t>Activities with Gadgets</w:t>
      </w:r>
    </w:p>
    <w:p w:rsidR="0ACF709C" w:rsidP="0ACF709C" w:rsidRDefault="0ACF709C" w14:paraId="7DE4FA3E" w14:textId="5A32D2AD">
      <w:pPr>
        <w:pStyle w:val="ListParagraph"/>
        <w:numPr>
          <w:ilvl w:val="1"/>
          <w:numId w:val="2"/>
        </w:numPr>
        <w:rPr>
          <w:rFonts w:ascii="Calibri" w:hAnsi="Calibri" w:eastAsia="Calibri" w:cs="Calibri" w:asciiTheme="minorAscii" w:hAnsiTheme="minorAscii" w:eastAsiaTheme="minorAscii" w:cstheme="minorAscii"/>
          <w:noProof w:val="0"/>
          <w:sz w:val="22"/>
          <w:szCs w:val="22"/>
          <w:lang w:val="en-US"/>
        </w:rPr>
      </w:pPr>
      <w:r w:rsidRPr="0ACF709C" w:rsidR="0ACF709C">
        <w:rPr>
          <w:noProof w:val="0"/>
          <w:lang w:val="en-US"/>
        </w:rPr>
        <w:t>8.</w:t>
      </w:r>
      <w:r>
        <w:tab/>
      </w:r>
      <w:r w:rsidRPr="0ACF709C" w:rsidR="0ACF709C">
        <w:rPr>
          <w:noProof w:val="0"/>
          <w:lang w:val="en-US"/>
        </w:rPr>
        <w:t>comparing Gadget preference with Would you Rather question sections</w:t>
      </w:r>
    </w:p>
    <w:p w:rsidR="0ACF709C" w:rsidP="0ACF709C" w:rsidRDefault="0ACF709C" w14:paraId="0CBF1B58" w14:textId="73CFDEFA">
      <w:pPr>
        <w:pStyle w:val="Normal"/>
        <w:ind w:left="0"/>
      </w:pPr>
      <w:r>
        <w:drawing>
          <wp:inline wp14:editId="7DDA18B0" wp14:anchorId="77DFDAC3">
            <wp:extent cx="4572000" cy="3028950"/>
            <wp:effectExtent l="0" t="0" r="0" b="0"/>
            <wp:docPr id="510285703" name="" title=""/>
            <wp:cNvGraphicFramePr>
              <a:graphicFrameLocks noChangeAspect="1"/>
            </wp:cNvGraphicFramePr>
            <a:graphic>
              <a:graphicData uri="http://schemas.openxmlformats.org/drawingml/2006/picture">
                <pic:pic>
                  <pic:nvPicPr>
                    <pic:cNvPr id="0" name=""/>
                    <pic:cNvPicPr/>
                  </pic:nvPicPr>
                  <pic:blipFill>
                    <a:blip r:embed="R6109f744e8914f60">
                      <a:extLst>
                        <a:ext xmlns:a="http://schemas.openxmlformats.org/drawingml/2006/main" uri="{28A0092B-C50C-407E-A947-70E740481C1C}">
                          <a14:useLocalDpi val="0"/>
                        </a:ext>
                      </a:extLst>
                    </a:blip>
                    <a:stretch>
                      <a:fillRect/>
                    </a:stretch>
                  </pic:blipFill>
                  <pic:spPr>
                    <a:xfrm>
                      <a:off x="0" y="0"/>
                      <a:ext cx="4572000" cy="3028950"/>
                    </a:xfrm>
                    <a:prstGeom prst="rect">
                      <a:avLst/>
                    </a:prstGeom>
                  </pic:spPr>
                </pic:pic>
              </a:graphicData>
            </a:graphic>
          </wp:inline>
        </w:drawing>
      </w:r>
    </w:p>
    <w:p w:rsidR="0ACF709C" w:rsidP="0ACF709C" w:rsidRDefault="0ACF709C" w14:paraId="4297F608" w14:textId="1F2C22B0">
      <w:pPr>
        <w:pStyle w:val="Normal"/>
        <w:ind w:left="0"/>
        <w:rPr>
          <w:noProof w:val="0"/>
          <w:lang w:val="en-US"/>
        </w:rPr>
      </w:pPr>
      <w:r w:rsidRPr="0ACF709C" w:rsidR="0ACF709C">
        <w:rPr>
          <w:noProof w:val="0"/>
          <w:lang w:val="en-US"/>
        </w:rPr>
        <w:t>HCI outdoors</w:t>
      </w:r>
    </w:p>
    <w:p w:rsidR="0ACF709C" w:rsidP="0ACF709C" w:rsidRDefault="0ACF709C" w14:paraId="27B2DF93" w14:textId="4C8F1E55">
      <w:pPr>
        <w:pStyle w:val="Normal"/>
        <w:ind w:left="0"/>
        <w:rPr>
          <w:noProof w:val="0"/>
          <w:lang w:val="en-US"/>
        </w:rPr>
      </w:pPr>
      <w:r w:rsidRPr="0ACF709C" w:rsidR="0ACF709C">
        <w:rPr>
          <w:noProof w:val="0"/>
          <w:lang w:val="en-US"/>
        </w:rPr>
        <w:t>Walking as research</w:t>
      </w:r>
    </w:p>
    <w:p w:rsidR="0ACF709C" w:rsidP="0ACF709C" w:rsidRDefault="0ACF709C" w14:paraId="04BD5CE0" w14:textId="33921BE3">
      <w:pPr>
        <w:pStyle w:val="ListParagraph"/>
        <w:numPr>
          <w:ilvl w:val="0"/>
          <w:numId w:val="4"/>
        </w:numPr>
        <w:rPr>
          <w:rFonts w:ascii="Calibri" w:hAnsi="Calibri" w:eastAsia="Calibri" w:cs="Calibri" w:asciiTheme="minorAscii" w:hAnsiTheme="minorAscii" w:eastAsiaTheme="minorAscii" w:cstheme="minorAscii"/>
          <w:noProof w:val="0"/>
          <w:sz w:val="22"/>
          <w:szCs w:val="22"/>
          <w:lang w:val="en-US"/>
        </w:rPr>
      </w:pPr>
      <w:r w:rsidRPr="0ACF709C" w:rsidR="0ACF709C">
        <w:rPr>
          <w:noProof w:val="0"/>
          <w:lang w:val="en-US"/>
        </w:rPr>
        <w:t>Actively used on the move—navigation apps, infrequent Twitter, camera, voice recorder, wrist-watch-style heart rate devices (for consulting while moving), iPods and MP3 players.</w:t>
      </w:r>
    </w:p>
    <w:p w:rsidR="0ACF709C" w:rsidP="0ACF709C" w:rsidRDefault="0ACF709C" w14:paraId="0E8B5904" w14:textId="2ECB5D0B">
      <w:pPr>
        <w:pStyle w:val="ListParagraph"/>
        <w:numPr>
          <w:ilvl w:val="0"/>
          <w:numId w:val="4"/>
        </w:numPr>
        <w:rPr>
          <w:rFonts w:ascii="Calibri" w:hAnsi="Calibri" w:eastAsia="Calibri" w:cs="Calibri" w:asciiTheme="minorAscii" w:hAnsiTheme="minorAscii" w:eastAsiaTheme="minorAscii" w:cstheme="minorAscii"/>
          <w:noProof w:val="0"/>
          <w:sz w:val="22"/>
          <w:szCs w:val="22"/>
          <w:lang w:val="en-US"/>
        </w:rPr>
      </w:pPr>
      <w:r w:rsidRPr="0ACF709C" w:rsidR="0ACF709C">
        <w:rPr>
          <w:noProof w:val="0"/>
          <w:lang w:val="en-US"/>
        </w:rPr>
        <w:t xml:space="preserve">Passively gathering/transmitting data—SPOT and </w:t>
      </w:r>
      <w:proofErr w:type="spellStart"/>
      <w:r w:rsidRPr="0ACF709C" w:rsidR="0ACF709C">
        <w:rPr>
          <w:noProof w:val="0"/>
          <w:lang w:val="en-US"/>
        </w:rPr>
        <w:t>ViewRanger</w:t>
      </w:r>
      <w:proofErr w:type="spellEnd"/>
      <w:r w:rsidRPr="0ACF709C" w:rsidR="0ACF709C">
        <w:rPr>
          <w:noProof w:val="0"/>
          <w:lang w:val="en-US"/>
        </w:rPr>
        <w:t xml:space="preserve"> transmitted my location to online maps, biosensors, many now wear Nike Bands, or similar devices.</w:t>
      </w:r>
    </w:p>
    <w:p w:rsidR="0ACF709C" w:rsidP="0ACF709C" w:rsidRDefault="0ACF709C" w14:paraId="685E7556" w14:textId="553CA1C2">
      <w:pPr>
        <w:pStyle w:val="ListParagraph"/>
        <w:numPr>
          <w:ilvl w:val="0"/>
          <w:numId w:val="4"/>
        </w:numPr>
        <w:rPr>
          <w:rFonts w:ascii="Calibri" w:hAnsi="Calibri" w:eastAsia="Calibri" w:cs="Calibri" w:asciiTheme="minorAscii" w:hAnsiTheme="minorAscii" w:eastAsiaTheme="minorAscii" w:cstheme="minorAscii"/>
          <w:noProof w:val="0"/>
          <w:sz w:val="22"/>
          <w:szCs w:val="22"/>
          <w:lang w:val="en-US"/>
        </w:rPr>
      </w:pPr>
      <w:r w:rsidRPr="0ACF709C" w:rsidR="0ACF709C">
        <w:rPr>
          <w:noProof w:val="0"/>
          <w:lang w:val="en-US"/>
        </w:rPr>
        <w:t>There for emergencies/occasional use—mobile phone there in case of need, or maybe to be available to others if they need to contact you, the SPOT device had an SOS button, which would call emergency services if needed.</w:t>
      </w:r>
    </w:p>
    <w:p w:rsidR="0ACF709C" w:rsidP="0ACF709C" w:rsidRDefault="0ACF709C" w14:paraId="105599D8" w14:textId="264BF34E">
      <w:pPr>
        <w:pStyle w:val="ListParagraph"/>
        <w:numPr>
          <w:ilvl w:val="0"/>
          <w:numId w:val="4"/>
        </w:numPr>
        <w:rPr>
          <w:rFonts w:ascii="Calibri" w:hAnsi="Calibri" w:eastAsia="Calibri" w:cs="Calibri" w:asciiTheme="minorAscii" w:hAnsiTheme="minorAscii" w:eastAsiaTheme="minorAscii" w:cstheme="minorAscii"/>
          <w:noProof w:val="0"/>
          <w:sz w:val="22"/>
          <w:szCs w:val="22"/>
          <w:lang w:val="en-US"/>
        </w:rPr>
      </w:pPr>
      <w:r w:rsidRPr="0ACF709C" w:rsidR="0ACF709C">
        <w:rPr>
          <w:noProof w:val="0"/>
          <w:lang w:val="en-US"/>
        </w:rPr>
        <w:t>Used during breaks—often this may be in places with better connectivity and under cover, for example, I used an iPad mini extensively for writing if I stopped in a cafe. People may use mobile Internet (where available) to book accommodation, or may use a rest gap to post statuses to social networks (signal allowing).</w:t>
      </w:r>
    </w:p>
    <w:p w:rsidR="0ACF709C" w:rsidP="0ACF709C" w:rsidRDefault="0ACF709C" w14:paraId="15280738" w14:textId="5B72A978">
      <w:pPr>
        <w:pStyle w:val="ListParagraph"/>
        <w:numPr>
          <w:ilvl w:val="0"/>
          <w:numId w:val="4"/>
        </w:numPr>
        <w:rPr>
          <w:noProof w:val="0"/>
          <w:sz w:val="22"/>
          <w:szCs w:val="22"/>
          <w:lang w:val="en-US"/>
        </w:rPr>
      </w:pPr>
      <w:r w:rsidRPr="0ACF709C" w:rsidR="0ACF709C">
        <w:rPr>
          <w:noProof w:val="0"/>
          <w:lang w:val="en-US"/>
        </w:rPr>
        <w:t xml:space="preserve">Used </w:t>
      </w:r>
      <w:proofErr w:type="spellStart"/>
      <w:r w:rsidRPr="0ACF709C" w:rsidR="0ACF709C">
        <w:rPr>
          <w:noProof w:val="0"/>
          <w:lang w:val="en-US"/>
        </w:rPr>
        <w:t>outwith</w:t>
      </w:r>
      <w:proofErr w:type="spellEnd"/>
      <w:r w:rsidRPr="0ACF709C" w:rsidR="0ACF709C">
        <w:rPr>
          <w:noProof w:val="0"/>
          <w:lang w:val="en-US"/>
        </w:rPr>
        <w:t xml:space="preserve"> the walk—some technology is used before walking for planning, or afterwards for reminiscing, uploading photos, etc.</w:t>
      </w:r>
    </w:p>
    <w:p w:rsidR="0ACF709C" w:rsidP="0ACF709C" w:rsidRDefault="0ACF709C" w14:paraId="7F62F296" w14:textId="6461BFDB">
      <w:pPr>
        <w:pStyle w:val="ListParagraph"/>
        <w:numPr>
          <w:ilvl w:val="0"/>
          <w:numId w:val="4"/>
        </w:numPr>
        <w:rPr>
          <w:noProof w:val="0"/>
          <w:sz w:val="22"/>
          <w:szCs w:val="22"/>
          <w:lang w:val="en-US"/>
        </w:rPr>
      </w:pPr>
      <w:r w:rsidRPr="0ACF709C" w:rsidR="0ACF709C">
        <w:rPr>
          <w:noProof w:val="0"/>
          <w:lang w:val="en-US"/>
        </w:rPr>
        <w:t xml:space="preserve">Challenges regarding tech (battery and signal) </w:t>
      </w:r>
    </w:p>
    <w:p w:rsidR="0ACF709C" w:rsidP="0ACF709C" w:rsidRDefault="0ACF709C" w14:paraId="1A2AFCC8" w14:textId="7555B54F">
      <w:pPr>
        <w:pStyle w:val="ListParagraph"/>
      </w:pPr>
      <w:r>
        <w:drawing>
          <wp:inline wp14:editId="790C83F0" wp14:anchorId="60AA2E87">
            <wp:extent cx="4572000" cy="2924175"/>
            <wp:effectExtent l="0" t="0" r="0" b="0"/>
            <wp:docPr id="841431245" name="" title=""/>
            <wp:cNvGraphicFramePr>
              <a:graphicFrameLocks noChangeAspect="1"/>
            </wp:cNvGraphicFramePr>
            <a:graphic>
              <a:graphicData uri="http://schemas.openxmlformats.org/drawingml/2006/picture">
                <pic:pic>
                  <pic:nvPicPr>
                    <pic:cNvPr id="0" name=""/>
                    <pic:cNvPicPr/>
                  </pic:nvPicPr>
                  <pic:blipFill>
                    <a:blip r:embed="R929304a03b5a4e7b">
                      <a:extLst>
                        <a:ext xmlns:a="http://schemas.openxmlformats.org/drawingml/2006/main" uri="{28A0092B-C50C-407E-A947-70E740481C1C}">
                          <a14:useLocalDpi val="0"/>
                        </a:ext>
                      </a:extLst>
                    </a:blip>
                    <a:stretch>
                      <a:fillRect/>
                    </a:stretch>
                  </pic:blipFill>
                  <pic:spPr>
                    <a:xfrm>
                      <a:off x="0" y="0"/>
                      <a:ext cx="4572000" cy="2924175"/>
                    </a:xfrm>
                    <a:prstGeom prst="rect">
                      <a:avLst/>
                    </a:prstGeom>
                  </pic:spPr>
                </pic:pic>
              </a:graphicData>
            </a:graphic>
          </wp:inline>
        </w:drawing>
      </w:r>
    </w:p>
    <w:p w:rsidR="0ACF709C" w:rsidP="0ACF709C" w:rsidRDefault="0ACF709C" w14:paraId="3E3928B8" w14:textId="0BE5D28B">
      <w:pPr>
        <w:pStyle w:val="ListParagraph"/>
        <w:ind w:left="0"/>
        <w:rPr>
          <w:noProof w:val="0"/>
          <w:lang w:val="en-US"/>
        </w:rPr>
      </w:pPr>
      <w:r w:rsidRPr="0ACF709C" w:rsidR="0ACF709C">
        <w:rPr>
          <w:noProof w:val="0"/>
          <w:lang w:val="en-US"/>
        </w:rPr>
        <w:t xml:space="preserve">Opportunities in conflict on trail </w:t>
      </w:r>
    </w:p>
    <w:p w:rsidR="0ACF709C" w:rsidP="0ACF709C" w:rsidRDefault="0ACF709C" w14:paraId="697FEDFF" w14:textId="1D6D0D87">
      <w:pPr>
        <w:pStyle w:val="ListParagraph"/>
        <w:numPr>
          <w:ilvl w:val="0"/>
          <w:numId w:val="5"/>
        </w:numPr>
        <w:rPr>
          <w:rFonts w:ascii="Calibri" w:hAnsi="Calibri" w:eastAsia="Calibri" w:cs="Calibri" w:asciiTheme="minorAscii" w:hAnsiTheme="minorAscii" w:eastAsiaTheme="minorAscii" w:cstheme="minorAscii"/>
          <w:noProof w:val="0"/>
          <w:sz w:val="22"/>
          <w:szCs w:val="22"/>
          <w:lang w:val="en-US"/>
        </w:rPr>
      </w:pPr>
      <w:r w:rsidRPr="0ACF709C" w:rsidR="0ACF709C">
        <w:rPr>
          <w:noProof w:val="0"/>
          <w:lang w:val="en-US"/>
        </w:rPr>
        <w:t xml:space="preserve">Identifying who’s on the trail (split into clusters), identified through a workshop </w:t>
      </w:r>
    </w:p>
    <w:p w:rsidR="0ACF709C" w:rsidP="0ACF709C" w:rsidRDefault="0ACF709C" w14:paraId="327B06F4" w14:textId="35E84875">
      <w:pPr>
        <w:pStyle w:val="Normal"/>
        <w:rPr>
          <w:noProof w:val="0"/>
          <w:lang w:val="en-US"/>
        </w:rPr>
      </w:pPr>
      <w:r w:rsidRPr="0ACF709C" w:rsidR="0ACF709C">
        <w:rPr>
          <w:noProof w:val="0"/>
          <w:lang w:val="en-US"/>
        </w:rPr>
        <w:t xml:space="preserve">Re-thinking the role of mobile computing in rec hiking </w:t>
      </w:r>
    </w:p>
    <w:p w:rsidR="0ACF709C" w:rsidP="0ACF709C" w:rsidRDefault="0ACF709C" w14:paraId="293D14FC" w14:textId="3C41CA56">
      <w:pPr>
        <w:pStyle w:val="ListParagraph"/>
        <w:numPr>
          <w:ilvl w:val="0"/>
          <w:numId w:val="6"/>
        </w:numPr>
        <w:rPr>
          <w:rFonts w:ascii="Calibri" w:hAnsi="Calibri" w:eastAsia="Calibri" w:cs="Calibri" w:asciiTheme="minorAscii" w:hAnsiTheme="minorAscii" w:eastAsiaTheme="minorAscii" w:cstheme="minorAscii"/>
          <w:noProof w:val="0"/>
          <w:sz w:val="22"/>
          <w:szCs w:val="22"/>
          <w:lang w:val="en-US"/>
        </w:rPr>
      </w:pPr>
      <w:r w:rsidRPr="0ACF709C" w:rsidR="0ACF709C">
        <w:rPr>
          <w:noProof w:val="0"/>
          <w:lang w:val="en-US"/>
        </w:rPr>
        <w:t xml:space="preserve">Quantitative survey, 95% of respondents bring a cell </w:t>
      </w:r>
      <w:r w:rsidRPr="0ACF709C" w:rsidR="0ACF709C">
        <w:rPr>
          <w:noProof w:val="0"/>
          <w:lang w:val="en-US"/>
        </w:rPr>
        <w:t>phone</w:t>
      </w:r>
    </w:p>
    <w:p w:rsidR="0ACF709C" w:rsidP="0ACF709C" w:rsidRDefault="0ACF709C" w14:paraId="41AEAA82" w14:textId="3EDB3378">
      <w:pPr>
        <w:pStyle w:val="ListParagraph"/>
        <w:numPr>
          <w:ilvl w:val="0"/>
          <w:numId w:val="6"/>
        </w:numPr>
        <w:rPr>
          <w:noProof w:val="0"/>
          <w:sz w:val="22"/>
          <w:szCs w:val="22"/>
          <w:lang w:val="en-US"/>
        </w:rPr>
      </w:pPr>
      <w:r w:rsidRPr="0ACF709C" w:rsidR="0ACF709C">
        <w:rPr>
          <w:noProof w:val="0"/>
          <w:lang w:val="en-US"/>
        </w:rPr>
        <w:t xml:space="preserve">Different scenarios (including leaving phone in bag to avoid distractions)-most distracting is email, notifications, SMS and social media </w:t>
      </w:r>
    </w:p>
    <w:p w:rsidR="0ACF709C" w:rsidP="0ACF709C" w:rsidRDefault="0ACF709C" w14:paraId="797FC229" w14:textId="47FD2155">
      <w:pPr>
        <w:pStyle w:val="Normal"/>
        <w:rPr>
          <w:noProof w:val="0"/>
          <w:lang w:val="en-US"/>
        </w:rPr>
      </w:pPr>
      <w:r w:rsidRPr="0ACF709C" w:rsidR="0ACF709C">
        <w:rPr>
          <w:noProof w:val="0"/>
          <w:lang w:val="en-US"/>
        </w:rPr>
        <w:t xml:space="preserve">Location based services </w:t>
      </w:r>
    </w:p>
    <w:p w:rsidR="0ACF709C" w:rsidP="0ACF709C" w:rsidRDefault="0ACF709C" w14:paraId="2F17D90F" w14:textId="786AC945">
      <w:pPr>
        <w:pStyle w:val="Normal"/>
        <w:rPr>
          <w:noProof w:val="0"/>
          <w:lang w:val="en-US"/>
        </w:rPr>
      </w:pPr>
      <w:r w:rsidRPr="0ACF709C" w:rsidR="0ACF709C">
        <w:rPr>
          <w:noProof w:val="0"/>
          <w:lang w:val="en-US"/>
        </w:rPr>
        <w:t>User requirements for LBS to support hiking</w:t>
      </w:r>
    </w:p>
    <w:p w:rsidR="0ACF709C" w:rsidP="0ACF709C" w:rsidRDefault="0ACF709C" w14:paraId="2916BDE1" w14:textId="50C36E6F">
      <w:pPr>
        <w:pStyle w:val="ListParagraph"/>
        <w:numPr>
          <w:ilvl w:val="0"/>
          <w:numId w:val="7"/>
        </w:numPr>
        <w:rPr>
          <w:rFonts w:ascii="Calibri" w:hAnsi="Calibri" w:eastAsia="Calibri" w:cs="Calibri" w:asciiTheme="minorAscii" w:hAnsiTheme="minorAscii" w:eastAsiaTheme="minorAscii" w:cstheme="minorAscii"/>
          <w:noProof w:val="0"/>
          <w:sz w:val="22"/>
          <w:szCs w:val="22"/>
          <w:lang w:val="en-US"/>
        </w:rPr>
      </w:pPr>
      <w:r w:rsidRPr="0ACF709C" w:rsidR="0ACF709C">
        <w:rPr>
          <w:noProof w:val="0"/>
          <w:lang w:val="en-US"/>
        </w:rPr>
        <w:t>1.</w:t>
      </w:r>
      <w:r>
        <w:tab/>
      </w:r>
      <w:r w:rsidRPr="0ACF709C" w:rsidR="0ACF709C">
        <w:rPr>
          <w:noProof w:val="0"/>
          <w:lang w:val="en-US"/>
        </w:rPr>
        <w:t>What type of unexpected changes may occur during the hike and what needs these situations cause for the hikers? What type of support actions would help hikers to recover from and adapt to these sudden changes?</w:t>
      </w:r>
    </w:p>
    <w:p w:rsidR="0ACF709C" w:rsidP="0ACF709C" w:rsidRDefault="0ACF709C" w14:paraId="68C8203B" w14:textId="6EB4E03C">
      <w:pPr>
        <w:pStyle w:val="ListParagraph"/>
        <w:numPr>
          <w:ilvl w:val="0"/>
          <w:numId w:val="7"/>
        </w:numPr>
        <w:rPr>
          <w:rFonts w:ascii="Calibri" w:hAnsi="Calibri" w:eastAsia="Calibri" w:cs="Calibri" w:asciiTheme="minorAscii" w:hAnsiTheme="minorAscii" w:eastAsiaTheme="minorAscii" w:cstheme="minorAscii"/>
          <w:noProof w:val="0"/>
          <w:sz w:val="22"/>
          <w:szCs w:val="22"/>
          <w:lang w:val="en-US"/>
        </w:rPr>
      </w:pPr>
      <w:r w:rsidRPr="0ACF709C" w:rsidR="0ACF709C">
        <w:rPr>
          <w:noProof w:val="0"/>
          <w:lang w:val="en-US"/>
        </w:rPr>
        <w:t>2.</w:t>
      </w:r>
      <w:r>
        <w:tab/>
      </w:r>
      <w:r w:rsidRPr="0ACF709C" w:rsidR="0ACF709C">
        <w:rPr>
          <w:noProof w:val="0"/>
          <w:lang w:val="en-US"/>
        </w:rPr>
        <w:t>What type of community and content needs the hikers may have while hiking? Are there some beneﬁts that LBS could offer; for example; what type of needs do hikers have in relation to creating and sharing their own content while hiking? What kind of content should be provided for them, and how could it be used while carrying out an outdoor activity? How would hikers beneﬁt from knowing the location and other information about the other hikers?</w:t>
      </w:r>
    </w:p>
    <w:p w:rsidR="0ACF709C" w:rsidP="0ACF709C" w:rsidRDefault="0ACF709C" w14:paraId="59D49CF1" w14:textId="5C015719">
      <w:pPr>
        <w:pStyle w:val="ListParagraph"/>
        <w:numPr>
          <w:ilvl w:val="0"/>
          <w:numId w:val="7"/>
        </w:numPr>
        <w:rPr>
          <w:noProof w:val="0"/>
          <w:sz w:val="22"/>
          <w:szCs w:val="22"/>
          <w:lang w:val="en-US"/>
        </w:rPr>
      </w:pPr>
      <w:r w:rsidRPr="0ACF709C" w:rsidR="0ACF709C">
        <w:rPr>
          <w:noProof w:val="0"/>
          <w:lang w:val="en-US"/>
        </w:rPr>
        <w:t>Nine thematic categories</w:t>
      </w:r>
    </w:p>
    <w:p w:rsidR="0ACF709C" w:rsidP="0ACF709C" w:rsidRDefault="0ACF709C" w14:paraId="0BDF423B" w14:textId="1DE7A088">
      <w:pPr>
        <w:pStyle w:val="ListParagraph"/>
        <w:numPr>
          <w:ilvl w:val="1"/>
          <w:numId w:val="9"/>
        </w:numPr>
        <w:rPr>
          <w:rFonts w:ascii="Calibri" w:hAnsi="Calibri" w:eastAsia="Calibri" w:cs="Calibri" w:asciiTheme="minorAscii" w:hAnsiTheme="minorAscii" w:eastAsiaTheme="minorAscii" w:cstheme="minorAscii"/>
          <w:noProof w:val="0"/>
          <w:sz w:val="22"/>
          <w:szCs w:val="22"/>
          <w:lang w:val="en-US"/>
        </w:rPr>
      </w:pPr>
      <w:r w:rsidRPr="0ACF709C" w:rsidR="0ACF709C">
        <w:rPr>
          <w:noProof w:val="0"/>
          <w:lang w:val="en-US"/>
        </w:rPr>
        <w:t>•</w:t>
      </w:r>
      <w:r>
        <w:tab/>
      </w:r>
      <w:r w:rsidRPr="0ACF709C" w:rsidR="0ACF709C">
        <w:rPr>
          <w:noProof w:val="0"/>
          <w:lang w:val="en-US"/>
        </w:rPr>
        <w:t xml:space="preserve"> Planning a hike</w:t>
      </w:r>
    </w:p>
    <w:p w:rsidR="0ACF709C" w:rsidP="0ACF709C" w:rsidRDefault="0ACF709C" w14:paraId="1F2CE18C" w14:textId="33B0E6AF">
      <w:pPr>
        <w:pStyle w:val="ListParagraph"/>
        <w:numPr>
          <w:ilvl w:val="1"/>
          <w:numId w:val="9"/>
        </w:numPr>
        <w:rPr>
          <w:rFonts w:ascii="Calibri" w:hAnsi="Calibri" w:eastAsia="Calibri" w:cs="Calibri" w:asciiTheme="minorAscii" w:hAnsiTheme="minorAscii" w:eastAsiaTheme="minorAscii" w:cstheme="minorAscii"/>
          <w:noProof w:val="0"/>
          <w:sz w:val="22"/>
          <w:szCs w:val="22"/>
          <w:lang w:val="en-US"/>
        </w:rPr>
      </w:pPr>
      <w:r w:rsidRPr="0ACF709C" w:rsidR="0ACF709C">
        <w:rPr>
          <w:noProof w:val="0"/>
          <w:lang w:val="en-US"/>
        </w:rPr>
        <w:t>•</w:t>
      </w:r>
      <w:r>
        <w:tab/>
      </w:r>
      <w:r w:rsidRPr="0ACF709C" w:rsidR="0ACF709C">
        <w:rPr>
          <w:noProof w:val="0"/>
          <w:lang w:val="en-US"/>
        </w:rPr>
        <w:t xml:space="preserve"> Additional information on the area</w:t>
      </w:r>
    </w:p>
    <w:p w:rsidR="0ACF709C" w:rsidP="0ACF709C" w:rsidRDefault="0ACF709C" w14:paraId="04393D36" w14:textId="3CD37704">
      <w:pPr>
        <w:pStyle w:val="ListParagraph"/>
        <w:numPr>
          <w:ilvl w:val="1"/>
          <w:numId w:val="9"/>
        </w:numPr>
        <w:rPr>
          <w:rFonts w:ascii="Calibri" w:hAnsi="Calibri" w:eastAsia="Calibri" w:cs="Calibri" w:asciiTheme="minorAscii" w:hAnsiTheme="minorAscii" w:eastAsiaTheme="minorAscii" w:cstheme="minorAscii"/>
          <w:noProof w:val="0"/>
          <w:sz w:val="22"/>
          <w:szCs w:val="22"/>
          <w:lang w:val="en-US"/>
        </w:rPr>
      </w:pPr>
      <w:r w:rsidRPr="0ACF709C" w:rsidR="0ACF709C">
        <w:rPr>
          <w:noProof w:val="0"/>
          <w:lang w:val="en-US"/>
        </w:rPr>
        <w:t>•</w:t>
      </w:r>
      <w:r>
        <w:tab/>
      </w:r>
      <w:r w:rsidRPr="0ACF709C" w:rsidR="0ACF709C">
        <w:rPr>
          <w:noProof w:val="0"/>
          <w:lang w:val="en-US"/>
        </w:rPr>
        <w:t xml:space="preserve"> ‘I am here’ services</w:t>
      </w:r>
    </w:p>
    <w:p w:rsidR="0ACF709C" w:rsidP="0ACF709C" w:rsidRDefault="0ACF709C" w14:paraId="1372A234" w14:textId="2A8186E4">
      <w:pPr>
        <w:pStyle w:val="ListParagraph"/>
        <w:numPr>
          <w:ilvl w:val="1"/>
          <w:numId w:val="9"/>
        </w:numPr>
        <w:rPr>
          <w:rFonts w:ascii="Calibri" w:hAnsi="Calibri" w:eastAsia="Calibri" w:cs="Calibri" w:asciiTheme="minorAscii" w:hAnsiTheme="minorAscii" w:eastAsiaTheme="minorAscii" w:cstheme="minorAscii"/>
          <w:noProof w:val="0"/>
          <w:sz w:val="22"/>
          <w:szCs w:val="22"/>
          <w:lang w:val="en-US"/>
        </w:rPr>
      </w:pPr>
      <w:r w:rsidRPr="0ACF709C" w:rsidR="0ACF709C">
        <w:rPr>
          <w:noProof w:val="0"/>
          <w:lang w:val="en-US"/>
        </w:rPr>
        <w:t>•</w:t>
      </w:r>
      <w:r>
        <w:tab/>
      </w:r>
      <w:r w:rsidRPr="0ACF709C" w:rsidR="0ACF709C">
        <w:rPr>
          <w:noProof w:val="0"/>
          <w:lang w:val="en-US"/>
        </w:rPr>
        <w:t xml:space="preserve"> Location of other hikers</w:t>
      </w:r>
    </w:p>
    <w:p w:rsidR="0ACF709C" w:rsidP="0ACF709C" w:rsidRDefault="0ACF709C" w14:paraId="32A79F59" w14:textId="4C0BF220">
      <w:pPr>
        <w:pStyle w:val="ListParagraph"/>
        <w:numPr>
          <w:ilvl w:val="1"/>
          <w:numId w:val="9"/>
        </w:numPr>
        <w:rPr>
          <w:rFonts w:ascii="Calibri" w:hAnsi="Calibri" w:eastAsia="Calibri" w:cs="Calibri" w:asciiTheme="minorAscii" w:hAnsiTheme="minorAscii" w:eastAsiaTheme="minorAscii" w:cstheme="minorAscii"/>
          <w:noProof w:val="0"/>
          <w:sz w:val="22"/>
          <w:szCs w:val="22"/>
          <w:lang w:val="en-US"/>
        </w:rPr>
      </w:pPr>
      <w:r w:rsidRPr="0ACF709C" w:rsidR="0ACF709C">
        <w:rPr>
          <w:noProof w:val="0"/>
          <w:lang w:val="en-US"/>
        </w:rPr>
        <w:t>•</w:t>
      </w:r>
      <w:r>
        <w:tab/>
      </w:r>
      <w:r w:rsidRPr="0ACF709C" w:rsidR="0ACF709C">
        <w:rPr>
          <w:noProof w:val="0"/>
          <w:lang w:val="en-US"/>
        </w:rPr>
        <w:t xml:space="preserve"> Changing conditions</w:t>
      </w:r>
    </w:p>
    <w:p w:rsidR="0ACF709C" w:rsidP="0ACF709C" w:rsidRDefault="0ACF709C" w14:paraId="502B7860" w14:textId="28DEB9B6">
      <w:pPr>
        <w:pStyle w:val="ListParagraph"/>
        <w:numPr>
          <w:ilvl w:val="1"/>
          <w:numId w:val="9"/>
        </w:numPr>
        <w:rPr>
          <w:rFonts w:ascii="Calibri" w:hAnsi="Calibri" w:eastAsia="Calibri" w:cs="Calibri" w:asciiTheme="minorAscii" w:hAnsiTheme="minorAscii" w:eastAsiaTheme="minorAscii" w:cstheme="minorAscii"/>
          <w:noProof w:val="0"/>
          <w:sz w:val="22"/>
          <w:szCs w:val="22"/>
          <w:lang w:val="en-US"/>
        </w:rPr>
      </w:pPr>
      <w:r w:rsidRPr="0ACF709C" w:rsidR="0ACF709C">
        <w:rPr>
          <w:noProof w:val="0"/>
          <w:lang w:val="en-US"/>
        </w:rPr>
        <w:t>•</w:t>
      </w:r>
      <w:r>
        <w:tab/>
      </w:r>
      <w:r w:rsidRPr="0ACF709C" w:rsidR="0ACF709C">
        <w:rPr>
          <w:noProof w:val="0"/>
          <w:lang w:val="en-US"/>
        </w:rPr>
        <w:t xml:space="preserve"> Emergency situations</w:t>
      </w:r>
    </w:p>
    <w:p w:rsidR="0ACF709C" w:rsidP="0ACF709C" w:rsidRDefault="0ACF709C" w14:paraId="5E000F21" w14:textId="768C8B1A">
      <w:pPr>
        <w:pStyle w:val="ListParagraph"/>
        <w:numPr>
          <w:ilvl w:val="1"/>
          <w:numId w:val="9"/>
        </w:numPr>
        <w:rPr>
          <w:rFonts w:ascii="Calibri" w:hAnsi="Calibri" w:eastAsia="Calibri" w:cs="Calibri" w:asciiTheme="minorAscii" w:hAnsiTheme="minorAscii" w:eastAsiaTheme="minorAscii" w:cstheme="minorAscii"/>
          <w:noProof w:val="0"/>
          <w:sz w:val="22"/>
          <w:szCs w:val="22"/>
          <w:lang w:val="en-US"/>
        </w:rPr>
      </w:pPr>
      <w:r w:rsidRPr="0ACF709C" w:rsidR="0ACF709C">
        <w:rPr>
          <w:noProof w:val="0"/>
          <w:lang w:val="en-US"/>
        </w:rPr>
        <w:t>•</w:t>
      </w:r>
      <w:r>
        <w:tab/>
      </w:r>
      <w:r w:rsidRPr="0ACF709C" w:rsidR="0ACF709C">
        <w:rPr>
          <w:noProof w:val="0"/>
          <w:lang w:val="en-US"/>
        </w:rPr>
        <w:t xml:space="preserve"> Saving experiences</w:t>
      </w:r>
    </w:p>
    <w:p w:rsidR="0ACF709C" w:rsidP="0ACF709C" w:rsidRDefault="0ACF709C" w14:paraId="5A815CFD" w14:textId="3C03E175">
      <w:pPr>
        <w:pStyle w:val="ListParagraph"/>
        <w:numPr>
          <w:ilvl w:val="1"/>
          <w:numId w:val="9"/>
        </w:numPr>
        <w:rPr>
          <w:rFonts w:ascii="Calibri" w:hAnsi="Calibri" w:eastAsia="Calibri" w:cs="Calibri" w:asciiTheme="minorAscii" w:hAnsiTheme="minorAscii" w:eastAsiaTheme="minorAscii" w:cstheme="minorAscii"/>
          <w:noProof w:val="0"/>
          <w:sz w:val="22"/>
          <w:szCs w:val="22"/>
          <w:lang w:val="en-US"/>
        </w:rPr>
      </w:pPr>
      <w:r w:rsidRPr="0ACF709C" w:rsidR="0ACF709C">
        <w:rPr>
          <w:noProof w:val="0"/>
          <w:lang w:val="en-US"/>
        </w:rPr>
        <w:t>•</w:t>
      </w:r>
      <w:r>
        <w:tab/>
      </w:r>
      <w:r w:rsidRPr="0ACF709C" w:rsidR="0ACF709C">
        <w:rPr>
          <w:noProof w:val="0"/>
          <w:lang w:val="en-US"/>
        </w:rPr>
        <w:t xml:space="preserve"> Sharing experiences</w:t>
      </w:r>
    </w:p>
    <w:p w:rsidR="0ACF709C" w:rsidP="0ACF709C" w:rsidRDefault="0ACF709C" w14:paraId="7A6CA475" w14:textId="360AF7A8">
      <w:pPr>
        <w:pStyle w:val="ListParagraph"/>
        <w:numPr>
          <w:ilvl w:val="1"/>
          <w:numId w:val="9"/>
        </w:numPr>
        <w:rPr>
          <w:rFonts w:ascii="Calibri" w:hAnsi="Calibri" w:eastAsia="Calibri" w:cs="Calibri" w:asciiTheme="minorAscii" w:hAnsiTheme="minorAscii" w:eastAsiaTheme="minorAscii" w:cstheme="minorAscii"/>
          <w:noProof w:val="0"/>
          <w:sz w:val="22"/>
          <w:szCs w:val="22"/>
          <w:lang w:val="en-US"/>
        </w:rPr>
      </w:pPr>
      <w:r w:rsidRPr="0ACF709C" w:rsidR="0ACF709C">
        <w:rPr>
          <w:noProof w:val="0"/>
          <w:lang w:val="en-US"/>
        </w:rPr>
        <w:t>•</w:t>
      </w:r>
      <w:r>
        <w:tab/>
      </w:r>
      <w:r w:rsidRPr="0ACF709C" w:rsidR="0ACF709C">
        <w:rPr>
          <w:noProof w:val="0"/>
          <w:lang w:val="en-US"/>
        </w:rPr>
        <w:t xml:space="preserve"> Integrated and adaptive services</w:t>
      </w:r>
    </w:p>
    <w:p w:rsidR="0ACF709C" w:rsidP="0ACF709C" w:rsidRDefault="0ACF709C" w14:paraId="69E919ED" w14:textId="0A04D8C6">
      <w:pPr>
        <w:pStyle w:val="ListParagraph"/>
        <w:numPr>
          <w:ilvl w:val="0"/>
          <w:numId w:val="8"/>
        </w:numPr>
        <w:rPr>
          <w:rFonts w:ascii="Calibri" w:hAnsi="Calibri" w:eastAsia="Calibri" w:cs="Calibri" w:asciiTheme="minorAscii" w:hAnsiTheme="minorAscii" w:eastAsiaTheme="minorAscii" w:cstheme="minorAscii"/>
          <w:sz w:val="22"/>
          <w:szCs w:val="22"/>
        </w:rPr>
      </w:pPr>
      <w:r>
        <w:drawing>
          <wp:inline wp14:editId="3BB5C7D6" wp14:anchorId="54A406EB">
            <wp:extent cx="5257800" cy="4171950"/>
            <wp:effectExtent l="0" t="0" r="0" b="0"/>
            <wp:docPr id="725602594" name="" title=""/>
            <wp:cNvGraphicFramePr>
              <a:graphicFrameLocks noChangeAspect="1"/>
            </wp:cNvGraphicFramePr>
            <a:graphic>
              <a:graphicData uri="http://schemas.openxmlformats.org/drawingml/2006/picture">
                <pic:pic>
                  <pic:nvPicPr>
                    <pic:cNvPr id="0" name=""/>
                    <pic:cNvPicPr/>
                  </pic:nvPicPr>
                  <pic:blipFill>
                    <a:blip r:embed="R2f3711f0eb604ea3">
                      <a:extLst>
                        <a:ext xmlns:a="http://schemas.openxmlformats.org/drawingml/2006/main" uri="{28A0092B-C50C-407E-A947-70E740481C1C}">
                          <a14:useLocalDpi val="0"/>
                        </a:ext>
                      </a:extLst>
                    </a:blip>
                    <a:stretch>
                      <a:fillRect/>
                    </a:stretch>
                  </pic:blipFill>
                  <pic:spPr>
                    <a:xfrm>
                      <a:off x="0" y="0"/>
                      <a:ext cx="5257800" cy="4171950"/>
                    </a:xfrm>
                    <a:prstGeom prst="rect">
                      <a:avLst/>
                    </a:prstGeom>
                  </pic:spPr>
                </pic:pic>
              </a:graphicData>
            </a:graphic>
          </wp:inline>
        </w:drawing>
      </w:r>
    </w:p>
    <w:p w:rsidR="0ACF709C" w:rsidP="0ACF709C" w:rsidRDefault="0ACF709C" w14:paraId="14BE54B3" w14:textId="24E7D7E1">
      <w:pPr>
        <w:pStyle w:val="Normal"/>
      </w:pPr>
    </w:p>
    <w:p w:rsidR="0ACF709C" w:rsidP="0ACF709C" w:rsidRDefault="0ACF709C" w14:paraId="29D0D6D7" w14:textId="4BE41FC1">
      <w:pPr>
        <w:pStyle w:val="Normal"/>
      </w:pPr>
    </w:p>
    <w:p w:rsidR="0ACF709C" w:rsidP="0ACF709C" w:rsidRDefault="0ACF709C" w14:paraId="0EC04E27" w14:textId="51FC8E12">
      <w:pPr>
        <w:pStyle w:val="Normal"/>
      </w:pPr>
    </w:p>
    <w:p w:rsidR="0ACF709C" w:rsidP="0ACF709C" w:rsidRDefault="0ACF709C" w14:paraId="7BE72723" w14:textId="2651268E">
      <w:pPr>
        <w:pStyle w:val="Normal"/>
        <w:ind w:left="0"/>
      </w:pPr>
      <w:r w:rsidR="0ACF709C">
        <w:rPr/>
        <w:t>An Analysis of Hiker Preparedness: A Survey of Hiker Habits in New Hampshire</w:t>
      </w:r>
    </w:p>
    <w:p w:rsidR="0ACF709C" w:rsidP="0ACF709C" w:rsidRDefault="0ACF709C" w14:paraId="6EF351E6" w14:textId="4554FC64">
      <w:pPr>
        <w:pStyle w:val="ListParagraph"/>
        <w:numPr>
          <w:ilvl w:val="0"/>
          <w:numId w:val="10"/>
        </w:numPr>
        <w:rPr>
          <w:rFonts w:ascii="Calibri" w:hAnsi="Calibri" w:eastAsia="Calibri" w:cs="Calibri" w:asciiTheme="minorAscii" w:hAnsiTheme="minorAscii" w:eastAsiaTheme="minorAscii" w:cstheme="minorAscii"/>
          <w:sz w:val="22"/>
          <w:szCs w:val="22"/>
        </w:rPr>
      </w:pPr>
      <w:r w:rsidR="0ACF709C">
        <w:rPr/>
        <w:t xml:space="preserve">Using the </w:t>
      </w:r>
      <w:proofErr w:type="spellStart"/>
      <w:r w:rsidR="0ACF709C">
        <w:rPr/>
        <w:t>HikeSafe</w:t>
      </w:r>
      <w:proofErr w:type="spellEnd"/>
      <w:r w:rsidR="0ACF709C">
        <w:rPr/>
        <w:t xml:space="preserve"> program as a template, our study constructed a survey evaluating hiker preparedness. Speciﬁcally, the survey investigated our initial hypotheses regarding hiker habits: 1) The majority of hikers will not be carrying all of the 10 essentials listed in the </w:t>
      </w:r>
      <w:proofErr w:type="spellStart"/>
      <w:r w:rsidR="0ACF709C">
        <w:rPr/>
        <w:t>HikeSafe</w:t>
      </w:r>
      <w:proofErr w:type="spellEnd"/>
      <w:r w:rsidR="0ACF709C">
        <w:rPr/>
        <w:t xml:space="preserve"> program. 2) Mobile phones and Global Positioning Systems (GPS) will encourage hikers to choose trails more difﬁcult than they would have otherwise attempted. 3) Most hikers will not inform others of their travel plans</w:t>
      </w:r>
    </w:p>
    <w:p w:rsidR="0ACF709C" w:rsidP="0ACF709C" w:rsidRDefault="0ACF709C" w14:paraId="597124AC" w14:textId="03562357">
      <w:pPr>
        <w:pStyle w:val="ListParagraph"/>
        <w:numPr>
          <w:ilvl w:val="0"/>
          <w:numId w:val="10"/>
        </w:numPr>
        <w:rPr>
          <w:rFonts w:ascii="Calibri" w:hAnsi="Calibri" w:eastAsia="Calibri" w:cs="Calibri" w:asciiTheme="minorAscii" w:hAnsiTheme="minorAscii" w:eastAsiaTheme="minorAscii" w:cstheme="minorAscii"/>
          <w:sz w:val="22"/>
          <w:szCs w:val="22"/>
        </w:rPr>
      </w:pPr>
      <w:proofErr w:type="spellStart"/>
      <w:r w:rsidR="0ACF709C">
        <w:rPr/>
        <w:t>HikeSafe</w:t>
      </w:r>
      <w:proofErr w:type="spellEnd"/>
      <w:r w:rsidR="0ACF709C">
        <w:rPr/>
        <w:t xml:space="preserve"> guidelines discourage GPS substitution for map and compass because the WMNF is notorious for poor signal reception, particularly with smart phone-based GPS.4 Thus, carrying a GPS device was not counted as satisfying the “map” or “compass” essentials.</w:t>
      </w:r>
    </w:p>
    <w:p w:rsidR="0ACF709C" w:rsidP="0ACF709C" w:rsidRDefault="0ACF709C" w14:paraId="457E51DE" w14:textId="29B3BF03">
      <w:pPr>
        <w:pStyle w:val="ListParagraph"/>
        <w:numPr>
          <w:ilvl w:val="0"/>
          <w:numId w:val="10"/>
        </w:numPr>
        <w:rPr>
          <w:rFonts w:ascii="Calibri" w:hAnsi="Calibri" w:eastAsia="Calibri" w:cs="Calibri" w:asciiTheme="minorAscii" w:hAnsiTheme="minorAscii" w:eastAsiaTheme="minorAscii" w:cstheme="minorAscii"/>
          <w:sz w:val="22"/>
          <w:szCs w:val="22"/>
        </w:rPr>
      </w:pPr>
      <w:r w:rsidR="0ACF709C">
        <w:rPr/>
        <w:t xml:space="preserve">Table 2 describes aspects of planning for hiking trips. The majority of hikers planned to be out less than 12 hours, had checked the weather, and informed another of travel plans. Hikers planning trips shorter than 12 hours were less prepared compared with those planning longer trips. If hikers did not inform a third party of travel plans, it was most often because they “didn’t think it </w:t>
      </w:r>
      <w:r w:rsidR="0ACF709C">
        <w:rPr/>
        <w:t>necessary</w:t>
      </w:r>
      <w:r w:rsidR="0ACF709C">
        <w:rPr/>
        <w:t>.”</w:t>
      </w:r>
    </w:p>
    <w:p w:rsidR="0ACF709C" w:rsidP="0ACF709C" w:rsidRDefault="0ACF709C" w14:paraId="74950F2B" w14:textId="29F71F16">
      <w:pPr>
        <w:pStyle w:val="ListParagraph"/>
        <w:numPr>
          <w:ilvl w:val="0"/>
          <w:numId w:val="10"/>
        </w:numPr>
        <w:rPr>
          <w:rFonts w:ascii="Calibri" w:hAnsi="Calibri" w:eastAsia="Calibri" w:cs="Calibri" w:asciiTheme="minorAscii" w:hAnsiTheme="minorAscii" w:eastAsiaTheme="minorAscii" w:cstheme="minorAscii"/>
          <w:sz w:val="22"/>
          <w:szCs w:val="22"/>
        </w:rPr>
      </w:pPr>
      <w:r w:rsidR="0ACF709C">
        <w:rPr/>
        <w:t>Table 3 describes types of and opinions regarding communications devices carried. The majority of hikers carried communications and GPS devices. However, most hikers had GPS access via smart phone rather than through a dedicated GPS device. Smart phone GPS users were less prepared than dedicated-device GPS users.</w:t>
      </w:r>
    </w:p>
    <w:p w:rsidR="0ACF709C" w:rsidP="0ACF709C" w:rsidRDefault="0ACF709C" w14:paraId="25D904E8" w14:textId="509440D6">
      <w:pPr>
        <w:pStyle w:val="Normal"/>
        <w:ind w:left="0"/>
      </w:pPr>
      <w:r w:rsidR="0ACF709C">
        <w:rPr/>
        <w:t>Whither wilderness? An investigation of technology use by long-distance backpackers</w:t>
      </w:r>
    </w:p>
    <w:p w:rsidR="0ACF709C" w:rsidP="0ACF709C" w:rsidRDefault="0ACF709C" w14:paraId="377D02E2" w14:textId="0AB1EF1E">
      <w:pPr>
        <w:pStyle w:val="ListParagraph"/>
        <w:numPr>
          <w:ilvl w:val="0"/>
          <w:numId w:val="11"/>
        </w:numPr>
        <w:rPr>
          <w:sz w:val="22"/>
          <w:szCs w:val="22"/>
        </w:rPr>
      </w:pPr>
      <w:r>
        <w:drawing>
          <wp:inline wp14:editId="11DFA809" wp14:anchorId="04E9B4B3">
            <wp:extent cx="3448050" cy="1709658"/>
            <wp:effectExtent l="0" t="0" r="0" b="0"/>
            <wp:docPr id="1733647671" name="" title=""/>
            <wp:cNvGraphicFramePr>
              <a:graphicFrameLocks noChangeAspect="1"/>
            </wp:cNvGraphicFramePr>
            <a:graphic>
              <a:graphicData uri="http://schemas.openxmlformats.org/drawingml/2006/picture">
                <pic:pic>
                  <pic:nvPicPr>
                    <pic:cNvPr id="0" name=""/>
                    <pic:cNvPicPr/>
                  </pic:nvPicPr>
                  <pic:blipFill>
                    <a:blip r:embed="Rada28cb3a8b24f8e">
                      <a:extLst>
                        <a:ext xmlns:a="http://schemas.openxmlformats.org/drawingml/2006/main" uri="{28A0092B-C50C-407E-A947-70E740481C1C}">
                          <a14:useLocalDpi val="0"/>
                        </a:ext>
                      </a:extLst>
                    </a:blip>
                    <a:stretch>
                      <a:fillRect/>
                    </a:stretch>
                  </pic:blipFill>
                  <pic:spPr>
                    <a:xfrm>
                      <a:off x="0" y="0"/>
                      <a:ext cx="3448050" cy="1709658"/>
                    </a:xfrm>
                    <a:prstGeom prst="rect">
                      <a:avLst/>
                    </a:prstGeom>
                  </pic:spPr>
                </pic:pic>
              </a:graphicData>
            </a:graphic>
          </wp:inline>
        </w:drawing>
      </w:r>
    </w:p>
    <w:p w:rsidR="0ACF709C" w:rsidP="0ACF709C" w:rsidRDefault="0ACF709C" w14:paraId="04E0784D" w14:textId="0218DFC7">
      <w:pPr>
        <w:pStyle w:val="ListParagraph"/>
        <w:numPr>
          <w:ilvl w:val="0"/>
          <w:numId w:val="11"/>
        </w:numPr>
        <w:rPr>
          <w:rFonts w:ascii="Calibri" w:hAnsi="Calibri" w:eastAsia="Calibri" w:cs="Calibri" w:asciiTheme="minorAscii" w:hAnsiTheme="minorAscii" w:eastAsiaTheme="minorAscii" w:cstheme="minorAscii"/>
          <w:sz w:val="22"/>
          <w:szCs w:val="22"/>
        </w:rPr>
      </w:pPr>
      <w:r>
        <w:drawing>
          <wp:inline wp14:editId="5E5276C6" wp14:anchorId="669950EB">
            <wp:extent cx="5451230" cy="2668832"/>
            <wp:effectExtent l="0" t="0" r="0" b="0"/>
            <wp:docPr id="1379417859" name="" title=""/>
            <wp:cNvGraphicFramePr>
              <a:graphicFrameLocks noChangeAspect="1"/>
            </wp:cNvGraphicFramePr>
            <a:graphic>
              <a:graphicData uri="http://schemas.openxmlformats.org/drawingml/2006/picture">
                <pic:pic>
                  <pic:nvPicPr>
                    <pic:cNvPr id="0" name=""/>
                    <pic:cNvPicPr/>
                  </pic:nvPicPr>
                  <pic:blipFill>
                    <a:blip r:embed="R87094762576945c6">
                      <a:extLst>
                        <a:ext xmlns:a="http://schemas.openxmlformats.org/drawingml/2006/main" uri="{28A0092B-C50C-407E-A947-70E740481C1C}">
                          <a14:useLocalDpi val="0"/>
                        </a:ext>
                      </a:extLst>
                    </a:blip>
                    <a:stretch>
                      <a:fillRect/>
                    </a:stretch>
                  </pic:blipFill>
                  <pic:spPr>
                    <a:xfrm>
                      <a:off x="0" y="0"/>
                      <a:ext cx="5451230" cy="2668832"/>
                    </a:xfrm>
                    <a:prstGeom prst="rect">
                      <a:avLst/>
                    </a:prstGeom>
                  </pic:spPr>
                </pic:pic>
              </a:graphicData>
            </a:graphic>
          </wp:inline>
        </w:drawing>
      </w:r>
    </w:p>
    <w:p w:rsidR="0ACF709C" w:rsidP="0ACF709C" w:rsidRDefault="0ACF709C" w14:paraId="5BF42B52" w14:textId="197833B0">
      <w:pPr>
        <w:rPr>
          <w:rFonts w:ascii="Helvetica" w:hAnsi="Helvetica" w:eastAsia="Helvetica" w:cs="Helvetica"/>
          <w:b w:val="0"/>
          <w:bCs w:val="0"/>
          <w:i w:val="0"/>
          <w:iCs w:val="0"/>
          <w:noProof w:val="0"/>
          <w:sz w:val="24"/>
          <w:szCs w:val="24"/>
          <w:lang w:val="en-US"/>
        </w:rPr>
      </w:pPr>
      <w:r w:rsidRPr="0ACF709C" w:rsidR="0ACF709C">
        <w:rPr>
          <w:rFonts w:ascii="Helvetica" w:hAnsi="Helvetica" w:eastAsia="Helvetica" w:cs="Helvetica"/>
          <w:b w:val="0"/>
          <w:bCs w:val="0"/>
          <w:i w:val="0"/>
          <w:iCs w:val="0"/>
          <w:noProof w:val="0"/>
          <w:sz w:val="24"/>
          <w:szCs w:val="24"/>
          <w:lang w:val="en-US"/>
        </w:rPr>
        <w:t xml:space="preserve">Towards Understanding </w:t>
      </w:r>
      <w:proofErr w:type="spellStart"/>
      <w:r w:rsidRPr="0ACF709C" w:rsidR="0ACF709C">
        <w:rPr>
          <w:rFonts w:ascii="Helvetica" w:hAnsi="Helvetica" w:eastAsia="Helvetica" w:cs="Helvetica"/>
          <w:b w:val="0"/>
          <w:bCs w:val="0"/>
          <w:i w:val="0"/>
          <w:iCs w:val="0"/>
          <w:noProof w:val="0"/>
          <w:sz w:val="24"/>
          <w:szCs w:val="24"/>
          <w:lang w:val="en-US"/>
        </w:rPr>
        <w:t>Hikers’Technology</w:t>
      </w:r>
      <w:proofErr w:type="spellEnd"/>
      <w:r w:rsidRPr="0ACF709C" w:rsidR="0ACF709C">
        <w:rPr>
          <w:rFonts w:ascii="Helvetica" w:hAnsi="Helvetica" w:eastAsia="Helvetica" w:cs="Helvetica"/>
          <w:b w:val="0"/>
          <w:bCs w:val="0"/>
          <w:i w:val="0"/>
          <w:iCs w:val="0"/>
          <w:noProof w:val="0"/>
          <w:sz w:val="24"/>
          <w:szCs w:val="24"/>
          <w:lang w:val="en-US"/>
        </w:rPr>
        <w:t xml:space="preserve"> Preferences</w:t>
      </w:r>
    </w:p>
    <w:p w:rsidR="0ACF709C" w:rsidP="0ACF709C" w:rsidRDefault="0ACF709C" w14:paraId="618118BC" w14:textId="5C230149">
      <w:pPr>
        <w:pStyle w:val="Normal"/>
        <w:ind w:left="0"/>
      </w:pPr>
      <w:r>
        <w:drawing>
          <wp:inline wp14:editId="78A5EF76" wp14:anchorId="259AA74B">
            <wp:extent cx="6618442" cy="3447105"/>
            <wp:effectExtent l="0" t="0" r="0" b="0"/>
            <wp:docPr id="61868613" name="" title=""/>
            <wp:cNvGraphicFramePr>
              <a:graphicFrameLocks noChangeAspect="1"/>
            </wp:cNvGraphicFramePr>
            <a:graphic>
              <a:graphicData uri="http://schemas.openxmlformats.org/drawingml/2006/picture">
                <pic:pic>
                  <pic:nvPicPr>
                    <pic:cNvPr id="0" name=""/>
                    <pic:cNvPicPr/>
                  </pic:nvPicPr>
                  <pic:blipFill>
                    <a:blip r:embed="R9698975f6f704cf5">
                      <a:extLst>
                        <a:ext xmlns:a="http://schemas.openxmlformats.org/drawingml/2006/main" uri="{28A0092B-C50C-407E-A947-70E740481C1C}">
                          <a14:useLocalDpi val="0"/>
                        </a:ext>
                      </a:extLst>
                    </a:blip>
                    <a:stretch>
                      <a:fillRect/>
                    </a:stretch>
                  </pic:blipFill>
                  <pic:spPr>
                    <a:xfrm>
                      <a:off x="0" y="0"/>
                      <a:ext cx="6618442" cy="3447105"/>
                    </a:xfrm>
                    <a:prstGeom prst="rect">
                      <a:avLst/>
                    </a:prstGeom>
                  </pic:spPr>
                </pic:pic>
              </a:graphicData>
            </a:graphic>
          </wp:inline>
        </w:drawing>
      </w:r>
    </w:p>
    <w:p w:rsidR="0ACF709C" w:rsidP="0ACF709C" w:rsidRDefault="0ACF709C" w14:paraId="249779A7" w14:textId="50CF6DC0">
      <w:pPr>
        <w:pStyle w:val="ListParagraph"/>
        <w:numPr>
          <w:ilvl w:val="0"/>
          <w:numId w:val="12"/>
        </w:numPr>
        <w:rPr>
          <w:rFonts w:ascii="Helvetica" w:hAnsi="Helvetica" w:eastAsia="Helvetica" w:cs="Helvetica" w:asciiTheme="minorAscii" w:hAnsiTheme="minorAscii" w:eastAsiaTheme="minorAscii" w:cstheme="minorAscii"/>
          <w:b w:val="0"/>
          <w:bCs w:val="0"/>
          <w:i w:val="0"/>
          <w:iCs w:val="0"/>
          <w:noProof w:val="0"/>
          <w:sz w:val="18"/>
          <w:szCs w:val="18"/>
          <w:lang w:val="en-US"/>
        </w:rPr>
      </w:pPr>
      <w:r w:rsidRPr="0ACF709C" w:rsidR="0ACF709C">
        <w:rPr>
          <w:rFonts w:ascii="Helvetica" w:hAnsi="Helvetica" w:eastAsia="Helvetica" w:cs="Helvetica"/>
          <w:b w:val="0"/>
          <w:bCs w:val="0"/>
          <w:i w:val="0"/>
          <w:iCs w:val="0"/>
          <w:noProof w:val="0"/>
          <w:sz w:val="18"/>
          <w:szCs w:val="18"/>
          <w:lang w:val="en-US"/>
        </w:rPr>
        <w:t>Hiking Clusters and Potential Characterizations</w:t>
      </w:r>
    </w:p>
    <w:p w:rsidR="0ACF709C" w:rsidP="0ACF709C" w:rsidRDefault="0ACF709C" w14:paraId="4899723E" w14:textId="539ED534">
      <w:pPr>
        <w:pStyle w:val="ListParagraph"/>
        <w:numPr>
          <w:ilvl w:val="1"/>
          <w:numId w:val="12"/>
        </w:numPr>
        <w:rPr>
          <w:rFonts w:ascii="Helvetica" w:hAnsi="Helvetica" w:eastAsia="Helvetica" w:cs="Helvetica" w:asciiTheme="minorAscii" w:hAnsiTheme="minorAscii" w:eastAsiaTheme="minorAscii" w:cstheme="minorAscii"/>
          <w:b w:val="0"/>
          <w:bCs w:val="0"/>
          <w:i w:val="0"/>
          <w:iCs w:val="0"/>
          <w:noProof w:val="0"/>
          <w:sz w:val="18"/>
          <w:szCs w:val="18"/>
          <w:lang w:val="en-US"/>
        </w:rPr>
      </w:pPr>
      <w:r w:rsidRPr="0ACF709C" w:rsidR="0ACF709C">
        <w:rPr>
          <w:rFonts w:ascii="Helvetica" w:hAnsi="Helvetica" w:eastAsia="Helvetica" w:cs="Helvetica"/>
          <w:b w:val="0"/>
          <w:bCs w:val="0"/>
          <w:i w:val="0"/>
          <w:iCs w:val="0"/>
          <w:noProof w:val="0"/>
          <w:sz w:val="18"/>
          <w:szCs w:val="18"/>
          <w:lang w:val="en-US"/>
        </w:rPr>
        <w:t>Cluster 1—Hiking Club: Members of this group like to take a short easy hike roughly once a month in a group with fun being the strongest motivator.</w:t>
      </w:r>
    </w:p>
    <w:p w:rsidR="0ACF709C" w:rsidP="0ACF709C" w:rsidRDefault="0ACF709C" w14:paraId="0F14D42B" w14:textId="71DA202D">
      <w:pPr>
        <w:pStyle w:val="ListParagraph"/>
        <w:numPr>
          <w:ilvl w:val="1"/>
          <w:numId w:val="12"/>
        </w:numPr>
        <w:rPr>
          <w:rFonts w:ascii="Helvetica" w:hAnsi="Helvetica" w:eastAsia="Helvetica" w:cs="Helvetica" w:asciiTheme="minorAscii" w:hAnsiTheme="minorAscii" w:eastAsiaTheme="minorAscii" w:cstheme="minorAscii"/>
          <w:b w:val="0"/>
          <w:bCs w:val="0"/>
          <w:i w:val="0"/>
          <w:iCs w:val="0"/>
          <w:noProof w:val="0"/>
          <w:sz w:val="18"/>
          <w:szCs w:val="18"/>
          <w:lang w:val="en-US"/>
        </w:rPr>
      </w:pPr>
      <w:r w:rsidRPr="0ACF709C" w:rsidR="0ACF709C">
        <w:rPr>
          <w:rFonts w:ascii="Helvetica" w:hAnsi="Helvetica" w:eastAsia="Helvetica" w:cs="Helvetica"/>
          <w:b w:val="0"/>
          <w:bCs w:val="0"/>
          <w:i w:val="0"/>
          <w:iCs w:val="0"/>
          <w:noProof w:val="0"/>
          <w:sz w:val="18"/>
          <w:szCs w:val="18"/>
          <w:lang w:val="en-US"/>
        </w:rPr>
        <w:t>Cluster 2—Non-Hikers: Members of this group don’t seem to enjoy hiking, and apparently would prefer short and easy if they must do so.</w:t>
      </w:r>
    </w:p>
    <w:p w:rsidR="0ACF709C" w:rsidP="0ACF709C" w:rsidRDefault="0ACF709C" w14:paraId="56F1D7A1" w14:textId="73964204">
      <w:pPr>
        <w:pStyle w:val="ListParagraph"/>
        <w:numPr>
          <w:ilvl w:val="1"/>
          <w:numId w:val="12"/>
        </w:numPr>
        <w:rPr>
          <w:rFonts w:ascii="Helvetica" w:hAnsi="Helvetica" w:eastAsia="Helvetica" w:cs="Helvetica" w:asciiTheme="minorAscii" w:hAnsiTheme="minorAscii" w:eastAsiaTheme="minorAscii" w:cstheme="minorAscii"/>
          <w:b w:val="0"/>
          <w:bCs w:val="0"/>
          <w:i w:val="0"/>
          <w:iCs w:val="0"/>
          <w:noProof w:val="0"/>
          <w:sz w:val="18"/>
          <w:szCs w:val="18"/>
          <w:lang w:val="en-US"/>
        </w:rPr>
      </w:pPr>
      <w:r w:rsidRPr="0ACF709C" w:rsidR="0ACF709C">
        <w:rPr>
          <w:rFonts w:ascii="Helvetica" w:hAnsi="Helvetica" w:eastAsia="Helvetica" w:cs="Helvetica"/>
          <w:b w:val="0"/>
          <w:bCs w:val="0"/>
          <w:i w:val="0"/>
          <w:iCs w:val="0"/>
          <w:noProof w:val="0"/>
          <w:sz w:val="18"/>
          <w:szCs w:val="18"/>
          <w:lang w:val="en-US"/>
        </w:rPr>
        <w:t>Cluster 3—Tourists: Members of this group enjoy hiking while traveling with a group of people and hikes that last half a day.</w:t>
      </w:r>
    </w:p>
    <w:p w:rsidR="0ACF709C" w:rsidP="0ACF709C" w:rsidRDefault="0ACF709C" w14:paraId="7B9BD8BD" w14:textId="291FAC7E">
      <w:pPr>
        <w:pStyle w:val="ListParagraph"/>
        <w:numPr>
          <w:ilvl w:val="1"/>
          <w:numId w:val="12"/>
        </w:numPr>
        <w:rPr>
          <w:rFonts w:ascii="Helvetica" w:hAnsi="Helvetica" w:eastAsia="Helvetica" w:cs="Helvetica" w:asciiTheme="minorAscii" w:hAnsiTheme="minorAscii" w:eastAsiaTheme="minorAscii" w:cstheme="minorAscii"/>
          <w:b w:val="0"/>
          <w:bCs w:val="0"/>
          <w:i w:val="0"/>
          <w:iCs w:val="0"/>
          <w:noProof w:val="0"/>
          <w:sz w:val="18"/>
          <w:szCs w:val="18"/>
          <w:lang w:val="en-US"/>
        </w:rPr>
      </w:pPr>
      <w:r w:rsidRPr="0ACF709C" w:rsidR="0ACF709C">
        <w:rPr>
          <w:rFonts w:ascii="Helvetica" w:hAnsi="Helvetica" w:eastAsia="Helvetica" w:cs="Helvetica"/>
          <w:b w:val="0"/>
          <w:bCs w:val="0"/>
          <w:i w:val="0"/>
          <w:iCs w:val="0"/>
          <w:noProof w:val="0"/>
          <w:sz w:val="18"/>
          <w:szCs w:val="18"/>
          <w:lang w:val="en-US"/>
        </w:rPr>
        <w:t>Cluster 4—Hiking Enthusiasts: Members of this group enjoy hikes of all lengths and difficulties, at home and traveling, and for all motivations.</w:t>
      </w:r>
    </w:p>
    <w:p w:rsidR="0ACF709C" w:rsidP="0ACF709C" w:rsidRDefault="0ACF709C" w14:paraId="4B4F70A2" w14:textId="76B904AA">
      <w:pPr>
        <w:pStyle w:val="ListParagraph"/>
        <w:numPr>
          <w:ilvl w:val="1"/>
          <w:numId w:val="12"/>
        </w:numPr>
        <w:rPr>
          <w:rFonts w:ascii="Helvetica" w:hAnsi="Helvetica" w:eastAsia="Helvetica" w:cs="Helvetica" w:asciiTheme="minorAscii" w:hAnsiTheme="minorAscii" w:eastAsiaTheme="minorAscii" w:cstheme="minorAscii"/>
          <w:b w:val="0"/>
          <w:bCs w:val="0"/>
          <w:i w:val="0"/>
          <w:iCs w:val="0"/>
          <w:noProof w:val="0"/>
          <w:sz w:val="18"/>
          <w:szCs w:val="18"/>
          <w:lang w:val="en-US"/>
        </w:rPr>
      </w:pPr>
      <w:r w:rsidRPr="0ACF709C" w:rsidR="0ACF709C">
        <w:rPr>
          <w:rFonts w:ascii="Helvetica" w:hAnsi="Helvetica" w:eastAsia="Helvetica" w:cs="Helvetica"/>
          <w:b w:val="0"/>
          <w:bCs w:val="0"/>
          <w:i w:val="0"/>
          <w:iCs w:val="0"/>
          <w:noProof w:val="0"/>
          <w:sz w:val="18"/>
          <w:szCs w:val="18"/>
          <w:lang w:val="en-US"/>
        </w:rPr>
        <w:t xml:space="preserve">Cluster 5—Meditators: Members of this group enjoy taking frequent hour to </w:t>
      </w:r>
      <w:proofErr w:type="spellStart"/>
      <w:r w:rsidRPr="0ACF709C" w:rsidR="0ACF709C">
        <w:rPr>
          <w:rFonts w:ascii="Helvetica" w:hAnsi="Helvetica" w:eastAsia="Helvetica" w:cs="Helvetica"/>
          <w:b w:val="0"/>
          <w:bCs w:val="0"/>
          <w:i w:val="0"/>
          <w:iCs w:val="0"/>
          <w:noProof w:val="0"/>
          <w:sz w:val="18"/>
          <w:szCs w:val="18"/>
          <w:lang w:val="en-US"/>
        </w:rPr>
        <w:t>halfday</w:t>
      </w:r>
      <w:proofErr w:type="spellEnd"/>
      <w:r w:rsidRPr="0ACF709C" w:rsidR="0ACF709C">
        <w:rPr>
          <w:rFonts w:ascii="Helvetica" w:hAnsi="Helvetica" w:eastAsia="Helvetica" w:cs="Helvetica"/>
          <w:b w:val="0"/>
          <w:bCs w:val="0"/>
          <w:i w:val="0"/>
          <w:iCs w:val="0"/>
          <w:noProof w:val="0"/>
          <w:sz w:val="18"/>
          <w:szCs w:val="18"/>
          <w:lang w:val="en-US"/>
        </w:rPr>
        <w:t xml:space="preserve"> hikes alone with health and meditation being the strongest motivators.</w:t>
      </w:r>
    </w:p>
    <w:p w:rsidR="0ACF709C" w:rsidP="0ACF709C" w:rsidRDefault="0ACF709C" w14:paraId="61465A85" w14:textId="3E404A8A">
      <w:pPr>
        <w:rPr>
          <w:rFonts w:ascii="Times" w:hAnsi="Times" w:eastAsia="Times" w:cs="Times"/>
          <w:b w:val="0"/>
          <w:bCs w:val="0"/>
          <w:i w:val="0"/>
          <w:iCs w:val="0"/>
          <w:noProof w:val="0"/>
          <w:sz w:val="24"/>
          <w:szCs w:val="24"/>
          <w:lang w:val="en-US"/>
        </w:rPr>
      </w:pPr>
      <w:r w:rsidRPr="0ACF709C" w:rsidR="0ACF709C">
        <w:rPr>
          <w:rFonts w:ascii="Times" w:hAnsi="Times" w:eastAsia="Times" w:cs="Times"/>
          <w:b w:val="0"/>
          <w:bCs w:val="0"/>
          <w:i w:val="0"/>
          <w:iCs w:val="0"/>
          <w:noProof w:val="0"/>
          <w:sz w:val="24"/>
          <w:szCs w:val="24"/>
          <w:lang w:val="en-US"/>
        </w:rPr>
        <w:t>Walking: A Grounded Theory of Social Engagement and Experience</w:t>
      </w:r>
    </w:p>
    <w:p w:rsidR="0ACF709C" w:rsidP="0ACF709C" w:rsidRDefault="0ACF709C" w14:paraId="10A3BB44" w14:textId="74401DFB">
      <w:pPr>
        <w:pStyle w:val="ListParagraph"/>
        <w:numPr>
          <w:ilvl w:val="0"/>
          <w:numId w:val="13"/>
        </w:numPr>
        <w:rPr>
          <w:b w:val="0"/>
          <w:bCs w:val="0"/>
          <w:i w:val="0"/>
          <w:iCs w:val="0"/>
          <w:noProof w:val="0"/>
          <w:sz w:val="24"/>
          <w:szCs w:val="24"/>
          <w:lang w:val="en-US"/>
        </w:rPr>
      </w:pPr>
      <w:r w:rsidRPr="0ACF709C" w:rsidR="0ACF709C">
        <w:rPr>
          <w:rFonts w:ascii="Times" w:hAnsi="Times" w:eastAsia="Times" w:cs="Times"/>
          <w:b w:val="0"/>
          <w:bCs w:val="0"/>
          <w:i w:val="0"/>
          <w:iCs w:val="0"/>
          <w:noProof w:val="0"/>
          <w:sz w:val="24"/>
          <w:szCs w:val="24"/>
          <w:lang w:val="en-US"/>
        </w:rPr>
        <w:t>Tech &amp; products for walking</w:t>
      </w:r>
    </w:p>
    <w:p w:rsidR="0ACF709C" w:rsidP="0ACF709C" w:rsidRDefault="0ACF709C" w14:paraId="53256537" w14:textId="2D0256BB">
      <w:pPr>
        <w:pStyle w:val="ListParagraph"/>
        <w:numPr>
          <w:ilvl w:val="1"/>
          <w:numId w:val="13"/>
        </w:numPr>
        <w:rPr>
          <w:rFonts w:ascii="Times" w:hAnsi="Times" w:eastAsia="Times" w:cs="Times" w:asciiTheme="minorAscii" w:hAnsiTheme="minorAscii" w:eastAsiaTheme="minorAscii" w:cstheme="minorAscii"/>
          <w:b w:val="0"/>
          <w:bCs w:val="0"/>
          <w:i w:val="0"/>
          <w:iCs w:val="0"/>
          <w:noProof w:val="0"/>
          <w:sz w:val="24"/>
          <w:szCs w:val="24"/>
          <w:lang w:val="en-US"/>
        </w:rPr>
      </w:pPr>
      <w:r w:rsidRPr="0ACF709C" w:rsidR="0ACF709C">
        <w:rPr>
          <w:rFonts w:ascii="Times" w:hAnsi="Times" w:eastAsia="Times" w:cs="Times"/>
          <w:b w:val="0"/>
          <w:bCs w:val="0"/>
          <w:i w:val="0"/>
          <w:iCs w:val="0"/>
          <w:noProof w:val="0"/>
          <w:sz w:val="24"/>
          <w:szCs w:val="24"/>
          <w:lang w:val="en-US"/>
        </w:rPr>
        <w:t>Twitter, as an example of social media, was virtually impossible to use mainly due to the tendency to discard messages</w:t>
      </w:r>
    </w:p>
    <w:p w:rsidR="0ACF709C" w:rsidP="0ACF709C" w:rsidRDefault="0ACF709C" w14:paraId="3CEBE244" w14:textId="671E08CA">
      <w:pPr>
        <w:pStyle w:val="ListParagraph"/>
        <w:numPr>
          <w:ilvl w:val="1"/>
          <w:numId w:val="13"/>
        </w:numPr>
        <w:rPr>
          <w:rFonts w:ascii="Times" w:hAnsi="Times" w:eastAsia="Times" w:cs="Times" w:asciiTheme="minorAscii" w:hAnsiTheme="minorAscii" w:eastAsiaTheme="minorAscii" w:cstheme="minorAscii"/>
          <w:b w:val="0"/>
          <w:bCs w:val="0"/>
          <w:i w:val="0"/>
          <w:iCs w:val="0"/>
          <w:noProof w:val="0"/>
          <w:sz w:val="24"/>
          <w:szCs w:val="24"/>
          <w:lang w:val="en-US"/>
        </w:rPr>
      </w:pPr>
      <w:r w:rsidRPr="0ACF709C" w:rsidR="0ACF709C">
        <w:rPr>
          <w:rFonts w:ascii="Times" w:hAnsi="Times" w:eastAsia="Times" w:cs="Times"/>
          <w:b w:val="0"/>
          <w:bCs w:val="0"/>
          <w:i w:val="0"/>
          <w:iCs w:val="0"/>
          <w:noProof w:val="0"/>
          <w:sz w:val="24"/>
          <w:szCs w:val="24"/>
          <w:lang w:val="en-US"/>
        </w:rPr>
        <w:t>cameras and audio recorder have had a low impact on the walking experience,</w:t>
      </w:r>
    </w:p>
    <w:p w:rsidR="0ACF709C" w:rsidP="0ACF709C" w:rsidRDefault="0ACF709C" w14:paraId="716290A7" w14:textId="0A21FA8E">
      <w:pPr>
        <w:pStyle w:val="ListParagraph"/>
        <w:numPr>
          <w:ilvl w:val="1"/>
          <w:numId w:val="13"/>
        </w:numPr>
        <w:rPr>
          <w:rFonts w:ascii="Times" w:hAnsi="Times" w:eastAsia="Times" w:cs="Times" w:asciiTheme="minorAscii" w:hAnsiTheme="minorAscii" w:eastAsiaTheme="minorAscii" w:cstheme="minorAscii"/>
          <w:b w:val="0"/>
          <w:bCs w:val="0"/>
          <w:i w:val="0"/>
          <w:iCs w:val="0"/>
          <w:noProof w:val="0"/>
          <w:sz w:val="24"/>
          <w:szCs w:val="24"/>
          <w:lang w:val="en-US"/>
        </w:rPr>
      </w:pPr>
      <w:r w:rsidRPr="0ACF709C" w:rsidR="0ACF709C">
        <w:rPr>
          <w:rFonts w:ascii="Times" w:hAnsi="Times" w:eastAsia="Times" w:cs="Times"/>
          <w:b w:val="0"/>
          <w:bCs w:val="0"/>
          <w:i w:val="0"/>
          <w:iCs w:val="0"/>
          <w:noProof w:val="0"/>
          <w:sz w:val="24"/>
          <w:szCs w:val="24"/>
          <w:lang w:val="en-US"/>
        </w:rPr>
        <w:t>PS devices or phone apps were com-</w:t>
      </w:r>
      <w:proofErr w:type="spellStart"/>
      <w:r w:rsidRPr="0ACF709C" w:rsidR="0ACF709C">
        <w:rPr>
          <w:rFonts w:ascii="Times" w:hAnsi="Times" w:eastAsia="Times" w:cs="Times"/>
          <w:b w:val="0"/>
          <w:bCs w:val="0"/>
          <w:i w:val="0"/>
          <w:iCs w:val="0"/>
          <w:noProof w:val="0"/>
          <w:sz w:val="24"/>
          <w:szCs w:val="24"/>
          <w:lang w:val="en-US"/>
        </w:rPr>
        <w:t>monly</w:t>
      </w:r>
      <w:proofErr w:type="spellEnd"/>
      <w:r w:rsidRPr="0ACF709C" w:rsidR="0ACF709C">
        <w:rPr>
          <w:rFonts w:ascii="Times" w:hAnsi="Times" w:eastAsia="Times" w:cs="Times"/>
          <w:b w:val="0"/>
          <w:bCs w:val="0"/>
          <w:i w:val="0"/>
          <w:iCs w:val="0"/>
          <w:noProof w:val="0"/>
          <w:sz w:val="24"/>
          <w:szCs w:val="24"/>
          <w:lang w:val="en-US"/>
        </w:rPr>
        <w:t xml:space="preserve"> used for navigation by people including experienced hikers (see Mason et al., 2013).</w:t>
      </w:r>
    </w:p>
    <w:p w:rsidR="0ACF709C" w:rsidP="0ACF709C" w:rsidRDefault="0ACF709C" w14:paraId="63B65F44" w14:textId="2AD55B97">
      <w:pPr>
        <w:pStyle w:val="ListParagraph"/>
        <w:numPr>
          <w:ilvl w:val="1"/>
          <w:numId w:val="13"/>
        </w:numPr>
        <w:rPr>
          <w:rFonts w:ascii="Times" w:hAnsi="Times" w:eastAsia="Times" w:cs="Times" w:asciiTheme="minorAscii" w:hAnsiTheme="minorAscii" w:eastAsiaTheme="minorAscii" w:cstheme="minorAscii"/>
          <w:b w:val="0"/>
          <w:bCs w:val="0"/>
          <w:i w:val="0"/>
          <w:iCs w:val="0"/>
          <w:noProof w:val="0"/>
          <w:sz w:val="24"/>
          <w:szCs w:val="24"/>
          <w:lang w:val="en-US"/>
        </w:rPr>
      </w:pPr>
      <w:r w:rsidRPr="0ACF709C" w:rsidR="0ACF709C">
        <w:rPr>
          <w:rFonts w:ascii="Times" w:hAnsi="Times" w:eastAsia="Times" w:cs="Times"/>
          <w:b w:val="0"/>
          <w:bCs w:val="0"/>
          <w:i w:val="0"/>
          <w:iCs w:val="0"/>
          <w:noProof w:val="0"/>
          <w:sz w:val="24"/>
          <w:szCs w:val="24"/>
          <w:lang w:val="en-US"/>
        </w:rPr>
        <w:t>Hobbit (Posti et al., 2014), which deliberately highlights routes that are infrequently walked or away from other users to seek solitude, again inverting the focus on social networking and hyper-connectivity</w:t>
      </w:r>
    </w:p>
    <w:p w:rsidR="0ACF709C" w:rsidP="0ACF709C" w:rsidRDefault="0ACF709C" w14:paraId="4DE6CE55" w14:textId="0BE4CC75">
      <w:pPr>
        <w:pStyle w:val="ListParagraph"/>
        <w:numPr>
          <w:ilvl w:val="1"/>
          <w:numId w:val="13"/>
        </w:numPr>
        <w:rPr>
          <w:rFonts w:ascii="Times" w:hAnsi="Times" w:eastAsia="Times" w:cs="Times" w:asciiTheme="minorAscii" w:hAnsiTheme="minorAscii" w:eastAsiaTheme="minorAscii" w:cstheme="minorAscii"/>
          <w:b w:val="0"/>
          <w:bCs w:val="0"/>
          <w:i w:val="0"/>
          <w:iCs w:val="0"/>
          <w:noProof w:val="0"/>
          <w:sz w:val="24"/>
          <w:szCs w:val="24"/>
          <w:lang w:val="en-US"/>
        </w:rPr>
      </w:pPr>
      <w:r w:rsidRPr="0ACF709C" w:rsidR="0ACF709C">
        <w:rPr>
          <w:rFonts w:ascii="Times" w:hAnsi="Times" w:eastAsia="Times" w:cs="Times"/>
          <w:b w:val="0"/>
          <w:bCs w:val="0"/>
          <w:i w:val="0"/>
          <w:iCs w:val="0"/>
          <w:noProof w:val="0"/>
          <w:sz w:val="24"/>
          <w:szCs w:val="24"/>
          <w:lang w:val="en-US"/>
        </w:rPr>
        <w:t>mobile-phone applications (</w:t>
      </w:r>
      <w:proofErr w:type="gramStart"/>
      <w:r w:rsidRPr="0ACF709C" w:rsidR="0ACF709C">
        <w:rPr>
          <w:rFonts w:ascii="Times" w:hAnsi="Times" w:eastAsia="Times" w:cs="Times"/>
          <w:b w:val="0"/>
          <w:bCs w:val="0"/>
          <w:i w:val="0"/>
          <w:iCs w:val="0"/>
          <w:noProof w:val="0"/>
          <w:sz w:val="24"/>
          <w:szCs w:val="24"/>
          <w:lang w:val="en-US"/>
        </w:rPr>
        <w:t>e.g.</w:t>
      </w:r>
      <w:proofErr w:type="gramEnd"/>
      <w:r w:rsidRPr="0ACF709C" w:rsidR="0ACF709C">
        <w:rPr>
          <w:rFonts w:ascii="Times" w:hAnsi="Times" w:eastAsia="Times" w:cs="Times"/>
          <w:b w:val="0"/>
          <w:bCs w:val="0"/>
          <w:i w:val="0"/>
          <w:iCs w:val="0"/>
          <w:noProof w:val="0"/>
          <w:sz w:val="24"/>
          <w:szCs w:val="24"/>
          <w:lang w:val="en-US"/>
        </w:rPr>
        <w:t xml:space="preserve"> http://www.viewranger.com/) that help navigate or capture experiences in the wild.</w:t>
      </w:r>
    </w:p>
    <w:p w:rsidR="0ACF709C" w:rsidP="0ACF709C" w:rsidRDefault="0ACF709C" w14:paraId="20B47A39" w14:textId="37C5FAD1">
      <w:pPr>
        <w:pStyle w:val="ListParagraph"/>
        <w:numPr>
          <w:ilvl w:val="1"/>
          <w:numId w:val="13"/>
        </w:numPr>
        <w:rPr>
          <w:rFonts w:ascii="Times" w:hAnsi="Times" w:eastAsia="Times" w:cs="Times" w:asciiTheme="minorAscii" w:hAnsiTheme="minorAscii" w:eastAsiaTheme="minorAscii" w:cstheme="minorAscii"/>
          <w:b w:val="0"/>
          <w:bCs w:val="0"/>
          <w:i w:val="0"/>
          <w:iCs w:val="0"/>
          <w:noProof w:val="0"/>
          <w:sz w:val="24"/>
          <w:szCs w:val="24"/>
          <w:lang w:val="en-US"/>
        </w:rPr>
      </w:pPr>
      <w:r w:rsidRPr="0ACF709C" w:rsidR="0ACF709C">
        <w:rPr>
          <w:rFonts w:ascii="Times" w:hAnsi="Times" w:eastAsia="Times" w:cs="Times"/>
          <w:b w:val="0"/>
          <w:bCs w:val="0"/>
          <w:i w:val="0"/>
          <w:iCs w:val="0"/>
          <w:noProof w:val="0"/>
          <w:sz w:val="24"/>
          <w:szCs w:val="24"/>
          <w:lang w:val="en-US"/>
        </w:rPr>
        <w:t>others enable connections with social media and other information sources, such as Social Hiking (</w:t>
      </w:r>
      <w:proofErr w:type="gramStart"/>
      <w:r w:rsidRPr="0ACF709C" w:rsidR="0ACF709C">
        <w:rPr>
          <w:rFonts w:ascii="Times" w:hAnsi="Times" w:eastAsia="Times" w:cs="Times"/>
          <w:b w:val="0"/>
          <w:bCs w:val="0"/>
          <w:i w:val="0"/>
          <w:iCs w:val="0"/>
          <w:noProof w:val="0"/>
          <w:sz w:val="24"/>
          <w:szCs w:val="24"/>
          <w:lang w:val="en-US"/>
        </w:rPr>
        <w:t>e.g.</w:t>
      </w:r>
      <w:proofErr w:type="gramEnd"/>
      <w:r w:rsidRPr="0ACF709C" w:rsidR="0ACF709C">
        <w:rPr>
          <w:rFonts w:ascii="Times" w:hAnsi="Times" w:eastAsia="Times" w:cs="Times"/>
          <w:b w:val="0"/>
          <w:bCs w:val="0"/>
          <w:i w:val="0"/>
          <w:iCs w:val="0"/>
          <w:noProof w:val="0"/>
          <w:sz w:val="24"/>
          <w:szCs w:val="24"/>
          <w:lang w:val="en-US"/>
        </w:rPr>
        <w:t xml:space="preserve"> http://www. shareyouradventure.com/).</w:t>
      </w:r>
    </w:p>
    <w:p w:rsidR="0ACF709C" w:rsidP="0ACF709C" w:rsidRDefault="0ACF709C" w14:paraId="6C6F3333" w14:textId="540191BA">
      <w:pPr>
        <w:pStyle w:val="ListParagraph"/>
        <w:numPr>
          <w:ilvl w:val="1"/>
          <w:numId w:val="13"/>
        </w:numPr>
        <w:rPr>
          <w:rFonts w:ascii="Times" w:hAnsi="Times" w:eastAsia="Times" w:cs="Times" w:asciiTheme="minorAscii" w:hAnsiTheme="minorAscii" w:eastAsiaTheme="minorAscii" w:cstheme="minorAscii"/>
          <w:b w:val="0"/>
          <w:bCs w:val="0"/>
          <w:i w:val="0"/>
          <w:iCs w:val="0"/>
          <w:noProof w:val="0"/>
          <w:sz w:val="24"/>
          <w:szCs w:val="24"/>
          <w:lang w:val="en-US"/>
        </w:rPr>
      </w:pPr>
      <w:r w:rsidRPr="0ACF709C" w:rsidR="0ACF709C">
        <w:rPr>
          <w:rFonts w:ascii="Times" w:hAnsi="Times" w:eastAsia="Times" w:cs="Times"/>
          <w:b w:val="0"/>
          <w:bCs w:val="0"/>
          <w:i w:val="0"/>
          <w:iCs w:val="0"/>
          <w:noProof w:val="0"/>
          <w:sz w:val="24"/>
          <w:szCs w:val="24"/>
          <w:lang w:val="en-US"/>
        </w:rPr>
        <w:t xml:space="preserve">Nike+, Jawbone and </w:t>
      </w:r>
      <w:proofErr w:type="spellStart"/>
      <w:r w:rsidRPr="0ACF709C" w:rsidR="0ACF709C">
        <w:rPr>
          <w:rFonts w:ascii="Times" w:hAnsi="Times" w:eastAsia="Times" w:cs="Times"/>
          <w:b w:val="0"/>
          <w:bCs w:val="0"/>
          <w:i w:val="0"/>
          <w:iCs w:val="0"/>
          <w:noProof w:val="0"/>
          <w:sz w:val="24"/>
          <w:szCs w:val="24"/>
          <w:lang w:val="en-US"/>
        </w:rPr>
        <w:t>FuelBand</w:t>
      </w:r>
      <w:proofErr w:type="spellEnd"/>
      <w:r w:rsidRPr="0ACF709C" w:rsidR="0ACF709C">
        <w:rPr>
          <w:rFonts w:ascii="Times" w:hAnsi="Times" w:eastAsia="Times" w:cs="Times"/>
          <w:b w:val="0"/>
          <w:bCs w:val="0"/>
          <w:i w:val="0"/>
          <w:iCs w:val="0"/>
          <w:noProof w:val="0"/>
          <w:sz w:val="24"/>
          <w:szCs w:val="24"/>
          <w:lang w:val="en-US"/>
        </w:rPr>
        <w:t xml:space="preserve"> can be used independently, but actively encourage sharing of activity data in order to encourage competition: ‘Sync with your device, see your progress and compete against your friends’</w:t>
      </w:r>
    </w:p>
    <w:p w:rsidR="0ACF709C" w:rsidP="0ACF709C" w:rsidRDefault="0ACF709C" w14:paraId="78D6B804" w14:textId="35B3194E">
      <w:pPr>
        <w:pStyle w:val="ListParagraph"/>
        <w:numPr>
          <w:ilvl w:val="1"/>
          <w:numId w:val="13"/>
        </w:numPr>
        <w:rPr>
          <w:rFonts w:ascii="Times" w:hAnsi="Times" w:eastAsia="Times" w:cs="Times" w:asciiTheme="minorAscii" w:hAnsiTheme="minorAscii" w:eastAsiaTheme="minorAscii" w:cstheme="minorAscii"/>
          <w:b w:val="0"/>
          <w:bCs w:val="0"/>
          <w:i w:val="0"/>
          <w:iCs w:val="0"/>
          <w:noProof w:val="0"/>
          <w:sz w:val="24"/>
          <w:szCs w:val="24"/>
          <w:lang w:val="en-US"/>
        </w:rPr>
      </w:pPr>
      <w:r w:rsidRPr="0ACF709C" w:rsidR="0ACF709C">
        <w:rPr>
          <w:rFonts w:ascii="Times" w:hAnsi="Times" w:eastAsia="Times" w:cs="Times"/>
          <w:b w:val="0"/>
          <w:bCs w:val="0"/>
          <w:i w:val="0"/>
          <w:iCs w:val="0"/>
          <w:noProof w:val="0"/>
          <w:sz w:val="24"/>
          <w:szCs w:val="24"/>
          <w:lang w:val="en-US"/>
        </w:rPr>
        <w:t>e mobile-phone-based research application HeartLink takes this a stage further enabling a live two-way interaction (Curmi et al., 2013). HeartLink con-nects to a commercial chest-strap heart sensor and transmits live heart-rate information to friends and supporters. In turn they can ‘cheer’ the wearer,</w:t>
      </w:r>
    </w:p>
    <w:p w:rsidR="0ACF709C" w:rsidP="0ACF709C" w:rsidRDefault="0ACF709C" w14:paraId="47123EB5" w14:textId="2DB75A9B">
      <w:pPr>
        <w:pStyle w:val="ListParagraph"/>
        <w:numPr>
          <w:ilvl w:val="0"/>
          <w:numId w:val="13"/>
        </w:numPr>
        <w:rPr>
          <w:rFonts w:ascii="Times" w:hAnsi="Times" w:eastAsia="Times" w:cs="Times" w:asciiTheme="minorAscii" w:hAnsiTheme="minorAscii" w:eastAsiaTheme="minorAscii" w:cstheme="minorAscii"/>
          <w:b w:val="0"/>
          <w:bCs w:val="0"/>
          <w:i w:val="0"/>
          <w:iCs w:val="0"/>
          <w:noProof w:val="0"/>
          <w:sz w:val="24"/>
          <w:szCs w:val="24"/>
          <w:lang w:val="en-US"/>
        </w:rPr>
      </w:pPr>
      <w:r w:rsidRPr="0ACF709C" w:rsidR="0ACF709C">
        <w:rPr>
          <w:rFonts w:ascii="Times" w:hAnsi="Times" w:eastAsia="Times" w:cs="Times"/>
          <w:b w:val="0"/>
          <w:bCs w:val="0"/>
          <w:i w:val="0"/>
          <w:iCs w:val="0"/>
          <w:noProof w:val="0"/>
          <w:sz w:val="24"/>
          <w:szCs w:val="24"/>
          <w:lang w:val="en-US"/>
        </w:rPr>
        <w:t>intrinsic motivation and individual goals that are the main determinants of behaviour (Spillers and Asimakopoulos, 2014).</w:t>
      </w:r>
    </w:p>
    <w:p w:rsidR="0ACF709C" w:rsidP="0ACF709C" w:rsidRDefault="0ACF709C" w14:paraId="4506ED46" w14:textId="40F0A847">
      <w:pPr>
        <w:pStyle w:val="ListParagraph"/>
        <w:numPr>
          <w:ilvl w:val="0"/>
          <w:numId w:val="13"/>
        </w:numPr>
        <w:rPr>
          <w:b w:val="0"/>
          <w:bCs w:val="0"/>
          <w:i w:val="0"/>
          <w:iCs w:val="0"/>
          <w:noProof w:val="0"/>
          <w:sz w:val="24"/>
          <w:szCs w:val="24"/>
          <w:lang w:val="en-US"/>
        </w:rPr>
      </w:pPr>
      <w:r w:rsidRPr="0ACF709C" w:rsidR="0ACF709C">
        <w:rPr>
          <w:rFonts w:ascii="Times" w:hAnsi="Times" w:eastAsia="Times" w:cs="Times"/>
          <w:b w:val="0"/>
          <w:bCs w:val="0"/>
          <w:i w:val="0"/>
          <w:iCs w:val="0"/>
          <w:noProof w:val="0"/>
          <w:sz w:val="24"/>
          <w:szCs w:val="24"/>
          <w:lang w:val="en-US"/>
        </w:rPr>
        <w:t xml:space="preserve">Dimensions of experience; </w:t>
      </w:r>
    </w:p>
    <w:p w:rsidR="0ACF709C" w:rsidP="0ACF709C" w:rsidRDefault="0ACF709C" w14:paraId="52F7264D" w14:textId="0A14D390">
      <w:pPr>
        <w:pStyle w:val="ListParagraph"/>
        <w:numPr>
          <w:ilvl w:val="1"/>
          <w:numId w:val="13"/>
        </w:numPr>
        <w:rPr>
          <w:b w:val="0"/>
          <w:bCs w:val="0"/>
          <w:i w:val="0"/>
          <w:iCs w:val="0"/>
          <w:noProof w:val="0"/>
          <w:sz w:val="24"/>
          <w:szCs w:val="24"/>
          <w:lang w:val="en-US"/>
        </w:rPr>
      </w:pPr>
      <w:r w:rsidRPr="0ACF709C" w:rsidR="0ACF709C">
        <w:rPr>
          <w:rFonts w:ascii="Times" w:hAnsi="Times" w:eastAsia="Times" w:cs="Times"/>
          <w:b w:val="0"/>
          <w:bCs w:val="0"/>
          <w:i w:val="0"/>
          <w:iCs w:val="0"/>
          <w:noProof w:val="0"/>
          <w:sz w:val="24"/>
          <w:szCs w:val="24"/>
          <w:lang w:val="en-US"/>
        </w:rPr>
        <w:t xml:space="preserve">Synchronous (real time) </w:t>
      </w:r>
      <w:proofErr w:type="spellStart"/>
      <w:r w:rsidRPr="0ACF709C" w:rsidR="0ACF709C">
        <w:rPr>
          <w:rFonts w:ascii="Times" w:hAnsi="Times" w:eastAsia="Times" w:cs="Times"/>
          <w:b w:val="0"/>
          <w:bCs w:val="0"/>
          <w:i w:val="0"/>
          <w:iCs w:val="0"/>
          <w:noProof w:val="0"/>
          <w:sz w:val="24"/>
          <w:szCs w:val="24"/>
          <w:lang w:val="en-US"/>
        </w:rPr>
        <w:t>eg</w:t>
      </w:r>
      <w:proofErr w:type="spellEnd"/>
      <w:r w:rsidRPr="0ACF709C" w:rsidR="0ACF709C">
        <w:rPr>
          <w:rFonts w:ascii="Times" w:hAnsi="Times" w:eastAsia="Times" w:cs="Times"/>
          <w:b w:val="0"/>
          <w:bCs w:val="0"/>
          <w:i w:val="0"/>
          <w:iCs w:val="0"/>
          <w:noProof w:val="0"/>
          <w:sz w:val="24"/>
          <w:szCs w:val="24"/>
          <w:lang w:val="en-US"/>
        </w:rPr>
        <w:t xml:space="preserve"> SPOT</w:t>
      </w:r>
    </w:p>
    <w:p w:rsidR="0ACF709C" w:rsidP="0ACF709C" w:rsidRDefault="0ACF709C" w14:paraId="69B5160F" w14:textId="5F86C04A">
      <w:pPr>
        <w:pStyle w:val="ListParagraph"/>
        <w:numPr>
          <w:ilvl w:val="1"/>
          <w:numId w:val="13"/>
        </w:numPr>
        <w:rPr>
          <w:b w:val="0"/>
          <w:bCs w:val="0"/>
          <w:i w:val="0"/>
          <w:iCs w:val="0"/>
          <w:noProof w:val="0"/>
          <w:sz w:val="24"/>
          <w:szCs w:val="24"/>
          <w:lang w:val="en-US"/>
        </w:rPr>
      </w:pPr>
      <w:r w:rsidRPr="0ACF709C" w:rsidR="0ACF709C">
        <w:rPr>
          <w:rFonts w:ascii="Times" w:hAnsi="Times" w:eastAsia="Times" w:cs="Times"/>
          <w:b w:val="0"/>
          <w:bCs w:val="0"/>
          <w:i w:val="0"/>
          <w:iCs w:val="0"/>
          <w:noProof w:val="0"/>
          <w:sz w:val="24"/>
          <w:szCs w:val="24"/>
          <w:lang w:val="en-US"/>
        </w:rPr>
        <w:t>Asynchronous eg blogs</w:t>
      </w:r>
    </w:p>
    <w:p w:rsidR="0ACF709C" w:rsidP="0ACF709C" w:rsidRDefault="0ACF709C" w14:paraId="5446C393" w14:textId="5C3F0414">
      <w:pPr>
        <w:pStyle w:val="ListParagraph"/>
        <w:numPr>
          <w:ilvl w:val="0"/>
          <w:numId w:val="13"/>
        </w:numPr>
        <w:rPr>
          <w:rFonts w:ascii="Times" w:hAnsi="Times" w:eastAsia="Times" w:cs="Times" w:asciiTheme="minorAscii" w:hAnsiTheme="minorAscii" w:eastAsiaTheme="minorAscii" w:cstheme="minorAscii"/>
          <w:b w:val="0"/>
          <w:bCs w:val="0"/>
          <w:i w:val="0"/>
          <w:iCs w:val="0"/>
          <w:noProof w:val="0"/>
          <w:sz w:val="24"/>
          <w:szCs w:val="24"/>
          <w:lang w:val="en-US"/>
        </w:rPr>
      </w:pPr>
      <w:r w:rsidRPr="0ACF709C" w:rsidR="0ACF709C">
        <w:rPr>
          <w:rFonts w:ascii="Times" w:hAnsi="Times" w:eastAsia="Times" w:cs="Times"/>
          <w:b w:val="0"/>
          <w:bCs w:val="0"/>
          <w:i w:val="0"/>
          <w:iCs w:val="0"/>
          <w:noProof w:val="0"/>
          <w:sz w:val="24"/>
          <w:szCs w:val="24"/>
          <w:lang w:val="en-US"/>
        </w:rPr>
        <w:t>Communities of experience</w:t>
      </w:r>
    </w:p>
    <w:p w:rsidR="0ACF709C" w:rsidP="0ACF709C" w:rsidRDefault="0ACF709C" w14:paraId="4358117A" w14:textId="21D7901F">
      <w:pPr>
        <w:pStyle w:val="ListParagraph"/>
        <w:numPr>
          <w:ilvl w:val="1"/>
          <w:numId w:val="13"/>
        </w:numPr>
        <w:rPr>
          <w:rFonts w:ascii="Helvetica" w:hAnsi="Helvetica" w:eastAsia="Helvetica" w:cs="Helvetica" w:asciiTheme="minorAscii" w:hAnsiTheme="minorAscii" w:eastAsiaTheme="minorAscii" w:cstheme="minorAscii"/>
          <w:b w:val="0"/>
          <w:bCs w:val="0"/>
          <w:i w:val="0"/>
          <w:iCs w:val="0"/>
          <w:noProof w:val="0"/>
          <w:sz w:val="18"/>
          <w:szCs w:val="18"/>
          <w:lang w:val="en-US"/>
        </w:rPr>
      </w:pPr>
      <w:r w:rsidRPr="0ACF709C" w:rsidR="0ACF709C">
        <w:rPr>
          <w:rFonts w:ascii="Helvetica" w:hAnsi="Helvetica" w:eastAsia="Helvetica" w:cs="Helvetica"/>
          <w:b w:val="0"/>
          <w:bCs w:val="0"/>
          <w:i w:val="0"/>
          <w:iCs w:val="0"/>
          <w:noProof w:val="0"/>
          <w:sz w:val="18"/>
          <w:szCs w:val="18"/>
          <w:lang w:val="en-US"/>
        </w:rPr>
        <w:t>Egocentric/people of life – These are the walker’s own individual community, linked to his personal existence. They are stable and long-standing, and largely geo-graphically stationary but widely distributed.</w:t>
      </w:r>
    </w:p>
    <w:p w:rsidR="0ACF709C" w:rsidP="0ACF709C" w:rsidRDefault="0ACF709C" w14:paraId="3F30AD89" w14:textId="6DD65CB0">
      <w:pPr>
        <w:pStyle w:val="ListParagraph"/>
        <w:numPr>
          <w:ilvl w:val="1"/>
          <w:numId w:val="13"/>
        </w:numPr>
        <w:rPr>
          <w:b w:val="0"/>
          <w:bCs w:val="0"/>
          <w:i w:val="0"/>
          <w:iCs w:val="0"/>
          <w:noProof w:val="0"/>
          <w:sz w:val="18"/>
          <w:szCs w:val="18"/>
          <w:lang w:val="en-US"/>
        </w:rPr>
      </w:pPr>
      <w:r w:rsidRPr="0ACF709C" w:rsidR="0ACF709C">
        <w:rPr>
          <w:rFonts w:ascii="Helvetica" w:hAnsi="Helvetica" w:eastAsia="Helvetica" w:cs="Helvetica"/>
          <w:b w:val="0"/>
          <w:bCs w:val="0"/>
          <w:i w:val="0"/>
          <w:iCs w:val="0"/>
          <w:noProof w:val="0"/>
          <w:sz w:val="18"/>
          <w:szCs w:val="18"/>
          <w:lang w:val="en-US"/>
        </w:rPr>
        <w:t xml:space="preserve">Geocentric/people of the land – These are the local com-munity, people who live in the towns and places along the way. They are linked to a speciﬁc place. The </w:t>
      </w:r>
      <w:proofErr w:type="spellStart"/>
      <w:r w:rsidRPr="0ACF709C" w:rsidR="0ACF709C">
        <w:rPr>
          <w:rFonts w:ascii="Helvetica" w:hAnsi="Helvetica" w:eastAsia="Helvetica" w:cs="Helvetica"/>
          <w:b w:val="0"/>
          <w:bCs w:val="0"/>
          <w:i w:val="0"/>
          <w:iCs w:val="0"/>
          <w:noProof w:val="0"/>
          <w:sz w:val="18"/>
          <w:szCs w:val="18"/>
          <w:lang w:val="en-US"/>
        </w:rPr>
        <w:t>rela-tionships</w:t>
      </w:r>
      <w:proofErr w:type="spellEnd"/>
      <w:r w:rsidRPr="0ACF709C" w:rsidR="0ACF709C">
        <w:rPr>
          <w:rFonts w:ascii="Helvetica" w:hAnsi="Helvetica" w:eastAsia="Helvetica" w:cs="Helvetica"/>
          <w:b w:val="0"/>
          <w:bCs w:val="0"/>
          <w:i w:val="0"/>
          <w:iCs w:val="0"/>
          <w:noProof w:val="0"/>
          <w:sz w:val="18"/>
          <w:szCs w:val="18"/>
          <w:lang w:val="en-US"/>
        </w:rPr>
        <w:t xml:space="preserve"> are typically ﬂeeting, but the people them-selves are largely geographically stationary and localized to the route of the path.</w:t>
      </w:r>
    </w:p>
    <w:p w:rsidR="0ACF709C" w:rsidP="0ACF709C" w:rsidRDefault="0ACF709C" w14:paraId="7C24C5A7" w14:textId="026E61A3">
      <w:pPr>
        <w:pStyle w:val="ListParagraph"/>
        <w:numPr>
          <w:ilvl w:val="1"/>
          <w:numId w:val="13"/>
        </w:numPr>
        <w:rPr>
          <w:rFonts w:ascii="Helvetica" w:hAnsi="Helvetica" w:eastAsia="Helvetica" w:cs="Helvetica" w:asciiTheme="minorAscii" w:hAnsiTheme="minorAscii" w:eastAsiaTheme="minorAscii" w:cstheme="minorAscii"/>
          <w:b w:val="0"/>
          <w:bCs w:val="0"/>
          <w:i w:val="0"/>
          <w:iCs w:val="0"/>
          <w:noProof w:val="0"/>
          <w:sz w:val="18"/>
          <w:szCs w:val="18"/>
          <w:lang w:val="en-US"/>
        </w:rPr>
      </w:pPr>
      <w:proofErr w:type="spellStart"/>
      <w:r w:rsidRPr="0ACF709C" w:rsidR="0ACF709C">
        <w:rPr>
          <w:rFonts w:ascii="Helvetica" w:hAnsi="Helvetica" w:eastAsia="Helvetica" w:cs="Helvetica"/>
          <w:b w:val="0"/>
          <w:bCs w:val="0"/>
          <w:i w:val="0"/>
          <w:iCs w:val="0"/>
          <w:noProof w:val="0"/>
          <w:sz w:val="18"/>
          <w:szCs w:val="18"/>
          <w:lang w:val="en-US"/>
        </w:rPr>
        <w:t>Tribocentric</w:t>
      </w:r>
      <w:proofErr w:type="spellEnd"/>
      <w:r w:rsidRPr="0ACF709C" w:rsidR="0ACF709C">
        <w:rPr>
          <w:rFonts w:ascii="Helvetica" w:hAnsi="Helvetica" w:eastAsia="Helvetica" w:cs="Helvetica"/>
          <w:b w:val="0"/>
          <w:bCs w:val="0"/>
          <w:i w:val="0"/>
          <w:iCs w:val="0"/>
          <w:noProof w:val="0"/>
          <w:sz w:val="18"/>
          <w:szCs w:val="18"/>
          <w:lang w:val="en-US"/>
        </w:rPr>
        <w:t xml:space="preserve">/people of the way – The walking </w:t>
      </w:r>
      <w:proofErr w:type="spellStart"/>
      <w:r w:rsidRPr="0ACF709C" w:rsidR="0ACF709C">
        <w:rPr>
          <w:rFonts w:ascii="Helvetica" w:hAnsi="Helvetica" w:eastAsia="Helvetica" w:cs="Helvetica"/>
          <w:b w:val="0"/>
          <w:bCs w:val="0"/>
          <w:i w:val="0"/>
          <w:iCs w:val="0"/>
          <w:noProof w:val="0"/>
          <w:sz w:val="18"/>
          <w:szCs w:val="18"/>
          <w:lang w:val="en-US"/>
        </w:rPr>
        <w:t>commu-nity</w:t>
      </w:r>
      <w:proofErr w:type="spellEnd"/>
      <w:r w:rsidRPr="0ACF709C" w:rsidR="0ACF709C">
        <w:rPr>
          <w:rFonts w:ascii="Helvetica" w:hAnsi="Helvetica" w:eastAsia="Helvetica" w:cs="Helvetica"/>
          <w:b w:val="0"/>
          <w:bCs w:val="0"/>
          <w:i w:val="0"/>
          <w:iCs w:val="0"/>
          <w:noProof w:val="0"/>
          <w:sz w:val="18"/>
          <w:szCs w:val="18"/>
          <w:lang w:val="en-US"/>
        </w:rPr>
        <w:t>, who are connected to the path, not any particular place along it. The meetings are ﬂeeting and the people themselves geographically dynamic.</w:t>
      </w:r>
    </w:p>
    <w:p w:rsidR="0ACF709C" w:rsidP="0ACF709C" w:rsidRDefault="0ACF709C" w14:paraId="112D7FAD" w14:textId="22439F4E">
      <w:pPr>
        <w:pStyle w:val="ListParagraph"/>
        <w:numPr>
          <w:ilvl w:val="0"/>
          <w:numId w:val="13"/>
        </w:numPr>
        <w:rPr>
          <w:rFonts w:ascii="Times" w:hAnsi="Times" w:eastAsia="Times" w:cs="Times" w:asciiTheme="minorAscii" w:hAnsiTheme="minorAscii" w:eastAsiaTheme="minorAscii" w:cstheme="minorAscii"/>
          <w:b w:val="0"/>
          <w:bCs w:val="0"/>
          <w:i w:val="0"/>
          <w:iCs w:val="0"/>
          <w:noProof w:val="0"/>
          <w:sz w:val="20"/>
          <w:szCs w:val="20"/>
          <w:lang w:val="en-US"/>
        </w:rPr>
      </w:pPr>
      <w:r w:rsidRPr="0ACF709C" w:rsidR="0ACF709C">
        <w:rPr>
          <w:rFonts w:ascii="Times" w:hAnsi="Times" w:eastAsia="Times" w:cs="Times"/>
          <w:b w:val="0"/>
          <w:bCs w:val="0"/>
          <w:i w:val="0"/>
          <w:iCs w:val="0"/>
          <w:noProof w:val="0"/>
          <w:sz w:val="20"/>
          <w:szCs w:val="20"/>
          <w:lang w:val="en-US"/>
        </w:rPr>
        <w:t>the walker carried a lot of technology. However, the GT analysis of the blogs, reported in sec-tions 3 and 4, ends up highlighting social rather than technological relationships. This is partly because of the prac-tical difﬁculties of using technology,</w:t>
      </w:r>
    </w:p>
    <w:p w:rsidR="0ACF709C" w:rsidP="0ACF709C" w:rsidRDefault="0ACF709C" w14:paraId="289B9A07" w14:textId="4F162699">
      <w:pPr>
        <w:pStyle w:val="Normal"/>
        <w:ind w:left="0"/>
      </w:pP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numbering.xml><?xml version="1.0" encoding="utf-8"?>
<w:numbering xmlns:w="http://schemas.openxmlformats.org/wordprocessingml/2006/main">
  <w:abstractNum xmlns:w="http://schemas.openxmlformats.org/wordprocessingml/2006/main" w:abstractNumId="1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610BE446"/>
    <w:rsid w:val="0ACF709C"/>
    <w:rsid w:val="610BE44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0BE446"/>
  <w15:chartTrackingRefBased/>
  <w15:docId w15:val="{4CD26708-86ED-4179-8272-2451442561D1}"/>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ord/webSettings.xml" Id="rId3" /><Relationship Type="http://schemas.openxmlformats.org/officeDocument/2006/relationships/settings" Target="/word/settings.xml" Id="rId2" /><Relationship Type="http://schemas.openxmlformats.org/officeDocument/2006/relationships/styles" Target="/word/styles.xml" Id="rId1" /><Relationship Type="http://schemas.openxmlformats.org/officeDocument/2006/relationships/theme" Target="/word/theme/theme1.xml" Id="rId5" /><Relationship Type="http://schemas.openxmlformats.org/officeDocument/2006/relationships/fontTable" Target="/word/fontTable.xml" Id="rId4" /><Relationship Type="http://schemas.openxmlformats.org/officeDocument/2006/relationships/image" Target="/media/image.png" Id="R6109f744e8914f60" /><Relationship Type="http://schemas.openxmlformats.org/officeDocument/2006/relationships/image" Target="/media/image2.png" Id="R929304a03b5a4e7b" /><Relationship Type="http://schemas.openxmlformats.org/officeDocument/2006/relationships/image" Target="/media/image3.png" Id="R2f3711f0eb604ea3" /><Relationship Type="http://schemas.openxmlformats.org/officeDocument/2006/relationships/image" Target="/media/image4.png" Id="Rada28cb3a8b24f8e" /><Relationship Type="http://schemas.openxmlformats.org/officeDocument/2006/relationships/image" Target="/media/image5.png" Id="R87094762576945c6" /><Relationship Type="http://schemas.openxmlformats.org/officeDocument/2006/relationships/image" Target="/media/image6.png" Id="R9698975f6f704cf5" /><Relationship Type="http://schemas.openxmlformats.org/officeDocument/2006/relationships/numbering" Target="/word/numbering.xml" Id="R9c5c233dd31e4a07"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2021-09-17T01:34:36.3436188Z</dcterms:created>
  <dcterms:modified xsi:type="dcterms:W3CDTF">2021-09-19T19:59:04.7834966Z</dcterms:modified>
  <dc:creator>norhan tarek</dc:creator>
  <lastModifiedBy>norhan tarek</lastModifiedBy>
</coreProperties>
</file>