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743D" w14:textId="0C54207C" w:rsidR="00A24BB6" w:rsidRDefault="00997CBB" w:rsidP="00997CBB">
      <w:pPr>
        <w:pStyle w:val="Heading1"/>
      </w:pPr>
      <w:r>
        <w:t>Consolidated DigMore Facility Design Report — Sections 8–12 + Appendix C</w:t>
      </w:r>
    </w:p>
    <w:p w14:paraId="43AA508D" w14:textId="77777777" w:rsidR="00997CBB" w:rsidRDefault="00997CBB" w:rsidP="00997CBB"/>
    <w:p w14:paraId="0E6122C6" w14:textId="23180F86" w:rsidR="00997CBB" w:rsidRDefault="00997CBB" w:rsidP="00997CBB">
      <w:r>
        <w:rPr>
          <w:b/>
        </w:rPr>
        <w:t>Module:</w:t>
      </w:r>
      <w:r>
        <w:t xml:space="preserve"> INGB417 Facilities Design</w:t>
      </w:r>
    </w:p>
    <w:p w14:paraId="570C6EE8" w14:textId="27651CEF" w:rsidR="00997CBB" w:rsidRDefault="00997CBB" w:rsidP="00997CBB">
      <w:r>
        <w:rPr>
          <w:b/>
        </w:rPr>
        <w:t>Assessment:</w:t>
      </w:r>
      <w:r>
        <w:t xml:space="preserve"> GA3 Exam (1st Opportunity, June 2026)</w:t>
      </w:r>
    </w:p>
    <w:p w14:paraId="27C10740" w14:textId="34E57C00" w:rsidR="00997CBB" w:rsidRDefault="00997CBB" w:rsidP="00997CBB">
      <w:r>
        <w:rPr>
          <w:b/>
        </w:rPr>
        <w:t>Product:</w:t>
      </w:r>
      <w:r>
        <w:t xml:space="preserve"> DigMore Co. folding mini shovel</w:t>
      </w:r>
    </w:p>
    <w:p w14:paraId="4CF99B1C" w14:textId="538A5E1B" w:rsidR="00997CBB" w:rsidRDefault="00997CBB" w:rsidP="00997CBB">
      <w:r>
        <w:rPr>
          <w:b/>
        </w:rPr>
        <w:t>Compiled:</w:t>
      </w:r>
      <w:r>
        <w:t xml:space="preserve"> 12 June 2026</w:t>
      </w:r>
    </w:p>
    <w:p w14:paraId="56A94A70" w14:textId="77777777" w:rsidR="00997CBB" w:rsidRDefault="00997CBB" w:rsidP="00997CBB"/>
    <w:p w14:paraId="436787CE" w14:textId="77777777" w:rsidR="00997CBB" w:rsidRDefault="00997CBB" w:rsidP="00997CBB"/>
    <w:p w14:paraId="09C5A71D" w14:textId="7EA8A7B9" w:rsidR="00997CBB" w:rsidRDefault="00997CBB" w:rsidP="00997CBB">
      <w:pPr>
        <w:pStyle w:val="Heading1"/>
      </w:pPr>
      <w:r>
        <w:t>8. Detailed Design Specifications</w:t>
      </w:r>
    </w:p>
    <w:p w14:paraId="118A13B0" w14:textId="77777777" w:rsidR="00997CBB" w:rsidRDefault="00997CBB" w:rsidP="00997CBB"/>
    <w:p w14:paraId="27F521A8" w14:textId="1049C6A4" w:rsidR="00997CBB" w:rsidRDefault="00997CBB" w:rsidP="00997CBB">
      <w:r>
        <w:t>This section converts the design objectives and requirements (Sections 1–4), the demand and capacity analysis (Section 5), the assumptions and processing times (Section 6) and the process flow (Section 7) into measurable production, storage, capacity, workstation, material-handling and space requirements. The calculations below are the design basis used to develop the alternative block layouts (Section 9), to evaluate them (Section 10) and to develop the final Master Facility Plan (Section 11).</w:t>
      </w:r>
    </w:p>
    <w:p w14:paraId="7D0A2E11" w14:textId="77777777" w:rsidR="00997CBB" w:rsidRDefault="00997CBB" w:rsidP="00997CBB"/>
    <w:p w14:paraId="3EFF31B2" w14:textId="1227132E" w:rsidR="00997CBB" w:rsidRDefault="00997CBB" w:rsidP="00997CBB">
      <w:pPr>
        <w:rPr>
          <w:rFonts w:ascii="Calibri" w:hAnsi="Calibri"/>
        </w:rPr>
      </w:pPr>
      <w:r>
        <w:t xml:space="preserve">The single source of truth for all numerical calculations in this section is the capacity and space workbook held at </w:t>
      </w:r>
      <w:r>
        <w:rPr>
          <w:rFonts w:ascii="Consolas" w:hAnsi="Consolas"/>
        </w:rPr>
        <w:t>05_Working/5.1_Capacity_Model/417.xlsx</w:t>
      </w:r>
      <w:r>
        <w:rPr>
          <w:rFonts w:ascii="Calibri" w:hAnsi="Calibri"/>
        </w:rPr>
        <w:t>. Equipment named below is used as a market example for sizing only. Final equipment selection, costs, service requirements and installation allowances must be confirmed through supplier quotations.</w:t>
      </w:r>
    </w:p>
    <w:p w14:paraId="1F3AF456" w14:textId="77777777" w:rsidR="00997CBB" w:rsidRDefault="00997CBB" w:rsidP="00997CBB">
      <w:pPr>
        <w:rPr>
          <w:rFonts w:ascii="Calibri" w:hAnsi="Calibri"/>
        </w:rPr>
      </w:pPr>
    </w:p>
    <w:p w14:paraId="5BC5CEDE" w14:textId="4E9E12C2" w:rsidR="00997CBB" w:rsidRDefault="00997CBB" w:rsidP="00997CBB">
      <w:pPr>
        <w:pStyle w:val="Heading2"/>
      </w:pPr>
      <w:r>
        <w:t>8.1 Demand Calculation</w:t>
      </w:r>
    </w:p>
    <w:p w14:paraId="0EBBE7D9" w14:textId="77777777" w:rsidR="00997CBB" w:rsidRDefault="00997CBB" w:rsidP="00997CBB"/>
    <w:p w14:paraId="589B14D2" w14:textId="4394B398" w:rsidR="00997CBB" w:rsidRDefault="00997CBB" w:rsidP="00997CBB">
      <w:r>
        <w:t xml:space="preserve">The production demand is calculated from the projected annual demand and the available working days per year given in the brief. The facility operates one 9-hour shift per day. After deducting one 30-minute lunch break and two 15-minute tea breaks, </w:t>
      </w:r>
      <w:r>
        <w:rPr>
          <w:b/>
        </w:rPr>
        <w:t>480 productive minutes</w:t>
      </w:r>
      <w:r>
        <w:t xml:space="preserve"> are available per shift.</w:t>
      </w:r>
    </w:p>
    <w:p w14:paraId="25669DC7" w14:textId="77777777" w:rsidR="00997CBB" w:rsidRDefault="00997CBB" w:rsidP="00997CBB"/>
    <w:p w14:paraId="10BFF499" w14:textId="77777777" w:rsidR="00997CBB" w:rsidRDefault="00997CBB" w:rsidP="00997CBB">
      <w:pPr>
        <w:rPr>
          <w:i/>
        </w:rPr>
      </w:pPr>
    </w:p>
    <w:p w14:paraId="2A652643" w14:textId="05799C27" w:rsidR="00997CBB" w:rsidRDefault="00997CBB" w:rsidP="00997CBB">
      <w:r>
        <w:lastRenderedPageBreak/>
        <w:t>\text{Daily shovel production} = \frac{400\,000}{220} = 1\,818.18 \approx 1\,819 \text{ shovels/day} \tag{8.1}</w:t>
      </w:r>
    </w:p>
    <w:p w14:paraId="2C61CD23" w14:textId="77777777" w:rsidR="00997CBB" w:rsidRDefault="00997CBB" w:rsidP="00997CBB">
      <w:pPr>
        <w:rPr>
          <w:i/>
        </w:rPr>
      </w:pPr>
    </w:p>
    <w:p w14:paraId="1F67F1C5" w14:textId="77777777" w:rsidR="00997CBB" w:rsidRDefault="00997CBB" w:rsidP="00997CBB"/>
    <w:p w14:paraId="758C2153" w14:textId="77777777" w:rsidR="00997CBB" w:rsidRDefault="00997CBB" w:rsidP="00997CBB">
      <w:pPr>
        <w:rPr>
          <w:i/>
        </w:rPr>
      </w:pPr>
    </w:p>
    <w:p w14:paraId="173B9ABE" w14:textId="64AC1B20" w:rsidR="00997CBB" w:rsidRDefault="00997CBB" w:rsidP="00997CBB">
      <w:r>
        <w:t>\text{Hourly shovel production} = \frac{1\,819}{8} = 227.38 \approx 228 \text{ shovels/hour} \tag{8.2}</w:t>
      </w:r>
    </w:p>
    <w:p w14:paraId="529C624B" w14:textId="77777777" w:rsidR="00997CBB" w:rsidRDefault="00997CBB" w:rsidP="00997CBB">
      <w:pPr>
        <w:rPr>
          <w:i/>
        </w:rPr>
      </w:pPr>
    </w:p>
    <w:p w14:paraId="76D8D997" w14:textId="77777777" w:rsidR="00997CBB" w:rsidRDefault="00997CBB" w:rsidP="00997CBB"/>
    <w:p w14:paraId="0F443BE0" w14:textId="77777777" w:rsidR="00997CBB" w:rsidRDefault="00997CBB" w:rsidP="00997CBB">
      <w:pPr>
        <w:rPr>
          <w:i/>
        </w:rPr>
      </w:pPr>
    </w:p>
    <w:p w14:paraId="387AD7C9" w14:textId="5BB501E0" w:rsidR="00997CBB" w:rsidRDefault="00997CBB" w:rsidP="00997CBB">
      <w:r>
        <w:t>\text{Takt time} = \frac{480 \times 60}{1\,819} = 15.83 \text{ seconds/shovel} \tag{8.3}</w:t>
      </w:r>
    </w:p>
    <w:p w14:paraId="41CB4AD9" w14:textId="77777777" w:rsidR="00997CBB" w:rsidRDefault="00997CBB" w:rsidP="00997CBB">
      <w:pPr>
        <w:rPr>
          <w:i/>
        </w:rPr>
      </w:pPr>
    </w:p>
    <w:p w14:paraId="2CDD20C0" w14:textId="77777777" w:rsidR="00997CBB" w:rsidRDefault="00997CBB" w:rsidP="00997CBB"/>
    <w:p w14:paraId="7E7C93A8" w14:textId="0C3994E9" w:rsidR="00997CBB" w:rsidRDefault="00997CBB" w:rsidP="00997CBB">
      <w:r>
        <w:rPr>
          <w:b/>
        </w:rPr>
        <w:t>Table 8.1: Production demand requirements</w:t>
      </w:r>
    </w:p>
    <w:p w14:paraId="16B7F501"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2"/>
        <w:gridCol w:w="3213"/>
        <w:gridCol w:w="3213"/>
      </w:tblGrid>
      <w:tr w:rsidR="00997CBB" w:rsidRPr="00997CBB" w14:paraId="17DA9266" w14:textId="77777777" w:rsidTr="00997CBB">
        <w:tblPrEx>
          <w:tblCellMar>
            <w:top w:w="0" w:type="dxa"/>
            <w:bottom w:w="0" w:type="dxa"/>
          </w:tblCellMar>
        </w:tblPrEx>
        <w:tc>
          <w:tcPr>
            <w:tcW w:w="3212" w:type="dxa"/>
            <w:shd w:val="clear" w:color="auto" w:fill="D0E3E6"/>
          </w:tcPr>
          <w:p w14:paraId="5B797214" w14:textId="39A236D2" w:rsidR="00997CBB" w:rsidRPr="00997CBB" w:rsidRDefault="00997CBB" w:rsidP="00997CBB">
            <w:pPr>
              <w:rPr>
                <w:rFonts w:ascii="Calibri" w:hAnsi="Calibri" w:cs="Calibri"/>
                <w:b/>
                <w:sz w:val="18"/>
              </w:rPr>
            </w:pPr>
            <w:r w:rsidRPr="00997CBB">
              <w:rPr>
                <w:rFonts w:ascii="Calibri" w:hAnsi="Calibri" w:cs="Calibri"/>
                <w:b/>
                <w:sz w:val="18"/>
              </w:rPr>
              <w:t>Parameter</w:t>
            </w:r>
          </w:p>
        </w:tc>
        <w:tc>
          <w:tcPr>
            <w:tcW w:w="3213" w:type="dxa"/>
            <w:shd w:val="clear" w:color="auto" w:fill="D0E3E6"/>
          </w:tcPr>
          <w:p w14:paraId="5D1A5A2E" w14:textId="1F1DF2C1" w:rsidR="00997CBB" w:rsidRPr="00997CBB" w:rsidRDefault="00997CBB" w:rsidP="00997CBB">
            <w:pPr>
              <w:rPr>
                <w:rFonts w:ascii="Calibri" w:hAnsi="Calibri" w:cs="Calibri"/>
                <w:b/>
                <w:sz w:val="18"/>
              </w:rPr>
            </w:pPr>
            <w:r w:rsidRPr="00997CBB">
              <w:rPr>
                <w:rFonts w:ascii="Calibri" w:hAnsi="Calibri" w:cs="Calibri"/>
                <w:b/>
                <w:sz w:val="18"/>
              </w:rPr>
              <w:t>Calculation basis</w:t>
            </w:r>
          </w:p>
        </w:tc>
        <w:tc>
          <w:tcPr>
            <w:tcW w:w="3213" w:type="dxa"/>
            <w:shd w:val="clear" w:color="auto" w:fill="D0E3E6"/>
          </w:tcPr>
          <w:p w14:paraId="57028CA6" w14:textId="5AF68F22" w:rsidR="00997CBB" w:rsidRPr="00997CBB" w:rsidRDefault="00997CBB" w:rsidP="00997CBB">
            <w:pPr>
              <w:rPr>
                <w:rFonts w:ascii="Calibri" w:hAnsi="Calibri" w:cs="Calibri"/>
                <w:b/>
                <w:sz w:val="18"/>
              </w:rPr>
            </w:pPr>
            <w:r w:rsidRPr="00997CBB">
              <w:rPr>
                <w:rFonts w:ascii="Calibri" w:hAnsi="Calibri" w:cs="Calibri"/>
                <w:b/>
                <w:sz w:val="18"/>
              </w:rPr>
              <w:t>Result</w:t>
            </w:r>
          </w:p>
        </w:tc>
      </w:tr>
      <w:tr w:rsidR="00997CBB" w:rsidRPr="00997CBB" w14:paraId="0FE7B575" w14:textId="77777777" w:rsidTr="00997CBB">
        <w:tblPrEx>
          <w:tblCellMar>
            <w:top w:w="0" w:type="dxa"/>
            <w:bottom w:w="0" w:type="dxa"/>
          </w:tblCellMar>
        </w:tblPrEx>
        <w:tc>
          <w:tcPr>
            <w:tcW w:w="3212" w:type="dxa"/>
          </w:tcPr>
          <w:p w14:paraId="372F2195" w14:textId="3FDDEDF5" w:rsidR="00997CBB" w:rsidRPr="00997CBB" w:rsidRDefault="00997CBB" w:rsidP="00997CBB">
            <w:pPr>
              <w:rPr>
                <w:rFonts w:ascii="Calibri" w:hAnsi="Calibri" w:cs="Calibri"/>
                <w:sz w:val="18"/>
              </w:rPr>
            </w:pPr>
            <w:r>
              <w:rPr>
                <w:rFonts w:ascii="Calibri" w:hAnsi="Calibri" w:cs="Calibri"/>
                <w:sz w:val="18"/>
              </w:rPr>
              <w:t>Annual demand</w:t>
            </w:r>
          </w:p>
        </w:tc>
        <w:tc>
          <w:tcPr>
            <w:tcW w:w="3213" w:type="dxa"/>
          </w:tcPr>
          <w:p w14:paraId="26281265" w14:textId="3FFEAB58" w:rsidR="00997CBB" w:rsidRPr="00997CBB" w:rsidRDefault="00997CBB" w:rsidP="00997CBB">
            <w:pPr>
              <w:rPr>
                <w:rFonts w:ascii="Calibri" w:hAnsi="Calibri" w:cs="Calibri"/>
                <w:sz w:val="18"/>
              </w:rPr>
            </w:pPr>
            <w:r>
              <w:rPr>
                <w:rFonts w:ascii="Calibri" w:hAnsi="Calibri" w:cs="Calibri"/>
                <w:sz w:val="18"/>
              </w:rPr>
              <w:t>Given in brief</w:t>
            </w:r>
          </w:p>
        </w:tc>
        <w:tc>
          <w:tcPr>
            <w:tcW w:w="3213" w:type="dxa"/>
          </w:tcPr>
          <w:p w14:paraId="6A56682F" w14:textId="2800128E" w:rsidR="00997CBB" w:rsidRPr="00997CBB" w:rsidRDefault="00997CBB" w:rsidP="00997CBB">
            <w:pPr>
              <w:rPr>
                <w:rFonts w:ascii="Calibri" w:hAnsi="Calibri" w:cs="Calibri"/>
                <w:sz w:val="18"/>
              </w:rPr>
            </w:pPr>
            <w:r>
              <w:rPr>
                <w:rFonts w:ascii="Calibri" w:hAnsi="Calibri" w:cs="Calibri"/>
                <w:sz w:val="18"/>
              </w:rPr>
              <w:t>400 000 shovels/year</w:t>
            </w:r>
          </w:p>
        </w:tc>
      </w:tr>
      <w:tr w:rsidR="00997CBB" w:rsidRPr="00997CBB" w14:paraId="48EA87CD" w14:textId="77777777" w:rsidTr="00997CBB">
        <w:tblPrEx>
          <w:tblCellMar>
            <w:top w:w="0" w:type="dxa"/>
            <w:bottom w:w="0" w:type="dxa"/>
          </w:tblCellMar>
        </w:tblPrEx>
        <w:tc>
          <w:tcPr>
            <w:tcW w:w="3212" w:type="dxa"/>
          </w:tcPr>
          <w:p w14:paraId="47290FF0" w14:textId="25D4A548" w:rsidR="00997CBB" w:rsidRPr="00997CBB" w:rsidRDefault="00997CBB" w:rsidP="00997CBB">
            <w:pPr>
              <w:rPr>
                <w:rFonts w:ascii="Calibri" w:hAnsi="Calibri" w:cs="Calibri"/>
                <w:sz w:val="18"/>
              </w:rPr>
            </w:pPr>
            <w:r>
              <w:rPr>
                <w:rFonts w:ascii="Calibri" w:hAnsi="Calibri" w:cs="Calibri"/>
                <w:sz w:val="18"/>
              </w:rPr>
              <w:t>Working days</w:t>
            </w:r>
          </w:p>
        </w:tc>
        <w:tc>
          <w:tcPr>
            <w:tcW w:w="3213" w:type="dxa"/>
          </w:tcPr>
          <w:p w14:paraId="0D553A24" w14:textId="69D590DF" w:rsidR="00997CBB" w:rsidRPr="00997CBB" w:rsidRDefault="00997CBB" w:rsidP="00997CBB">
            <w:pPr>
              <w:rPr>
                <w:rFonts w:ascii="Calibri" w:hAnsi="Calibri" w:cs="Calibri"/>
                <w:sz w:val="18"/>
              </w:rPr>
            </w:pPr>
            <w:r>
              <w:rPr>
                <w:rFonts w:ascii="Calibri" w:hAnsi="Calibri" w:cs="Calibri"/>
                <w:sz w:val="18"/>
              </w:rPr>
              <w:t>Given in brief</w:t>
            </w:r>
          </w:p>
        </w:tc>
        <w:tc>
          <w:tcPr>
            <w:tcW w:w="3213" w:type="dxa"/>
          </w:tcPr>
          <w:p w14:paraId="19A4234A" w14:textId="4123B36C" w:rsidR="00997CBB" w:rsidRPr="00997CBB" w:rsidRDefault="00997CBB" w:rsidP="00997CBB">
            <w:pPr>
              <w:rPr>
                <w:rFonts w:ascii="Calibri" w:hAnsi="Calibri" w:cs="Calibri"/>
                <w:sz w:val="18"/>
              </w:rPr>
            </w:pPr>
            <w:r>
              <w:rPr>
                <w:rFonts w:ascii="Calibri" w:hAnsi="Calibri" w:cs="Calibri"/>
                <w:sz w:val="18"/>
              </w:rPr>
              <w:t>220 days/year</w:t>
            </w:r>
          </w:p>
        </w:tc>
      </w:tr>
      <w:tr w:rsidR="00997CBB" w:rsidRPr="00997CBB" w14:paraId="355C488B" w14:textId="77777777" w:rsidTr="00997CBB">
        <w:tblPrEx>
          <w:tblCellMar>
            <w:top w:w="0" w:type="dxa"/>
            <w:bottom w:w="0" w:type="dxa"/>
          </w:tblCellMar>
        </w:tblPrEx>
        <w:tc>
          <w:tcPr>
            <w:tcW w:w="3212" w:type="dxa"/>
          </w:tcPr>
          <w:p w14:paraId="6868ACF8" w14:textId="11A70C1B" w:rsidR="00997CBB" w:rsidRPr="00997CBB" w:rsidRDefault="00997CBB" w:rsidP="00997CBB">
            <w:pPr>
              <w:rPr>
                <w:rFonts w:ascii="Calibri" w:hAnsi="Calibri" w:cs="Calibri"/>
                <w:sz w:val="18"/>
              </w:rPr>
            </w:pPr>
            <w:r>
              <w:rPr>
                <w:rFonts w:ascii="Calibri" w:hAnsi="Calibri" w:cs="Calibri"/>
                <w:sz w:val="18"/>
              </w:rPr>
              <w:t>Productive time</w:t>
            </w:r>
          </w:p>
        </w:tc>
        <w:tc>
          <w:tcPr>
            <w:tcW w:w="3213" w:type="dxa"/>
          </w:tcPr>
          <w:p w14:paraId="12C09CB5" w14:textId="5088216E" w:rsidR="00997CBB" w:rsidRPr="00997CBB" w:rsidRDefault="00997CBB" w:rsidP="00997CBB">
            <w:pPr>
              <w:rPr>
                <w:rFonts w:ascii="Calibri" w:hAnsi="Calibri" w:cs="Calibri"/>
                <w:sz w:val="18"/>
              </w:rPr>
            </w:pPr>
            <w:r>
              <w:rPr>
                <w:rFonts w:ascii="Calibri" w:hAnsi="Calibri" w:cs="Calibri"/>
                <w:sz w:val="18"/>
              </w:rPr>
              <w:t>9 h shift less breaks</w:t>
            </w:r>
          </w:p>
        </w:tc>
        <w:tc>
          <w:tcPr>
            <w:tcW w:w="3213" w:type="dxa"/>
          </w:tcPr>
          <w:p w14:paraId="024893D7" w14:textId="11774697" w:rsidR="00997CBB" w:rsidRPr="00997CBB" w:rsidRDefault="00997CBB" w:rsidP="00997CBB">
            <w:pPr>
              <w:rPr>
                <w:rFonts w:ascii="Calibri" w:hAnsi="Calibri" w:cs="Calibri"/>
                <w:sz w:val="18"/>
              </w:rPr>
            </w:pPr>
            <w:r>
              <w:rPr>
                <w:rFonts w:ascii="Calibri" w:hAnsi="Calibri" w:cs="Calibri"/>
                <w:sz w:val="18"/>
              </w:rPr>
              <w:t>480 min/day</w:t>
            </w:r>
          </w:p>
        </w:tc>
      </w:tr>
      <w:tr w:rsidR="00997CBB" w:rsidRPr="00997CBB" w14:paraId="314DEE55" w14:textId="77777777" w:rsidTr="00997CBB">
        <w:tblPrEx>
          <w:tblCellMar>
            <w:top w:w="0" w:type="dxa"/>
            <w:bottom w:w="0" w:type="dxa"/>
          </w:tblCellMar>
        </w:tblPrEx>
        <w:tc>
          <w:tcPr>
            <w:tcW w:w="3212" w:type="dxa"/>
          </w:tcPr>
          <w:p w14:paraId="3057C122" w14:textId="27DBC93A" w:rsidR="00997CBB" w:rsidRPr="00997CBB" w:rsidRDefault="00997CBB" w:rsidP="00997CBB">
            <w:pPr>
              <w:rPr>
                <w:rFonts w:ascii="Calibri" w:hAnsi="Calibri" w:cs="Calibri"/>
                <w:sz w:val="18"/>
              </w:rPr>
            </w:pPr>
            <w:r>
              <w:rPr>
                <w:rFonts w:ascii="Calibri" w:hAnsi="Calibri" w:cs="Calibri"/>
                <w:sz w:val="18"/>
              </w:rPr>
              <w:t>Daily production</w:t>
            </w:r>
          </w:p>
        </w:tc>
        <w:tc>
          <w:tcPr>
            <w:tcW w:w="3213" w:type="dxa"/>
          </w:tcPr>
          <w:p w14:paraId="31990E84" w14:textId="35C37CA7" w:rsidR="00997CBB" w:rsidRPr="00997CBB" w:rsidRDefault="00997CBB" w:rsidP="00997CBB">
            <w:pPr>
              <w:rPr>
                <w:rFonts w:ascii="Calibri" w:hAnsi="Calibri" w:cs="Calibri"/>
                <w:sz w:val="18"/>
              </w:rPr>
            </w:pPr>
            <w:r>
              <w:rPr>
                <w:rFonts w:ascii="Calibri" w:hAnsi="Calibri" w:cs="Calibri"/>
                <w:sz w:val="18"/>
              </w:rPr>
              <w:t>400 000 ÷ 220</w:t>
            </w:r>
          </w:p>
        </w:tc>
        <w:tc>
          <w:tcPr>
            <w:tcW w:w="3213" w:type="dxa"/>
          </w:tcPr>
          <w:p w14:paraId="57CEBDA3" w14:textId="2791F08E" w:rsidR="00997CBB" w:rsidRPr="00997CBB" w:rsidRDefault="00997CBB" w:rsidP="00997CBB">
            <w:pPr>
              <w:rPr>
                <w:rFonts w:ascii="Calibri" w:hAnsi="Calibri" w:cs="Calibri"/>
                <w:sz w:val="18"/>
              </w:rPr>
            </w:pPr>
            <w:r>
              <w:rPr>
                <w:rFonts w:ascii="Calibri" w:hAnsi="Calibri" w:cs="Calibri"/>
                <w:sz w:val="18"/>
              </w:rPr>
              <w:t>1 819 shovels/day</w:t>
            </w:r>
          </w:p>
        </w:tc>
      </w:tr>
      <w:tr w:rsidR="00997CBB" w:rsidRPr="00997CBB" w14:paraId="7CD792A3" w14:textId="77777777" w:rsidTr="00997CBB">
        <w:tblPrEx>
          <w:tblCellMar>
            <w:top w:w="0" w:type="dxa"/>
            <w:bottom w:w="0" w:type="dxa"/>
          </w:tblCellMar>
        </w:tblPrEx>
        <w:tc>
          <w:tcPr>
            <w:tcW w:w="3212" w:type="dxa"/>
          </w:tcPr>
          <w:p w14:paraId="15BCFDBC" w14:textId="24C641EB" w:rsidR="00997CBB" w:rsidRPr="00997CBB" w:rsidRDefault="00997CBB" w:rsidP="00997CBB">
            <w:pPr>
              <w:rPr>
                <w:rFonts w:ascii="Calibri" w:hAnsi="Calibri" w:cs="Calibri"/>
                <w:sz w:val="18"/>
              </w:rPr>
            </w:pPr>
            <w:r>
              <w:rPr>
                <w:rFonts w:ascii="Calibri" w:hAnsi="Calibri" w:cs="Calibri"/>
                <w:sz w:val="18"/>
              </w:rPr>
              <w:t>Hourly production</w:t>
            </w:r>
          </w:p>
        </w:tc>
        <w:tc>
          <w:tcPr>
            <w:tcW w:w="3213" w:type="dxa"/>
          </w:tcPr>
          <w:p w14:paraId="0E5EDA62" w14:textId="64DB8F0A" w:rsidR="00997CBB" w:rsidRPr="00997CBB" w:rsidRDefault="00997CBB" w:rsidP="00997CBB">
            <w:pPr>
              <w:rPr>
                <w:rFonts w:ascii="Calibri" w:hAnsi="Calibri" w:cs="Calibri"/>
                <w:sz w:val="18"/>
              </w:rPr>
            </w:pPr>
            <w:r>
              <w:rPr>
                <w:rFonts w:ascii="Calibri" w:hAnsi="Calibri" w:cs="Calibri"/>
                <w:sz w:val="18"/>
              </w:rPr>
              <w:t>1 819 ÷ 8</w:t>
            </w:r>
          </w:p>
        </w:tc>
        <w:tc>
          <w:tcPr>
            <w:tcW w:w="3213" w:type="dxa"/>
          </w:tcPr>
          <w:p w14:paraId="67ECA735" w14:textId="560B5516" w:rsidR="00997CBB" w:rsidRPr="00997CBB" w:rsidRDefault="00997CBB" w:rsidP="00997CBB">
            <w:pPr>
              <w:rPr>
                <w:rFonts w:ascii="Calibri" w:hAnsi="Calibri" w:cs="Calibri"/>
                <w:sz w:val="18"/>
              </w:rPr>
            </w:pPr>
            <w:r>
              <w:rPr>
                <w:rFonts w:ascii="Calibri" w:hAnsi="Calibri" w:cs="Calibri"/>
                <w:sz w:val="18"/>
              </w:rPr>
              <w:t>228 shovels/hour</w:t>
            </w:r>
          </w:p>
        </w:tc>
      </w:tr>
      <w:tr w:rsidR="00997CBB" w:rsidRPr="00997CBB" w14:paraId="176931A5" w14:textId="77777777" w:rsidTr="00997CBB">
        <w:tblPrEx>
          <w:tblCellMar>
            <w:top w:w="0" w:type="dxa"/>
            <w:bottom w:w="0" w:type="dxa"/>
          </w:tblCellMar>
        </w:tblPrEx>
        <w:tc>
          <w:tcPr>
            <w:tcW w:w="3212" w:type="dxa"/>
          </w:tcPr>
          <w:p w14:paraId="7521771D" w14:textId="0BCC20C3" w:rsidR="00997CBB" w:rsidRPr="00997CBB" w:rsidRDefault="00997CBB" w:rsidP="00997CBB">
            <w:pPr>
              <w:rPr>
                <w:rFonts w:ascii="Calibri" w:hAnsi="Calibri" w:cs="Calibri"/>
                <w:sz w:val="18"/>
              </w:rPr>
            </w:pPr>
            <w:r>
              <w:rPr>
                <w:rFonts w:ascii="Calibri" w:hAnsi="Calibri" w:cs="Calibri"/>
                <w:sz w:val="18"/>
              </w:rPr>
              <w:t>Takt time</w:t>
            </w:r>
          </w:p>
        </w:tc>
        <w:tc>
          <w:tcPr>
            <w:tcW w:w="3213" w:type="dxa"/>
          </w:tcPr>
          <w:p w14:paraId="1FE39623" w14:textId="31117E4E" w:rsidR="00997CBB" w:rsidRPr="00997CBB" w:rsidRDefault="00997CBB" w:rsidP="00997CBB">
            <w:pPr>
              <w:rPr>
                <w:rFonts w:ascii="Calibri" w:hAnsi="Calibri" w:cs="Calibri"/>
                <w:sz w:val="18"/>
              </w:rPr>
            </w:pPr>
            <w:r>
              <w:rPr>
                <w:rFonts w:ascii="Calibri" w:hAnsi="Calibri" w:cs="Calibri"/>
                <w:sz w:val="18"/>
              </w:rPr>
              <w:t>28 800 s ÷ 1 819</w:t>
            </w:r>
          </w:p>
        </w:tc>
        <w:tc>
          <w:tcPr>
            <w:tcW w:w="3213" w:type="dxa"/>
          </w:tcPr>
          <w:p w14:paraId="79038744" w14:textId="07274949" w:rsidR="00997CBB" w:rsidRPr="00997CBB" w:rsidRDefault="00997CBB" w:rsidP="00997CBB">
            <w:pPr>
              <w:rPr>
                <w:rFonts w:ascii="Calibri" w:hAnsi="Calibri" w:cs="Calibri"/>
                <w:sz w:val="18"/>
              </w:rPr>
            </w:pPr>
            <w:r>
              <w:rPr>
                <w:rFonts w:ascii="Calibri" w:hAnsi="Calibri" w:cs="Calibri"/>
                <w:sz w:val="18"/>
              </w:rPr>
              <w:t>15.83 s/shovel</w:t>
            </w:r>
          </w:p>
        </w:tc>
      </w:tr>
    </w:tbl>
    <w:p w14:paraId="47220A01" w14:textId="77777777" w:rsidR="00997CBB" w:rsidRDefault="00997CBB" w:rsidP="00997CBB"/>
    <w:p w14:paraId="0B28AB45" w14:textId="77777777" w:rsidR="00997CBB" w:rsidRDefault="00997CBB" w:rsidP="00997CBB"/>
    <w:p w14:paraId="3B01787D" w14:textId="42782F46" w:rsidR="00997CBB" w:rsidRDefault="00997CBB" w:rsidP="00997CBB">
      <w:r>
        <w:t>The daily demand of 1 819 shovels is the master sizing value for the facility. The short takt time of 15.83 s also shows that any process longer than the takt requires parallel stations.</w:t>
      </w:r>
    </w:p>
    <w:p w14:paraId="63C57F2B" w14:textId="77777777" w:rsidR="00997CBB" w:rsidRDefault="00997CBB" w:rsidP="00997CBB"/>
    <w:p w14:paraId="399CB6E9" w14:textId="4C21E7BA" w:rsidR="00997CBB" w:rsidRDefault="00997CBB" w:rsidP="00997CBB">
      <w:pPr>
        <w:pStyle w:val="Heading2"/>
      </w:pPr>
      <w:r>
        <w:t>8.2 Raw Material Inventory Requirements</w:t>
      </w:r>
    </w:p>
    <w:p w14:paraId="2E69E095" w14:textId="77777777" w:rsidR="00997CBB" w:rsidRDefault="00997CBB" w:rsidP="00997CBB"/>
    <w:p w14:paraId="6798FDC3" w14:textId="734BFD40" w:rsidR="00997CBB" w:rsidRDefault="00997CBB" w:rsidP="00997CBB">
      <w:r>
        <w:t>The brief requires two weeks of raw-material stock. With five working days per week the basis is ten working days:</w:t>
      </w:r>
    </w:p>
    <w:p w14:paraId="2DE54E45" w14:textId="77777777" w:rsidR="00997CBB" w:rsidRDefault="00997CBB" w:rsidP="00997CBB"/>
    <w:p w14:paraId="69D7DE64" w14:textId="77777777" w:rsidR="00997CBB" w:rsidRDefault="00997CBB" w:rsidP="00997CBB">
      <w:pPr>
        <w:rPr>
          <w:i/>
        </w:rPr>
      </w:pPr>
    </w:p>
    <w:p w14:paraId="337696DA" w14:textId="6785F6F8" w:rsidR="00997CBB" w:rsidRDefault="00997CBB" w:rsidP="00997CBB">
      <w:r>
        <w:t>\text{Two-week production} = 1\,819 \times 10 = 18\,190 \text{ shovels} \tag{8.4}</w:t>
      </w:r>
    </w:p>
    <w:p w14:paraId="24B8FB8C" w14:textId="77777777" w:rsidR="00997CBB" w:rsidRDefault="00997CBB" w:rsidP="00997CBB">
      <w:pPr>
        <w:rPr>
          <w:i/>
        </w:rPr>
      </w:pPr>
    </w:p>
    <w:p w14:paraId="226DF5A4" w14:textId="77777777" w:rsidR="00997CBB" w:rsidRDefault="00997CBB" w:rsidP="00997CBB"/>
    <w:p w14:paraId="0200CB43" w14:textId="73827386" w:rsidR="00997CBB" w:rsidRDefault="00997CBB" w:rsidP="00997CBB">
      <w:pPr>
        <w:pStyle w:val="Heading3"/>
      </w:pPr>
      <w:r>
        <w:t>8.2.1 Aluminium Round Tube</w:t>
      </w:r>
    </w:p>
    <w:p w14:paraId="2842A69C" w14:textId="77777777" w:rsidR="00997CBB" w:rsidRDefault="00997CBB" w:rsidP="00997CBB"/>
    <w:p w14:paraId="7F8640C3" w14:textId="5C6F7E70" w:rsidR="00997CBB" w:rsidRDefault="00997CBB" w:rsidP="00997CBB">
      <w:r>
        <w:t>Each shovel uses two 150 mm handle sections (back + middle). With 5 % cutting scrap:</w:t>
      </w:r>
    </w:p>
    <w:p w14:paraId="3FBD5D82" w14:textId="77777777" w:rsidR="00997CBB" w:rsidRDefault="00997CBB" w:rsidP="00997CBB"/>
    <w:p w14:paraId="00727074" w14:textId="77777777" w:rsidR="00997CBB" w:rsidRDefault="00997CBB" w:rsidP="00997CBB">
      <w:pPr>
        <w:rPr>
          <w:i/>
        </w:rPr>
      </w:pPr>
    </w:p>
    <w:p w14:paraId="52021859" w14:textId="356CEE64" w:rsidR="00997CBB" w:rsidRDefault="00997CBB" w:rsidP="00997CBB">
      <w:r>
        <w:t>\text{Good sections/day} = 1\,819 \times 2 = 3\,638 \tag{8.5}</w:t>
      </w:r>
    </w:p>
    <w:p w14:paraId="0567A85A" w14:textId="77777777" w:rsidR="00997CBB" w:rsidRDefault="00997CBB" w:rsidP="00997CBB">
      <w:pPr>
        <w:rPr>
          <w:i/>
        </w:rPr>
      </w:pPr>
    </w:p>
    <w:p w14:paraId="714D623E" w14:textId="77777777" w:rsidR="00997CBB" w:rsidRDefault="00997CBB" w:rsidP="00997CBB"/>
    <w:p w14:paraId="76B5812D" w14:textId="77777777" w:rsidR="00997CBB" w:rsidRDefault="00997CBB" w:rsidP="00997CBB">
      <w:pPr>
        <w:rPr>
          <w:i/>
        </w:rPr>
      </w:pPr>
    </w:p>
    <w:p w14:paraId="51B773C3" w14:textId="05E0DC4E" w:rsidR="00997CBB" w:rsidRDefault="00997CBB" w:rsidP="00997CBB">
      <w:r>
        <w:t>\text{Input sections/day} = \frac{3\,638}{0.95} = 3\,830 \tag{8.6}</w:t>
      </w:r>
    </w:p>
    <w:p w14:paraId="568766AA" w14:textId="77777777" w:rsidR="00997CBB" w:rsidRDefault="00997CBB" w:rsidP="00997CBB">
      <w:pPr>
        <w:rPr>
          <w:i/>
        </w:rPr>
      </w:pPr>
    </w:p>
    <w:p w14:paraId="293879AB" w14:textId="77777777" w:rsidR="00997CBB" w:rsidRDefault="00997CBB" w:rsidP="00997CBB"/>
    <w:p w14:paraId="02E1EFA6" w14:textId="77777777" w:rsidR="00997CBB" w:rsidRDefault="00997CBB" w:rsidP="00997CBB">
      <w:pPr>
        <w:rPr>
          <w:i/>
        </w:rPr>
      </w:pPr>
    </w:p>
    <w:p w14:paraId="6C4FE5C7" w14:textId="502EFA47" w:rsidR="00997CBB" w:rsidRDefault="00997CBB" w:rsidP="00997CBB">
      <w:r>
        <w:t>\text{Sections per 6 m tube} = \frac{6\,000}{150} = 40 \tag{8.7}</w:t>
      </w:r>
    </w:p>
    <w:p w14:paraId="1B3F2E0A" w14:textId="77777777" w:rsidR="00997CBB" w:rsidRDefault="00997CBB" w:rsidP="00997CBB">
      <w:pPr>
        <w:rPr>
          <w:i/>
        </w:rPr>
      </w:pPr>
    </w:p>
    <w:p w14:paraId="6936C7FE" w14:textId="77777777" w:rsidR="00997CBB" w:rsidRDefault="00997CBB" w:rsidP="00997CBB"/>
    <w:p w14:paraId="15443CA7" w14:textId="77777777" w:rsidR="00997CBB" w:rsidRDefault="00997CBB" w:rsidP="00997CBB">
      <w:pPr>
        <w:rPr>
          <w:i/>
        </w:rPr>
      </w:pPr>
    </w:p>
    <w:p w14:paraId="6A1975E7" w14:textId="6DCD0724" w:rsidR="00997CBB" w:rsidRDefault="00997CBB" w:rsidP="00997CBB">
      <w:r>
        <w:t>\text{Tubes/day} = \frac{3\,830}{40} = 96 \tag{8.8}</w:t>
      </w:r>
    </w:p>
    <w:p w14:paraId="76F88259" w14:textId="77777777" w:rsidR="00997CBB" w:rsidRDefault="00997CBB" w:rsidP="00997CBB">
      <w:pPr>
        <w:rPr>
          <w:i/>
        </w:rPr>
      </w:pPr>
    </w:p>
    <w:p w14:paraId="3B32ADA8" w14:textId="77777777" w:rsidR="00997CBB" w:rsidRDefault="00997CBB" w:rsidP="00997CBB"/>
    <w:p w14:paraId="122379AE" w14:textId="77777777" w:rsidR="00997CBB" w:rsidRDefault="00997CBB" w:rsidP="00997CBB">
      <w:pPr>
        <w:rPr>
          <w:i/>
        </w:rPr>
      </w:pPr>
    </w:p>
    <w:p w14:paraId="7225DA32" w14:textId="3130B3AA" w:rsidR="00997CBB" w:rsidRDefault="00997CBB" w:rsidP="00997CBB">
      <w:r>
        <w:t>\text{Two-week tube stock} = 96 \times 10 = 960 \text{ tubes} \tag{8.9}</w:t>
      </w:r>
    </w:p>
    <w:p w14:paraId="47837FBD" w14:textId="77777777" w:rsidR="00997CBB" w:rsidRDefault="00997CBB" w:rsidP="00997CBB">
      <w:pPr>
        <w:rPr>
          <w:i/>
        </w:rPr>
      </w:pPr>
    </w:p>
    <w:p w14:paraId="11BB71E2" w14:textId="77777777" w:rsidR="00997CBB" w:rsidRDefault="00997CBB" w:rsidP="00997CBB"/>
    <w:p w14:paraId="01ADEB22" w14:textId="08221FE4" w:rsidR="00997CBB" w:rsidRDefault="00997CBB" w:rsidP="00997CBB">
      <w:r>
        <w:lastRenderedPageBreak/>
        <w:t>A practical 2 mm saw kerf lowers the usable yield from 40 to 39 sections per tube, raising the two-week stock to ≈ 990 tubes. The cantilever rack area is sized against this conservative figure.</w:t>
      </w:r>
    </w:p>
    <w:p w14:paraId="264A6449" w14:textId="77777777" w:rsidR="00997CBB" w:rsidRDefault="00997CBB" w:rsidP="00997CBB"/>
    <w:p w14:paraId="10E24916" w14:textId="541A9464" w:rsidR="00997CBB" w:rsidRDefault="00997CBB" w:rsidP="00997CBB">
      <w:pPr>
        <w:pStyle w:val="Heading3"/>
      </w:pPr>
      <w:r>
        <w:t>8.2.2 Aluminium Sheet</w:t>
      </w:r>
    </w:p>
    <w:p w14:paraId="296E0CE6" w14:textId="77777777" w:rsidR="00997CBB" w:rsidRDefault="00997CBB" w:rsidP="00997CBB"/>
    <w:p w14:paraId="37ECB786" w14:textId="0F4969D2" w:rsidR="00997CBB" w:rsidRDefault="00997CBB" w:rsidP="00997CBB">
      <w:r>
        <w:t>Each shovel uses one stamped shovel head and one stamped hinge connector. Both attract 5 % stamping scrap:</w:t>
      </w:r>
    </w:p>
    <w:p w14:paraId="15B43EDD" w14:textId="77777777" w:rsidR="00997CBB" w:rsidRDefault="00997CBB" w:rsidP="00997CBB"/>
    <w:p w14:paraId="2A5B54C2" w14:textId="77777777" w:rsidR="00997CBB" w:rsidRDefault="00997CBB" w:rsidP="00997CBB">
      <w:pPr>
        <w:rPr>
          <w:i/>
        </w:rPr>
      </w:pPr>
    </w:p>
    <w:p w14:paraId="0A2666DB" w14:textId="7E449401" w:rsidR="00997CBB" w:rsidRDefault="00997CBB" w:rsidP="00997CBB">
      <w:r>
        <w:t>\text{Heads/day} = \text{Hinges/day} = \frac{1\,819}{0.95} = 1\,915 \tag{8.10}</w:t>
      </w:r>
    </w:p>
    <w:p w14:paraId="14840499" w14:textId="77777777" w:rsidR="00997CBB" w:rsidRDefault="00997CBB" w:rsidP="00997CBB">
      <w:pPr>
        <w:rPr>
          <w:i/>
        </w:rPr>
      </w:pPr>
    </w:p>
    <w:p w14:paraId="4F8A51BC" w14:textId="77777777" w:rsidR="00997CBB" w:rsidRDefault="00997CBB" w:rsidP="00997CBB"/>
    <w:p w14:paraId="0E584D81" w14:textId="6CA20F0C" w:rsidR="00997CBB" w:rsidRDefault="00997CBB" w:rsidP="00997CBB">
      <w:r>
        <w:t>Finished shovel head 150 × 120 mm gives $A_{\text{head}} = 0.018 \text{ m}^2$. Designer assumption: hinge connector blank 100 × 120 mm, $A_{\text{hinge}} = 0.012 \text{ m}^2$.</w:t>
      </w:r>
    </w:p>
    <w:p w14:paraId="43438740" w14:textId="77777777" w:rsidR="00997CBB" w:rsidRDefault="00997CBB" w:rsidP="00997CBB"/>
    <w:p w14:paraId="28C1C625" w14:textId="4CBF0260" w:rsidR="00997CBB" w:rsidRDefault="00997CBB" w:rsidP="00997CBB">
      <w:r>
        <w:t xml:space="preserve">Two-week sheet area: $(1\,915 \times 10 \times 0.018) + (1\,915 \times 10 \times 0.012) = 344.7 + 229.8 = 574.5 \text{ m}^2$. At standard 2 500 × 1 250 mm sheets (3.125 m² each) and 75 % nesting yield, ≈ </w:t>
      </w:r>
      <w:r>
        <w:rPr>
          <w:b/>
        </w:rPr>
        <w:t>245 sheets per two-week cycle</w:t>
      </w:r>
      <w:r>
        <w:t>.</w:t>
      </w:r>
    </w:p>
    <w:p w14:paraId="46307C14" w14:textId="77777777" w:rsidR="00997CBB" w:rsidRDefault="00997CBB" w:rsidP="00997CBB"/>
    <w:p w14:paraId="37A5B776" w14:textId="6B7BFE9C" w:rsidR="00997CBB" w:rsidRDefault="00997CBB" w:rsidP="00997CBB">
      <w:r>
        <w:rPr>
          <w:b/>
        </w:rPr>
        <w:t>Table 8.2: Raw-material inventory requirement</w:t>
      </w:r>
    </w:p>
    <w:p w14:paraId="4B46F692"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2409"/>
        <w:gridCol w:w="2410"/>
        <w:gridCol w:w="2410"/>
      </w:tblGrid>
      <w:tr w:rsidR="00997CBB" w:rsidRPr="00997CBB" w14:paraId="7A7BCF12" w14:textId="77777777" w:rsidTr="00997CBB">
        <w:tblPrEx>
          <w:tblCellMar>
            <w:top w:w="0" w:type="dxa"/>
            <w:bottom w:w="0" w:type="dxa"/>
          </w:tblCellMar>
        </w:tblPrEx>
        <w:tc>
          <w:tcPr>
            <w:tcW w:w="2409" w:type="dxa"/>
            <w:shd w:val="clear" w:color="auto" w:fill="D0E3E6"/>
          </w:tcPr>
          <w:p w14:paraId="1FC75CD1" w14:textId="04D9BE72" w:rsidR="00997CBB" w:rsidRPr="00997CBB" w:rsidRDefault="00997CBB" w:rsidP="00997CBB">
            <w:pPr>
              <w:rPr>
                <w:rFonts w:ascii="Calibri" w:hAnsi="Calibri" w:cs="Calibri"/>
                <w:b/>
                <w:sz w:val="18"/>
              </w:rPr>
            </w:pPr>
            <w:r w:rsidRPr="00997CBB">
              <w:rPr>
                <w:rFonts w:ascii="Calibri" w:hAnsi="Calibri" w:cs="Calibri"/>
                <w:b/>
                <w:sz w:val="18"/>
              </w:rPr>
              <w:t>Material</w:t>
            </w:r>
          </w:p>
        </w:tc>
        <w:tc>
          <w:tcPr>
            <w:tcW w:w="2409" w:type="dxa"/>
            <w:shd w:val="clear" w:color="auto" w:fill="D0E3E6"/>
          </w:tcPr>
          <w:p w14:paraId="3E40730D" w14:textId="306BD9C1" w:rsidR="00997CBB" w:rsidRPr="00997CBB" w:rsidRDefault="00997CBB" w:rsidP="00997CBB">
            <w:pPr>
              <w:rPr>
                <w:rFonts w:ascii="Calibri" w:hAnsi="Calibri" w:cs="Calibri"/>
                <w:b/>
                <w:sz w:val="18"/>
              </w:rPr>
            </w:pPr>
            <w:r w:rsidRPr="00997CBB">
              <w:rPr>
                <w:rFonts w:ascii="Calibri" w:hAnsi="Calibri" w:cs="Calibri"/>
                <w:b/>
                <w:sz w:val="18"/>
              </w:rPr>
              <w:t>Daily</w:t>
            </w:r>
          </w:p>
        </w:tc>
        <w:tc>
          <w:tcPr>
            <w:tcW w:w="2410" w:type="dxa"/>
            <w:shd w:val="clear" w:color="auto" w:fill="D0E3E6"/>
          </w:tcPr>
          <w:p w14:paraId="498A8B3F" w14:textId="348D9FC0" w:rsidR="00997CBB" w:rsidRPr="00997CBB" w:rsidRDefault="00997CBB" w:rsidP="00997CBB">
            <w:pPr>
              <w:rPr>
                <w:rFonts w:ascii="Calibri" w:hAnsi="Calibri" w:cs="Calibri"/>
                <w:b/>
                <w:sz w:val="18"/>
              </w:rPr>
            </w:pPr>
            <w:r w:rsidRPr="00997CBB">
              <w:rPr>
                <w:rFonts w:ascii="Calibri" w:hAnsi="Calibri" w:cs="Calibri"/>
                <w:b/>
                <w:sz w:val="18"/>
              </w:rPr>
              <w:t>Two-week</w:t>
            </w:r>
          </w:p>
        </w:tc>
        <w:tc>
          <w:tcPr>
            <w:tcW w:w="2410" w:type="dxa"/>
            <w:shd w:val="clear" w:color="auto" w:fill="D0E3E6"/>
          </w:tcPr>
          <w:p w14:paraId="630CBB56" w14:textId="38364C09" w:rsidR="00997CBB" w:rsidRPr="00997CBB" w:rsidRDefault="00997CBB" w:rsidP="00997CBB">
            <w:pPr>
              <w:rPr>
                <w:rFonts w:ascii="Calibri" w:hAnsi="Calibri" w:cs="Calibri"/>
                <w:b/>
                <w:sz w:val="18"/>
              </w:rPr>
            </w:pPr>
            <w:r w:rsidRPr="00997CBB">
              <w:rPr>
                <w:rFonts w:ascii="Calibri" w:hAnsi="Calibri" w:cs="Calibri"/>
                <w:b/>
                <w:sz w:val="18"/>
              </w:rPr>
              <w:t>Layout implication</w:t>
            </w:r>
          </w:p>
        </w:tc>
      </w:tr>
      <w:tr w:rsidR="00997CBB" w:rsidRPr="00997CBB" w14:paraId="639E77D8" w14:textId="77777777" w:rsidTr="00997CBB">
        <w:tblPrEx>
          <w:tblCellMar>
            <w:top w:w="0" w:type="dxa"/>
            <w:bottom w:w="0" w:type="dxa"/>
          </w:tblCellMar>
        </w:tblPrEx>
        <w:tc>
          <w:tcPr>
            <w:tcW w:w="2409" w:type="dxa"/>
          </w:tcPr>
          <w:p w14:paraId="7AC3D6E7" w14:textId="160FD375" w:rsidR="00997CBB" w:rsidRPr="00997CBB" w:rsidRDefault="00997CBB" w:rsidP="00997CBB">
            <w:pPr>
              <w:rPr>
                <w:rFonts w:ascii="Calibri" w:hAnsi="Calibri" w:cs="Calibri"/>
                <w:sz w:val="18"/>
              </w:rPr>
            </w:pPr>
            <w:r>
              <w:rPr>
                <w:rFonts w:ascii="Calibri" w:hAnsi="Calibri" w:cs="Calibri"/>
                <w:sz w:val="18"/>
              </w:rPr>
              <w:t>Aluminium round tube, 6 m</w:t>
            </w:r>
          </w:p>
        </w:tc>
        <w:tc>
          <w:tcPr>
            <w:tcW w:w="2409" w:type="dxa"/>
          </w:tcPr>
          <w:p w14:paraId="46185560" w14:textId="782FEF57" w:rsidR="00997CBB" w:rsidRPr="00997CBB" w:rsidRDefault="00997CBB" w:rsidP="00997CBB">
            <w:pPr>
              <w:rPr>
                <w:rFonts w:ascii="Calibri" w:hAnsi="Calibri" w:cs="Calibri"/>
                <w:sz w:val="18"/>
              </w:rPr>
            </w:pPr>
            <w:r>
              <w:rPr>
                <w:rFonts w:ascii="Calibri" w:hAnsi="Calibri" w:cs="Calibri"/>
                <w:sz w:val="18"/>
              </w:rPr>
              <w:t>96</w:t>
            </w:r>
          </w:p>
        </w:tc>
        <w:tc>
          <w:tcPr>
            <w:tcW w:w="2410" w:type="dxa"/>
          </w:tcPr>
          <w:p w14:paraId="2E902EA6" w14:textId="61FDD384" w:rsidR="00997CBB" w:rsidRPr="00997CBB" w:rsidRDefault="00997CBB" w:rsidP="00997CBB">
            <w:pPr>
              <w:rPr>
                <w:rFonts w:ascii="Calibri" w:hAnsi="Calibri" w:cs="Calibri"/>
                <w:sz w:val="18"/>
              </w:rPr>
            </w:pPr>
            <w:r>
              <w:rPr>
                <w:rFonts w:ascii="Calibri" w:hAnsi="Calibri" w:cs="Calibri"/>
                <w:sz w:val="18"/>
              </w:rPr>
              <w:t>960–990 tubes</w:t>
            </w:r>
          </w:p>
        </w:tc>
        <w:tc>
          <w:tcPr>
            <w:tcW w:w="2410" w:type="dxa"/>
          </w:tcPr>
          <w:p w14:paraId="6C5A69EC" w14:textId="61A852FB" w:rsidR="00997CBB" w:rsidRPr="00997CBB" w:rsidRDefault="00997CBB" w:rsidP="00997CBB">
            <w:pPr>
              <w:rPr>
                <w:rFonts w:ascii="Calibri" w:hAnsi="Calibri" w:cs="Calibri"/>
                <w:sz w:val="18"/>
              </w:rPr>
            </w:pPr>
            <w:r>
              <w:rPr>
                <w:rFonts w:ascii="Calibri" w:hAnsi="Calibri" w:cs="Calibri"/>
                <w:sz w:val="18"/>
              </w:rPr>
              <w:t>Long-material storage at receiving</w:t>
            </w:r>
          </w:p>
        </w:tc>
      </w:tr>
      <w:tr w:rsidR="00997CBB" w:rsidRPr="00997CBB" w14:paraId="19E59669" w14:textId="77777777" w:rsidTr="00997CBB">
        <w:tblPrEx>
          <w:tblCellMar>
            <w:top w:w="0" w:type="dxa"/>
            <w:bottom w:w="0" w:type="dxa"/>
          </w:tblCellMar>
        </w:tblPrEx>
        <w:tc>
          <w:tcPr>
            <w:tcW w:w="2409" w:type="dxa"/>
          </w:tcPr>
          <w:p w14:paraId="51689613" w14:textId="118453D5" w:rsidR="00997CBB" w:rsidRPr="00997CBB" w:rsidRDefault="00997CBB" w:rsidP="00997CBB">
            <w:pPr>
              <w:rPr>
                <w:rFonts w:ascii="Calibri" w:hAnsi="Calibri" w:cs="Calibri"/>
                <w:sz w:val="18"/>
              </w:rPr>
            </w:pPr>
            <w:r>
              <w:rPr>
                <w:rFonts w:ascii="Calibri" w:hAnsi="Calibri" w:cs="Calibri"/>
                <w:sz w:val="18"/>
              </w:rPr>
              <w:t>Shovel head blanks</w:t>
            </w:r>
          </w:p>
        </w:tc>
        <w:tc>
          <w:tcPr>
            <w:tcW w:w="2409" w:type="dxa"/>
          </w:tcPr>
          <w:p w14:paraId="3452335D" w14:textId="1C90D465" w:rsidR="00997CBB" w:rsidRPr="00997CBB" w:rsidRDefault="00997CBB" w:rsidP="00997CBB">
            <w:pPr>
              <w:rPr>
                <w:rFonts w:ascii="Calibri" w:hAnsi="Calibri" w:cs="Calibri"/>
                <w:sz w:val="18"/>
              </w:rPr>
            </w:pPr>
            <w:r>
              <w:rPr>
                <w:rFonts w:ascii="Calibri" w:hAnsi="Calibri" w:cs="Calibri"/>
                <w:sz w:val="18"/>
              </w:rPr>
              <w:t>1 915</w:t>
            </w:r>
          </w:p>
        </w:tc>
        <w:tc>
          <w:tcPr>
            <w:tcW w:w="2410" w:type="dxa"/>
          </w:tcPr>
          <w:p w14:paraId="5089562B" w14:textId="7B30DB23" w:rsidR="00997CBB" w:rsidRPr="00997CBB" w:rsidRDefault="00997CBB" w:rsidP="00997CBB">
            <w:pPr>
              <w:rPr>
                <w:rFonts w:ascii="Calibri" w:hAnsi="Calibri" w:cs="Calibri"/>
                <w:sz w:val="18"/>
              </w:rPr>
            </w:pPr>
            <w:r>
              <w:rPr>
                <w:rFonts w:ascii="Calibri" w:hAnsi="Calibri" w:cs="Calibri"/>
                <w:sz w:val="18"/>
              </w:rPr>
              <w:t>19 150</w:t>
            </w:r>
          </w:p>
        </w:tc>
        <w:tc>
          <w:tcPr>
            <w:tcW w:w="2410" w:type="dxa"/>
          </w:tcPr>
          <w:p w14:paraId="3FBB923A" w14:textId="1C53D39D" w:rsidR="00997CBB" w:rsidRPr="00997CBB" w:rsidRDefault="00997CBB" w:rsidP="00997CBB">
            <w:pPr>
              <w:rPr>
                <w:rFonts w:ascii="Calibri" w:hAnsi="Calibri" w:cs="Calibri"/>
                <w:sz w:val="18"/>
              </w:rPr>
            </w:pPr>
            <w:r>
              <w:rPr>
                <w:rFonts w:ascii="Calibri" w:hAnsi="Calibri" w:cs="Calibri"/>
                <w:sz w:val="18"/>
              </w:rPr>
              <w:t>Sheet rack near press</w:t>
            </w:r>
          </w:p>
        </w:tc>
      </w:tr>
      <w:tr w:rsidR="00997CBB" w:rsidRPr="00997CBB" w14:paraId="779D26D6" w14:textId="77777777" w:rsidTr="00997CBB">
        <w:tblPrEx>
          <w:tblCellMar>
            <w:top w:w="0" w:type="dxa"/>
            <w:bottom w:w="0" w:type="dxa"/>
          </w:tblCellMar>
        </w:tblPrEx>
        <w:tc>
          <w:tcPr>
            <w:tcW w:w="2409" w:type="dxa"/>
          </w:tcPr>
          <w:p w14:paraId="17C7FDBC" w14:textId="56E9F84A" w:rsidR="00997CBB" w:rsidRPr="00997CBB" w:rsidRDefault="00997CBB" w:rsidP="00997CBB">
            <w:pPr>
              <w:rPr>
                <w:rFonts w:ascii="Calibri" w:hAnsi="Calibri" w:cs="Calibri"/>
                <w:sz w:val="18"/>
              </w:rPr>
            </w:pPr>
            <w:r>
              <w:rPr>
                <w:rFonts w:ascii="Calibri" w:hAnsi="Calibri" w:cs="Calibri"/>
                <w:sz w:val="18"/>
              </w:rPr>
              <w:t>Hinge connector blanks</w:t>
            </w:r>
          </w:p>
        </w:tc>
        <w:tc>
          <w:tcPr>
            <w:tcW w:w="2409" w:type="dxa"/>
          </w:tcPr>
          <w:p w14:paraId="6E5DC2A0" w14:textId="68E708F2" w:rsidR="00997CBB" w:rsidRPr="00997CBB" w:rsidRDefault="00997CBB" w:rsidP="00997CBB">
            <w:pPr>
              <w:rPr>
                <w:rFonts w:ascii="Calibri" w:hAnsi="Calibri" w:cs="Calibri"/>
                <w:sz w:val="18"/>
              </w:rPr>
            </w:pPr>
            <w:r>
              <w:rPr>
                <w:rFonts w:ascii="Calibri" w:hAnsi="Calibri" w:cs="Calibri"/>
                <w:sz w:val="18"/>
              </w:rPr>
              <w:t>1 915</w:t>
            </w:r>
          </w:p>
        </w:tc>
        <w:tc>
          <w:tcPr>
            <w:tcW w:w="2410" w:type="dxa"/>
          </w:tcPr>
          <w:p w14:paraId="1E007035" w14:textId="024F127F" w:rsidR="00997CBB" w:rsidRPr="00997CBB" w:rsidRDefault="00997CBB" w:rsidP="00997CBB">
            <w:pPr>
              <w:rPr>
                <w:rFonts w:ascii="Calibri" w:hAnsi="Calibri" w:cs="Calibri"/>
                <w:sz w:val="18"/>
              </w:rPr>
            </w:pPr>
            <w:r>
              <w:rPr>
                <w:rFonts w:ascii="Calibri" w:hAnsi="Calibri" w:cs="Calibri"/>
                <w:sz w:val="18"/>
              </w:rPr>
              <w:t>19 150</w:t>
            </w:r>
          </w:p>
        </w:tc>
        <w:tc>
          <w:tcPr>
            <w:tcW w:w="2410" w:type="dxa"/>
          </w:tcPr>
          <w:p w14:paraId="11DD734E" w14:textId="2E8538CD" w:rsidR="00997CBB" w:rsidRPr="00997CBB" w:rsidRDefault="00997CBB" w:rsidP="00997CBB">
            <w:pPr>
              <w:rPr>
                <w:rFonts w:ascii="Calibri" w:hAnsi="Calibri" w:cs="Calibri"/>
                <w:sz w:val="18"/>
              </w:rPr>
            </w:pPr>
            <w:r>
              <w:rPr>
                <w:rFonts w:ascii="Calibri" w:hAnsi="Calibri" w:cs="Calibri"/>
                <w:sz w:val="18"/>
              </w:rPr>
              <w:t>Sheet rack near press</w:t>
            </w:r>
          </w:p>
        </w:tc>
      </w:tr>
      <w:tr w:rsidR="00997CBB" w:rsidRPr="00997CBB" w14:paraId="74CDCDBA" w14:textId="77777777" w:rsidTr="00997CBB">
        <w:tblPrEx>
          <w:tblCellMar>
            <w:top w:w="0" w:type="dxa"/>
            <w:bottom w:w="0" w:type="dxa"/>
          </w:tblCellMar>
        </w:tblPrEx>
        <w:tc>
          <w:tcPr>
            <w:tcW w:w="2409" w:type="dxa"/>
          </w:tcPr>
          <w:p w14:paraId="62E7E616" w14:textId="47E0DFD3" w:rsidR="00997CBB" w:rsidRPr="00997CBB" w:rsidRDefault="00997CBB" w:rsidP="00997CBB">
            <w:pPr>
              <w:rPr>
                <w:rFonts w:ascii="Calibri" w:hAnsi="Calibri" w:cs="Calibri"/>
                <w:sz w:val="18"/>
              </w:rPr>
            </w:pPr>
            <w:r>
              <w:rPr>
                <w:rFonts w:ascii="Calibri" w:hAnsi="Calibri" w:cs="Calibri"/>
                <w:sz w:val="18"/>
              </w:rPr>
              <w:t>Aluminium sheet (combined)</w:t>
            </w:r>
          </w:p>
        </w:tc>
        <w:tc>
          <w:tcPr>
            <w:tcW w:w="2409" w:type="dxa"/>
          </w:tcPr>
          <w:p w14:paraId="7572CE0E" w14:textId="18F779D8" w:rsidR="00997CBB" w:rsidRPr="00997CBB" w:rsidRDefault="00997CBB" w:rsidP="00997CBB">
            <w:pPr>
              <w:rPr>
                <w:rFonts w:ascii="Calibri" w:hAnsi="Calibri" w:cs="Calibri"/>
                <w:sz w:val="18"/>
              </w:rPr>
            </w:pPr>
            <w:r>
              <w:rPr>
                <w:rFonts w:ascii="Calibri" w:hAnsi="Calibri" w:cs="Calibri"/>
                <w:sz w:val="18"/>
              </w:rPr>
              <w:t>≈ 25 sheets</w:t>
            </w:r>
          </w:p>
        </w:tc>
        <w:tc>
          <w:tcPr>
            <w:tcW w:w="2410" w:type="dxa"/>
          </w:tcPr>
          <w:p w14:paraId="5057D6C9" w14:textId="690A254A" w:rsidR="00997CBB" w:rsidRPr="00997CBB" w:rsidRDefault="00997CBB" w:rsidP="00997CBB">
            <w:pPr>
              <w:rPr>
                <w:rFonts w:ascii="Calibri" w:hAnsi="Calibri" w:cs="Calibri"/>
                <w:sz w:val="18"/>
              </w:rPr>
            </w:pPr>
            <w:r>
              <w:rPr>
                <w:rFonts w:ascii="Calibri" w:hAnsi="Calibri" w:cs="Calibri"/>
                <w:sz w:val="18"/>
              </w:rPr>
              <w:t>≈ 245 sheets</w:t>
            </w:r>
          </w:p>
        </w:tc>
        <w:tc>
          <w:tcPr>
            <w:tcW w:w="2410" w:type="dxa"/>
          </w:tcPr>
          <w:p w14:paraId="54D7C5D8" w14:textId="45456F35" w:rsidR="00997CBB" w:rsidRPr="00997CBB" w:rsidRDefault="00997CBB" w:rsidP="00997CBB">
            <w:pPr>
              <w:rPr>
                <w:rFonts w:ascii="Calibri" w:hAnsi="Calibri" w:cs="Calibri"/>
                <w:sz w:val="18"/>
              </w:rPr>
            </w:pPr>
            <w:r>
              <w:rPr>
                <w:rFonts w:ascii="Calibri" w:hAnsi="Calibri" w:cs="Calibri"/>
                <w:sz w:val="18"/>
              </w:rPr>
              <w:t>Sheet rack within forklift reach</w:t>
            </w:r>
          </w:p>
        </w:tc>
      </w:tr>
      <w:tr w:rsidR="00997CBB" w:rsidRPr="00997CBB" w14:paraId="354512D3" w14:textId="77777777" w:rsidTr="00997CBB">
        <w:tblPrEx>
          <w:tblCellMar>
            <w:top w:w="0" w:type="dxa"/>
            <w:bottom w:w="0" w:type="dxa"/>
          </w:tblCellMar>
        </w:tblPrEx>
        <w:tc>
          <w:tcPr>
            <w:tcW w:w="2409" w:type="dxa"/>
          </w:tcPr>
          <w:p w14:paraId="165A45BE" w14:textId="13C8309A" w:rsidR="00997CBB" w:rsidRPr="00997CBB" w:rsidRDefault="00997CBB" w:rsidP="00997CBB">
            <w:pPr>
              <w:rPr>
                <w:rFonts w:ascii="Calibri" w:hAnsi="Calibri" w:cs="Calibri"/>
                <w:sz w:val="18"/>
              </w:rPr>
            </w:pPr>
            <w:r>
              <w:rPr>
                <w:rFonts w:ascii="Calibri" w:hAnsi="Calibri" w:cs="Calibri"/>
                <w:sz w:val="18"/>
              </w:rPr>
              <w:t>Packaging bags</w:t>
            </w:r>
          </w:p>
        </w:tc>
        <w:tc>
          <w:tcPr>
            <w:tcW w:w="2409" w:type="dxa"/>
          </w:tcPr>
          <w:p w14:paraId="20325687" w14:textId="01FD5074" w:rsidR="00997CBB" w:rsidRPr="00997CBB" w:rsidRDefault="00997CBB" w:rsidP="00997CBB">
            <w:pPr>
              <w:rPr>
                <w:rFonts w:ascii="Calibri" w:hAnsi="Calibri" w:cs="Calibri"/>
                <w:sz w:val="18"/>
              </w:rPr>
            </w:pPr>
            <w:r>
              <w:rPr>
                <w:rFonts w:ascii="Calibri" w:hAnsi="Calibri" w:cs="Calibri"/>
                <w:sz w:val="18"/>
              </w:rPr>
              <w:t>1 819</w:t>
            </w:r>
          </w:p>
        </w:tc>
        <w:tc>
          <w:tcPr>
            <w:tcW w:w="2410" w:type="dxa"/>
          </w:tcPr>
          <w:p w14:paraId="462E3DFA" w14:textId="6E0410B5" w:rsidR="00997CBB" w:rsidRPr="00997CBB" w:rsidRDefault="00997CBB" w:rsidP="00997CBB">
            <w:pPr>
              <w:rPr>
                <w:rFonts w:ascii="Calibri" w:hAnsi="Calibri" w:cs="Calibri"/>
                <w:sz w:val="18"/>
              </w:rPr>
            </w:pPr>
            <w:r>
              <w:rPr>
                <w:rFonts w:ascii="Calibri" w:hAnsi="Calibri" w:cs="Calibri"/>
                <w:sz w:val="18"/>
              </w:rPr>
              <w:t>18 190</w:t>
            </w:r>
          </w:p>
        </w:tc>
        <w:tc>
          <w:tcPr>
            <w:tcW w:w="2410" w:type="dxa"/>
          </w:tcPr>
          <w:p w14:paraId="770C7DDA" w14:textId="2D01F428" w:rsidR="00997CBB" w:rsidRPr="00997CBB" w:rsidRDefault="00997CBB" w:rsidP="00997CBB">
            <w:pPr>
              <w:rPr>
                <w:rFonts w:ascii="Calibri" w:hAnsi="Calibri" w:cs="Calibri"/>
                <w:sz w:val="18"/>
              </w:rPr>
            </w:pPr>
            <w:r>
              <w:rPr>
                <w:rFonts w:ascii="Calibri" w:hAnsi="Calibri" w:cs="Calibri"/>
                <w:sz w:val="18"/>
              </w:rPr>
              <w:t>Shelving near packaging</w:t>
            </w:r>
          </w:p>
        </w:tc>
      </w:tr>
      <w:tr w:rsidR="00997CBB" w:rsidRPr="00997CBB" w14:paraId="497CF123" w14:textId="77777777" w:rsidTr="00997CBB">
        <w:tblPrEx>
          <w:tblCellMar>
            <w:top w:w="0" w:type="dxa"/>
            <w:bottom w:w="0" w:type="dxa"/>
          </w:tblCellMar>
        </w:tblPrEx>
        <w:tc>
          <w:tcPr>
            <w:tcW w:w="2409" w:type="dxa"/>
          </w:tcPr>
          <w:p w14:paraId="35F00198" w14:textId="3F006B70" w:rsidR="00997CBB" w:rsidRPr="00997CBB" w:rsidRDefault="00997CBB" w:rsidP="00997CBB">
            <w:pPr>
              <w:rPr>
                <w:rFonts w:ascii="Calibri" w:hAnsi="Calibri" w:cs="Calibri"/>
                <w:sz w:val="18"/>
              </w:rPr>
            </w:pPr>
            <w:r>
              <w:rPr>
                <w:rFonts w:ascii="Calibri" w:hAnsi="Calibri" w:cs="Calibri"/>
                <w:sz w:val="18"/>
              </w:rPr>
              <w:t>Rivets (1 per shovel)</w:t>
            </w:r>
          </w:p>
        </w:tc>
        <w:tc>
          <w:tcPr>
            <w:tcW w:w="2409" w:type="dxa"/>
          </w:tcPr>
          <w:p w14:paraId="5379EEFF" w14:textId="0E26776A" w:rsidR="00997CBB" w:rsidRPr="00997CBB" w:rsidRDefault="00997CBB" w:rsidP="00997CBB">
            <w:pPr>
              <w:rPr>
                <w:rFonts w:ascii="Calibri" w:hAnsi="Calibri" w:cs="Calibri"/>
                <w:sz w:val="18"/>
              </w:rPr>
            </w:pPr>
            <w:r>
              <w:rPr>
                <w:rFonts w:ascii="Calibri" w:hAnsi="Calibri" w:cs="Calibri"/>
                <w:sz w:val="18"/>
              </w:rPr>
              <w:t>1 819</w:t>
            </w:r>
          </w:p>
        </w:tc>
        <w:tc>
          <w:tcPr>
            <w:tcW w:w="2410" w:type="dxa"/>
          </w:tcPr>
          <w:p w14:paraId="07D2911F" w14:textId="74BFDB2C" w:rsidR="00997CBB" w:rsidRPr="00997CBB" w:rsidRDefault="00997CBB" w:rsidP="00997CBB">
            <w:pPr>
              <w:rPr>
                <w:rFonts w:ascii="Calibri" w:hAnsi="Calibri" w:cs="Calibri"/>
                <w:sz w:val="18"/>
              </w:rPr>
            </w:pPr>
            <w:r>
              <w:rPr>
                <w:rFonts w:ascii="Calibri" w:hAnsi="Calibri" w:cs="Calibri"/>
                <w:sz w:val="18"/>
              </w:rPr>
              <w:t>18 190</w:t>
            </w:r>
          </w:p>
        </w:tc>
        <w:tc>
          <w:tcPr>
            <w:tcW w:w="2410" w:type="dxa"/>
          </w:tcPr>
          <w:p w14:paraId="3415F5A1" w14:textId="7F4813A0" w:rsidR="00997CBB" w:rsidRPr="00997CBB" w:rsidRDefault="00997CBB" w:rsidP="00997CBB">
            <w:pPr>
              <w:rPr>
                <w:rFonts w:ascii="Calibri" w:hAnsi="Calibri" w:cs="Calibri"/>
                <w:sz w:val="18"/>
              </w:rPr>
            </w:pPr>
            <w:r>
              <w:rPr>
                <w:rFonts w:ascii="Calibri" w:hAnsi="Calibri" w:cs="Calibri"/>
                <w:sz w:val="18"/>
              </w:rPr>
              <w:t>Small-parts shelving near rivet station</w:t>
            </w:r>
          </w:p>
        </w:tc>
      </w:tr>
      <w:tr w:rsidR="00997CBB" w:rsidRPr="00997CBB" w14:paraId="5F66C67E" w14:textId="77777777" w:rsidTr="00997CBB">
        <w:tblPrEx>
          <w:tblCellMar>
            <w:top w:w="0" w:type="dxa"/>
            <w:bottom w:w="0" w:type="dxa"/>
          </w:tblCellMar>
        </w:tblPrEx>
        <w:tc>
          <w:tcPr>
            <w:tcW w:w="2409" w:type="dxa"/>
          </w:tcPr>
          <w:p w14:paraId="593BA8C6" w14:textId="0B25F004" w:rsidR="00997CBB" w:rsidRPr="00997CBB" w:rsidRDefault="00997CBB" w:rsidP="00997CBB">
            <w:pPr>
              <w:rPr>
                <w:rFonts w:ascii="Calibri" w:hAnsi="Calibri" w:cs="Calibri"/>
                <w:sz w:val="18"/>
              </w:rPr>
            </w:pPr>
            <w:r>
              <w:rPr>
                <w:rFonts w:ascii="Calibri" w:hAnsi="Calibri" w:cs="Calibri"/>
                <w:sz w:val="18"/>
              </w:rPr>
              <w:t>Carton boxes (10 shovels/box)</w:t>
            </w:r>
          </w:p>
        </w:tc>
        <w:tc>
          <w:tcPr>
            <w:tcW w:w="2409" w:type="dxa"/>
          </w:tcPr>
          <w:p w14:paraId="60C6A4B2" w14:textId="49758BEA" w:rsidR="00997CBB" w:rsidRPr="00997CBB" w:rsidRDefault="00997CBB" w:rsidP="00997CBB">
            <w:pPr>
              <w:rPr>
                <w:rFonts w:ascii="Calibri" w:hAnsi="Calibri" w:cs="Calibri"/>
                <w:sz w:val="18"/>
              </w:rPr>
            </w:pPr>
            <w:r>
              <w:rPr>
                <w:rFonts w:ascii="Calibri" w:hAnsi="Calibri" w:cs="Calibri"/>
                <w:sz w:val="18"/>
              </w:rPr>
              <w:t>182</w:t>
            </w:r>
          </w:p>
        </w:tc>
        <w:tc>
          <w:tcPr>
            <w:tcW w:w="2410" w:type="dxa"/>
          </w:tcPr>
          <w:p w14:paraId="3FA928AA" w14:textId="3D856E45" w:rsidR="00997CBB" w:rsidRPr="00997CBB" w:rsidRDefault="00997CBB" w:rsidP="00997CBB">
            <w:pPr>
              <w:rPr>
                <w:rFonts w:ascii="Calibri" w:hAnsi="Calibri" w:cs="Calibri"/>
                <w:sz w:val="18"/>
              </w:rPr>
            </w:pPr>
            <w:r>
              <w:rPr>
                <w:rFonts w:ascii="Calibri" w:hAnsi="Calibri" w:cs="Calibri"/>
                <w:sz w:val="18"/>
              </w:rPr>
              <w:t>1 819</w:t>
            </w:r>
          </w:p>
        </w:tc>
        <w:tc>
          <w:tcPr>
            <w:tcW w:w="2410" w:type="dxa"/>
          </w:tcPr>
          <w:p w14:paraId="5789E017" w14:textId="42E413E0" w:rsidR="00997CBB" w:rsidRPr="00997CBB" w:rsidRDefault="00997CBB" w:rsidP="00997CBB">
            <w:pPr>
              <w:rPr>
                <w:rFonts w:ascii="Calibri" w:hAnsi="Calibri" w:cs="Calibri"/>
                <w:sz w:val="18"/>
              </w:rPr>
            </w:pPr>
            <w:r>
              <w:rPr>
                <w:rFonts w:ascii="Calibri" w:hAnsi="Calibri" w:cs="Calibri"/>
                <w:sz w:val="18"/>
              </w:rPr>
              <w:t>Flat-pack near packaging</w:t>
            </w:r>
          </w:p>
        </w:tc>
      </w:tr>
    </w:tbl>
    <w:p w14:paraId="2904C729" w14:textId="77777777" w:rsidR="00997CBB" w:rsidRDefault="00997CBB" w:rsidP="00997CBB"/>
    <w:p w14:paraId="70EB50CD" w14:textId="77777777" w:rsidR="00997CBB" w:rsidRDefault="00997CBB" w:rsidP="00997CBB"/>
    <w:p w14:paraId="05A9BA88" w14:textId="5B65B74A" w:rsidR="00997CBB" w:rsidRDefault="00997CBB" w:rsidP="00997CBB">
      <w:pPr>
        <w:pStyle w:val="Heading2"/>
      </w:pPr>
      <w:r>
        <w:t>8.3 Raw Material Storage Area</w:t>
      </w:r>
    </w:p>
    <w:p w14:paraId="67B4045F" w14:textId="77777777" w:rsidR="00997CBB" w:rsidRDefault="00997CBB" w:rsidP="00997CBB"/>
    <w:p w14:paraId="4D4EB904" w14:textId="601CA8BE" w:rsidR="00997CBB" w:rsidRDefault="00997CBB" w:rsidP="00997CBB">
      <w:r>
        <w:t>Tubes are stored on cantilever racks (6 m face). Sheet packs are stored on pallet positions. Bought-in parts are stored on shelves.</w:t>
      </w:r>
    </w:p>
    <w:p w14:paraId="133AB292" w14:textId="77777777" w:rsidR="00997CBB" w:rsidRDefault="00997CBB" w:rsidP="00997CBB"/>
    <w:p w14:paraId="5655F20B" w14:textId="3A338509" w:rsidR="00997CBB" w:rsidRDefault="00997CBB" w:rsidP="00997CBB">
      <w:r>
        <w:rPr>
          <w:b/>
        </w:rPr>
        <w:t>Table 8.3: Raw-material storage summary</w:t>
      </w:r>
    </w:p>
    <w:p w14:paraId="7FD7CA34"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9"/>
        <w:gridCol w:w="4819"/>
      </w:tblGrid>
      <w:tr w:rsidR="00997CBB" w:rsidRPr="00997CBB" w14:paraId="48B24FF2" w14:textId="77777777" w:rsidTr="00997CBB">
        <w:tblPrEx>
          <w:tblCellMar>
            <w:top w:w="0" w:type="dxa"/>
            <w:bottom w:w="0" w:type="dxa"/>
          </w:tblCellMar>
        </w:tblPrEx>
        <w:tc>
          <w:tcPr>
            <w:tcW w:w="4819" w:type="dxa"/>
            <w:shd w:val="clear" w:color="auto" w:fill="D0E3E6"/>
          </w:tcPr>
          <w:p w14:paraId="215D2911" w14:textId="655CA548" w:rsidR="00997CBB" w:rsidRPr="00997CBB" w:rsidRDefault="00997CBB" w:rsidP="00997CBB">
            <w:pPr>
              <w:rPr>
                <w:rFonts w:ascii="Calibri" w:hAnsi="Calibri" w:cs="Calibri"/>
                <w:b/>
                <w:sz w:val="18"/>
              </w:rPr>
            </w:pPr>
            <w:r w:rsidRPr="00997CBB">
              <w:rPr>
                <w:rFonts w:ascii="Calibri" w:hAnsi="Calibri" w:cs="Calibri"/>
                <w:b/>
                <w:sz w:val="18"/>
              </w:rPr>
              <w:t>Storage element</w:t>
            </w:r>
          </w:p>
        </w:tc>
        <w:tc>
          <w:tcPr>
            <w:tcW w:w="4819" w:type="dxa"/>
            <w:shd w:val="clear" w:color="auto" w:fill="D0E3E6"/>
          </w:tcPr>
          <w:p w14:paraId="0DFD47A5" w14:textId="2E3DB2AB" w:rsidR="00997CBB" w:rsidRPr="00997CBB" w:rsidRDefault="00997CBB" w:rsidP="00997CBB">
            <w:pPr>
              <w:rPr>
                <w:rFonts w:ascii="Calibri" w:hAnsi="Calibri" w:cs="Calibri"/>
                <w:b/>
                <w:sz w:val="18"/>
              </w:rPr>
            </w:pPr>
            <w:r w:rsidRPr="00997CBB">
              <w:rPr>
                <w:rFonts w:ascii="Calibri" w:hAnsi="Calibri" w:cs="Calibri"/>
                <w:b/>
                <w:sz w:val="18"/>
              </w:rPr>
              <w:t>Subtotal (m²)</w:t>
            </w:r>
          </w:p>
        </w:tc>
      </w:tr>
      <w:tr w:rsidR="00997CBB" w:rsidRPr="00997CBB" w14:paraId="0D874D70" w14:textId="77777777" w:rsidTr="00997CBB">
        <w:tblPrEx>
          <w:tblCellMar>
            <w:top w:w="0" w:type="dxa"/>
            <w:bottom w:w="0" w:type="dxa"/>
          </w:tblCellMar>
        </w:tblPrEx>
        <w:tc>
          <w:tcPr>
            <w:tcW w:w="4819" w:type="dxa"/>
          </w:tcPr>
          <w:p w14:paraId="7BB1C9EE" w14:textId="0FFC1919" w:rsidR="00997CBB" w:rsidRPr="00997CBB" w:rsidRDefault="00997CBB" w:rsidP="00997CBB">
            <w:pPr>
              <w:rPr>
                <w:rFonts w:ascii="Calibri" w:hAnsi="Calibri" w:cs="Calibri"/>
                <w:sz w:val="18"/>
              </w:rPr>
            </w:pPr>
            <w:r>
              <w:rPr>
                <w:rFonts w:ascii="Calibri" w:hAnsi="Calibri" w:cs="Calibri"/>
                <w:sz w:val="18"/>
              </w:rPr>
              <w:t>Tube cantilever racks (12 bays × 9.0 m²)</w:t>
            </w:r>
          </w:p>
        </w:tc>
        <w:tc>
          <w:tcPr>
            <w:tcW w:w="4819" w:type="dxa"/>
          </w:tcPr>
          <w:p w14:paraId="6E9CB98D" w14:textId="555B98CA" w:rsidR="00997CBB" w:rsidRPr="00997CBB" w:rsidRDefault="00997CBB" w:rsidP="00997CBB">
            <w:pPr>
              <w:rPr>
                <w:rFonts w:ascii="Calibri" w:hAnsi="Calibri" w:cs="Calibri"/>
                <w:sz w:val="18"/>
              </w:rPr>
            </w:pPr>
            <w:r>
              <w:rPr>
                <w:rFonts w:ascii="Calibri" w:hAnsi="Calibri" w:cs="Calibri"/>
                <w:sz w:val="18"/>
              </w:rPr>
              <w:t>108.0</w:t>
            </w:r>
          </w:p>
        </w:tc>
      </w:tr>
      <w:tr w:rsidR="00997CBB" w:rsidRPr="00997CBB" w14:paraId="0FAEE54A" w14:textId="77777777" w:rsidTr="00997CBB">
        <w:tblPrEx>
          <w:tblCellMar>
            <w:top w:w="0" w:type="dxa"/>
            <w:bottom w:w="0" w:type="dxa"/>
          </w:tblCellMar>
        </w:tblPrEx>
        <w:tc>
          <w:tcPr>
            <w:tcW w:w="4819" w:type="dxa"/>
          </w:tcPr>
          <w:p w14:paraId="1AB274DE" w14:textId="36016CE1" w:rsidR="00997CBB" w:rsidRPr="00997CBB" w:rsidRDefault="00997CBB" w:rsidP="00997CBB">
            <w:pPr>
              <w:rPr>
                <w:rFonts w:ascii="Calibri" w:hAnsi="Calibri" w:cs="Calibri"/>
                <w:sz w:val="18"/>
              </w:rPr>
            </w:pPr>
            <w:r>
              <w:rPr>
                <w:rFonts w:ascii="Calibri" w:hAnsi="Calibri" w:cs="Calibri"/>
                <w:sz w:val="18"/>
              </w:rPr>
              <w:t>Sheet pallet positions (3 × 1.2 m²)</w:t>
            </w:r>
          </w:p>
        </w:tc>
        <w:tc>
          <w:tcPr>
            <w:tcW w:w="4819" w:type="dxa"/>
          </w:tcPr>
          <w:p w14:paraId="4B3A1E72" w14:textId="6FBAB200" w:rsidR="00997CBB" w:rsidRPr="00997CBB" w:rsidRDefault="00997CBB" w:rsidP="00997CBB">
            <w:pPr>
              <w:rPr>
                <w:rFonts w:ascii="Calibri" w:hAnsi="Calibri" w:cs="Calibri"/>
                <w:sz w:val="18"/>
              </w:rPr>
            </w:pPr>
            <w:r>
              <w:rPr>
                <w:rFonts w:ascii="Calibri" w:hAnsi="Calibri" w:cs="Calibri"/>
                <w:sz w:val="18"/>
              </w:rPr>
              <w:t>3.6</w:t>
            </w:r>
          </w:p>
        </w:tc>
      </w:tr>
      <w:tr w:rsidR="00997CBB" w:rsidRPr="00997CBB" w14:paraId="4D903943" w14:textId="77777777" w:rsidTr="00997CBB">
        <w:tblPrEx>
          <w:tblCellMar>
            <w:top w:w="0" w:type="dxa"/>
            <w:bottom w:w="0" w:type="dxa"/>
          </w:tblCellMar>
        </w:tblPrEx>
        <w:tc>
          <w:tcPr>
            <w:tcW w:w="4819" w:type="dxa"/>
          </w:tcPr>
          <w:p w14:paraId="439F149C" w14:textId="684BA807" w:rsidR="00997CBB" w:rsidRPr="00997CBB" w:rsidRDefault="00997CBB" w:rsidP="00997CBB">
            <w:pPr>
              <w:rPr>
                <w:rFonts w:ascii="Calibri" w:hAnsi="Calibri" w:cs="Calibri"/>
                <w:sz w:val="18"/>
              </w:rPr>
            </w:pPr>
            <w:r>
              <w:rPr>
                <w:rFonts w:ascii="Calibri" w:hAnsi="Calibri" w:cs="Calibri"/>
                <w:sz w:val="18"/>
              </w:rPr>
              <w:t>Forklift aisles (2 × 21 m²)</w:t>
            </w:r>
          </w:p>
        </w:tc>
        <w:tc>
          <w:tcPr>
            <w:tcW w:w="4819" w:type="dxa"/>
          </w:tcPr>
          <w:p w14:paraId="48E67E83" w14:textId="397A0277" w:rsidR="00997CBB" w:rsidRPr="00997CBB" w:rsidRDefault="00997CBB" w:rsidP="00997CBB">
            <w:pPr>
              <w:rPr>
                <w:rFonts w:ascii="Calibri" w:hAnsi="Calibri" w:cs="Calibri"/>
                <w:sz w:val="18"/>
              </w:rPr>
            </w:pPr>
            <w:r>
              <w:rPr>
                <w:rFonts w:ascii="Calibri" w:hAnsi="Calibri" w:cs="Calibri"/>
                <w:sz w:val="18"/>
              </w:rPr>
              <w:t>42.0</w:t>
            </w:r>
          </w:p>
        </w:tc>
      </w:tr>
      <w:tr w:rsidR="00997CBB" w:rsidRPr="00997CBB" w14:paraId="3B484CA6" w14:textId="77777777" w:rsidTr="00997CBB">
        <w:tblPrEx>
          <w:tblCellMar>
            <w:top w:w="0" w:type="dxa"/>
            <w:bottom w:w="0" w:type="dxa"/>
          </w:tblCellMar>
        </w:tblPrEx>
        <w:tc>
          <w:tcPr>
            <w:tcW w:w="4819" w:type="dxa"/>
          </w:tcPr>
          <w:p w14:paraId="30F198BB" w14:textId="18BD549E" w:rsidR="00997CBB" w:rsidRPr="00997CBB" w:rsidRDefault="00997CBB" w:rsidP="00997CBB">
            <w:pPr>
              <w:rPr>
                <w:rFonts w:ascii="Calibri" w:hAnsi="Calibri" w:cs="Calibri"/>
                <w:sz w:val="18"/>
              </w:rPr>
            </w:pPr>
            <w:r>
              <w:rPr>
                <w:rFonts w:ascii="Calibri" w:hAnsi="Calibri" w:cs="Calibri"/>
                <w:sz w:val="18"/>
              </w:rPr>
              <w:t>Subtotal</w:t>
            </w:r>
          </w:p>
        </w:tc>
        <w:tc>
          <w:tcPr>
            <w:tcW w:w="4819" w:type="dxa"/>
          </w:tcPr>
          <w:p w14:paraId="3F7D0C29" w14:textId="3263EC85" w:rsidR="00997CBB" w:rsidRPr="00997CBB" w:rsidRDefault="00997CBB" w:rsidP="00997CBB">
            <w:pPr>
              <w:rPr>
                <w:rFonts w:ascii="Calibri" w:hAnsi="Calibri" w:cs="Calibri"/>
                <w:sz w:val="18"/>
              </w:rPr>
            </w:pPr>
            <w:r>
              <w:rPr>
                <w:rFonts w:ascii="Calibri" w:hAnsi="Calibri" w:cs="Calibri"/>
                <w:sz w:val="18"/>
              </w:rPr>
              <w:t>153.6</w:t>
            </w:r>
          </w:p>
        </w:tc>
      </w:tr>
      <w:tr w:rsidR="00997CBB" w:rsidRPr="00997CBB" w14:paraId="3262FB27" w14:textId="77777777" w:rsidTr="00997CBB">
        <w:tblPrEx>
          <w:tblCellMar>
            <w:top w:w="0" w:type="dxa"/>
            <w:bottom w:w="0" w:type="dxa"/>
          </w:tblCellMar>
        </w:tblPrEx>
        <w:tc>
          <w:tcPr>
            <w:tcW w:w="4819" w:type="dxa"/>
          </w:tcPr>
          <w:p w14:paraId="5FB14848" w14:textId="3E7569DB" w:rsidR="00997CBB" w:rsidRPr="00997CBB" w:rsidRDefault="00997CBB" w:rsidP="00997CBB">
            <w:pPr>
              <w:rPr>
                <w:rFonts w:ascii="Calibri" w:hAnsi="Calibri" w:cs="Calibri"/>
                <w:sz w:val="18"/>
              </w:rPr>
            </w:pPr>
            <w:r>
              <w:rPr>
                <w:rFonts w:ascii="Calibri" w:hAnsi="Calibri" w:cs="Calibri"/>
                <w:sz w:val="18"/>
              </w:rPr>
              <w:t>Handling allowance (20 %)</w:t>
            </w:r>
          </w:p>
        </w:tc>
        <w:tc>
          <w:tcPr>
            <w:tcW w:w="4819" w:type="dxa"/>
          </w:tcPr>
          <w:p w14:paraId="2F2ED30A" w14:textId="396AD199" w:rsidR="00997CBB" w:rsidRPr="00997CBB" w:rsidRDefault="00997CBB" w:rsidP="00997CBB">
            <w:pPr>
              <w:rPr>
                <w:rFonts w:ascii="Calibri" w:hAnsi="Calibri" w:cs="Calibri"/>
                <w:sz w:val="18"/>
              </w:rPr>
            </w:pPr>
            <w:r>
              <w:rPr>
                <w:rFonts w:ascii="Calibri" w:hAnsi="Calibri" w:cs="Calibri"/>
                <w:sz w:val="18"/>
              </w:rPr>
              <w:t>30.7</w:t>
            </w:r>
          </w:p>
        </w:tc>
      </w:tr>
      <w:tr w:rsidR="00997CBB" w:rsidRPr="00997CBB" w14:paraId="500B8791" w14:textId="77777777" w:rsidTr="00997CBB">
        <w:tblPrEx>
          <w:tblCellMar>
            <w:top w:w="0" w:type="dxa"/>
            <w:bottom w:w="0" w:type="dxa"/>
          </w:tblCellMar>
        </w:tblPrEx>
        <w:tc>
          <w:tcPr>
            <w:tcW w:w="4819" w:type="dxa"/>
          </w:tcPr>
          <w:p w14:paraId="1A49DCD0" w14:textId="51F7A8A8" w:rsidR="00997CBB" w:rsidRPr="00997CBB" w:rsidRDefault="00997CBB" w:rsidP="00997CBB">
            <w:pPr>
              <w:rPr>
                <w:rFonts w:ascii="Calibri" w:hAnsi="Calibri" w:cs="Calibri"/>
                <w:sz w:val="18"/>
              </w:rPr>
            </w:pPr>
            <w:r>
              <w:rPr>
                <w:rFonts w:ascii="Calibri" w:hAnsi="Calibri" w:cs="Calibri"/>
                <w:sz w:val="18"/>
              </w:rPr>
              <w:t>Total raw-material storage area</w:t>
            </w:r>
          </w:p>
        </w:tc>
        <w:tc>
          <w:tcPr>
            <w:tcW w:w="4819" w:type="dxa"/>
          </w:tcPr>
          <w:p w14:paraId="1EA8E2A5" w14:textId="250E1936" w:rsidR="00997CBB" w:rsidRPr="00997CBB" w:rsidRDefault="00997CBB" w:rsidP="00997CBB">
            <w:pPr>
              <w:rPr>
                <w:rFonts w:ascii="Calibri" w:hAnsi="Calibri" w:cs="Calibri"/>
                <w:sz w:val="18"/>
              </w:rPr>
            </w:pPr>
            <w:r>
              <w:rPr>
                <w:rFonts w:ascii="Calibri" w:hAnsi="Calibri" w:cs="Calibri"/>
                <w:sz w:val="18"/>
              </w:rPr>
              <w:t>≈ 185 m²</w:t>
            </w:r>
          </w:p>
        </w:tc>
      </w:tr>
    </w:tbl>
    <w:p w14:paraId="6FB4336D" w14:textId="77777777" w:rsidR="00997CBB" w:rsidRDefault="00997CBB" w:rsidP="00997CBB"/>
    <w:p w14:paraId="342EF1E0" w14:textId="77777777" w:rsidR="00997CBB" w:rsidRDefault="00997CBB" w:rsidP="00997CBB"/>
    <w:p w14:paraId="4EDE44AD" w14:textId="3FFD8E8B" w:rsidR="00997CBB" w:rsidRDefault="00997CBB" w:rsidP="00997CBB">
      <w:pPr>
        <w:pStyle w:val="Heading2"/>
      </w:pPr>
      <w:r>
        <w:t>8.4 Manufacturing Capacity Requirements</w:t>
      </w:r>
    </w:p>
    <w:p w14:paraId="57A16E16" w14:textId="77777777" w:rsidR="00997CBB" w:rsidRDefault="00997CBB" w:rsidP="00997CBB"/>
    <w:p w14:paraId="6526F8E9" w14:textId="2327DFEF" w:rsidR="00997CBB" w:rsidRDefault="00997CBB" w:rsidP="00997CBB">
      <w:r>
        <w:t>The number of stations is calculated by dividing the daily processing load by the available productive time per shift, divided by a planning efficiency of 80 % to absorb micro-stops, tool changes and minor variation:</w:t>
      </w:r>
    </w:p>
    <w:p w14:paraId="1B133D35" w14:textId="77777777" w:rsidR="00997CBB" w:rsidRDefault="00997CBB" w:rsidP="00997CBB"/>
    <w:p w14:paraId="7BFBE6E7" w14:textId="77777777" w:rsidR="00997CBB" w:rsidRDefault="00997CBB" w:rsidP="00997CBB">
      <w:pPr>
        <w:rPr>
          <w:i/>
        </w:rPr>
      </w:pPr>
    </w:p>
    <w:p w14:paraId="7802D775" w14:textId="20109A0B" w:rsidR="00997CBB" w:rsidRDefault="00997CBB" w:rsidP="00997CBB">
      <w:r>
        <w:t>\text{Stations required} = \left\lceil \frac{\text{Daily quantity} \times \text{Time/unit}}{480 \times 0.80} \right\rceil \tag{8.11}</w:t>
      </w:r>
    </w:p>
    <w:p w14:paraId="67571AD5" w14:textId="77777777" w:rsidR="00997CBB" w:rsidRDefault="00997CBB" w:rsidP="00997CBB">
      <w:pPr>
        <w:rPr>
          <w:i/>
        </w:rPr>
      </w:pPr>
    </w:p>
    <w:p w14:paraId="7873E245" w14:textId="77777777" w:rsidR="00997CBB" w:rsidRDefault="00997CBB" w:rsidP="00997CBB"/>
    <w:p w14:paraId="26D6C6E3" w14:textId="1898B35B" w:rsidR="00997CBB" w:rsidRDefault="00997CBB" w:rsidP="00997CBB">
      <w:r>
        <w:t>Processing times are taken from Table 6.2.</w:t>
      </w:r>
    </w:p>
    <w:p w14:paraId="773CCE86" w14:textId="77777777" w:rsidR="00997CBB" w:rsidRDefault="00997CBB" w:rsidP="00997CBB"/>
    <w:p w14:paraId="10CE5695" w14:textId="56DC3951" w:rsidR="00997CBB" w:rsidRDefault="00997CBB" w:rsidP="00997CBB">
      <w:r>
        <w:rPr>
          <w:b/>
        </w:rPr>
        <w:lastRenderedPageBreak/>
        <w:t>Table 8.4: Base manufacturing capacity requirements (80 % planning efficiency)</w:t>
      </w:r>
    </w:p>
    <w:p w14:paraId="78B3CC80"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6"/>
        <w:gridCol w:w="1377"/>
        <w:gridCol w:w="1377"/>
        <w:gridCol w:w="1377"/>
        <w:gridCol w:w="1377"/>
        <w:gridCol w:w="1377"/>
        <w:gridCol w:w="1377"/>
      </w:tblGrid>
      <w:tr w:rsidR="00997CBB" w:rsidRPr="00997CBB" w14:paraId="6287463D" w14:textId="77777777" w:rsidTr="00997CBB">
        <w:tblPrEx>
          <w:tblCellMar>
            <w:top w:w="0" w:type="dxa"/>
            <w:bottom w:w="0" w:type="dxa"/>
          </w:tblCellMar>
        </w:tblPrEx>
        <w:tc>
          <w:tcPr>
            <w:tcW w:w="1376" w:type="dxa"/>
            <w:shd w:val="clear" w:color="auto" w:fill="D0E3E6"/>
          </w:tcPr>
          <w:p w14:paraId="5578511D" w14:textId="24984259" w:rsidR="00997CBB" w:rsidRPr="00997CBB" w:rsidRDefault="00997CBB" w:rsidP="00997CBB">
            <w:pPr>
              <w:rPr>
                <w:rFonts w:ascii="Calibri" w:hAnsi="Calibri" w:cs="Calibri"/>
                <w:b/>
                <w:sz w:val="18"/>
              </w:rPr>
            </w:pPr>
            <w:r w:rsidRPr="00997CBB">
              <w:rPr>
                <w:rFonts w:ascii="Calibri" w:hAnsi="Calibri" w:cs="Calibri"/>
                <w:b/>
                <w:sz w:val="18"/>
              </w:rPr>
              <w:t>Stream</w:t>
            </w:r>
          </w:p>
        </w:tc>
        <w:tc>
          <w:tcPr>
            <w:tcW w:w="1377" w:type="dxa"/>
            <w:shd w:val="clear" w:color="auto" w:fill="D0E3E6"/>
          </w:tcPr>
          <w:p w14:paraId="03CC9676" w14:textId="00362561" w:rsidR="00997CBB" w:rsidRPr="00997CBB" w:rsidRDefault="00997CBB" w:rsidP="00997CBB">
            <w:pPr>
              <w:rPr>
                <w:rFonts w:ascii="Calibri" w:hAnsi="Calibri" w:cs="Calibri"/>
                <w:b/>
                <w:sz w:val="18"/>
              </w:rPr>
            </w:pPr>
            <w:r w:rsidRPr="00997CBB">
              <w:rPr>
                <w:rFonts w:ascii="Calibri" w:hAnsi="Calibri" w:cs="Calibri"/>
                <w:b/>
                <w:sz w:val="18"/>
              </w:rPr>
              <w:t>Process</w:t>
            </w:r>
          </w:p>
        </w:tc>
        <w:tc>
          <w:tcPr>
            <w:tcW w:w="1377" w:type="dxa"/>
            <w:shd w:val="clear" w:color="auto" w:fill="D0E3E6"/>
          </w:tcPr>
          <w:p w14:paraId="5AB4E6EF" w14:textId="3844B3EF" w:rsidR="00997CBB" w:rsidRPr="00997CBB" w:rsidRDefault="00997CBB" w:rsidP="00997CBB">
            <w:pPr>
              <w:rPr>
                <w:rFonts w:ascii="Calibri" w:hAnsi="Calibri" w:cs="Calibri"/>
                <w:b/>
                <w:sz w:val="18"/>
              </w:rPr>
            </w:pPr>
            <w:r w:rsidRPr="00997CBB">
              <w:rPr>
                <w:rFonts w:ascii="Calibri" w:hAnsi="Calibri" w:cs="Calibri"/>
                <w:b/>
                <w:sz w:val="18"/>
              </w:rPr>
              <w:t>Time/unit</w:t>
            </w:r>
          </w:p>
        </w:tc>
        <w:tc>
          <w:tcPr>
            <w:tcW w:w="1377" w:type="dxa"/>
            <w:shd w:val="clear" w:color="auto" w:fill="D0E3E6"/>
          </w:tcPr>
          <w:p w14:paraId="690C5642" w14:textId="3EB7AC6C" w:rsidR="00997CBB" w:rsidRPr="00997CBB" w:rsidRDefault="00997CBB" w:rsidP="00997CBB">
            <w:pPr>
              <w:rPr>
                <w:rFonts w:ascii="Calibri" w:hAnsi="Calibri" w:cs="Calibri"/>
                <w:b/>
                <w:sz w:val="18"/>
              </w:rPr>
            </w:pPr>
            <w:r w:rsidRPr="00997CBB">
              <w:rPr>
                <w:rFonts w:ascii="Calibri" w:hAnsi="Calibri" w:cs="Calibri"/>
                <w:b/>
                <w:sz w:val="18"/>
              </w:rPr>
              <w:t>Daily qty</w:t>
            </w:r>
          </w:p>
        </w:tc>
        <w:tc>
          <w:tcPr>
            <w:tcW w:w="1377" w:type="dxa"/>
            <w:shd w:val="clear" w:color="auto" w:fill="D0E3E6"/>
          </w:tcPr>
          <w:p w14:paraId="19561059" w14:textId="275E6FDF" w:rsidR="00997CBB" w:rsidRPr="00997CBB" w:rsidRDefault="00997CBB" w:rsidP="00997CBB">
            <w:pPr>
              <w:rPr>
                <w:rFonts w:ascii="Calibri" w:hAnsi="Calibri" w:cs="Calibri"/>
                <w:b/>
                <w:sz w:val="18"/>
              </w:rPr>
            </w:pPr>
            <w:r w:rsidRPr="00997CBB">
              <w:rPr>
                <w:rFonts w:ascii="Calibri" w:hAnsi="Calibri" w:cs="Calibri"/>
                <w:b/>
                <w:sz w:val="18"/>
              </w:rPr>
              <w:t>Total min/day</w:t>
            </w:r>
          </w:p>
        </w:tc>
        <w:tc>
          <w:tcPr>
            <w:tcW w:w="1377" w:type="dxa"/>
            <w:shd w:val="clear" w:color="auto" w:fill="D0E3E6"/>
          </w:tcPr>
          <w:p w14:paraId="15BDEF2A" w14:textId="6CF6802C" w:rsidR="00997CBB" w:rsidRPr="00997CBB" w:rsidRDefault="00997CBB" w:rsidP="00997CBB">
            <w:pPr>
              <w:rPr>
                <w:rFonts w:ascii="Calibri" w:hAnsi="Calibri" w:cs="Calibri"/>
                <w:b/>
                <w:sz w:val="18"/>
              </w:rPr>
            </w:pPr>
            <w:r w:rsidRPr="00997CBB">
              <w:rPr>
                <w:rFonts w:ascii="Calibri" w:hAnsi="Calibri" w:cs="Calibri"/>
                <w:b/>
                <w:sz w:val="18"/>
              </w:rPr>
              <w:t>Stations</w:t>
            </w:r>
          </w:p>
        </w:tc>
        <w:tc>
          <w:tcPr>
            <w:tcW w:w="1377" w:type="dxa"/>
            <w:shd w:val="clear" w:color="auto" w:fill="D0E3E6"/>
          </w:tcPr>
          <w:p w14:paraId="328CE704" w14:textId="47A000BC" w:rsidR="00997CBB" w:rsidRPr="00997CBB" w:rsidRDefault="00997CBB" w:rsidP="00997CBB">
            <w:pPr>
              <w:rPr>
                <w:rFonts w:ascii="Calibri" w:hAnsi="Calibri" w:cs="Calibri"/>
                <w:b/>
                <w:sz w:val="18"/>
              </w:rPr>
            </w:pPr>
            <w:r w:rsidRPr="00997CBB">
              <w:rPr>
                <w:rFonts w:ascii="Calibri" w:hAnsi="Calibri" w:cs="Calibri"/>
                <w:b/>
                <w:sz w:val="18"/>
              </w:rPr>
              <w:t>Utilisation</w:t>
            </w:r>
          </w:p>
        </w:tc>
      </w:tr>
      <w:tr w:rsidR="00997CBB" w:rsidRPr="00997CBB" w14:paraId="6D53347D" w14:textId="77777777" w:rsidTr="00997CBB">
        <w:tblPrEx>
          <w:tblCellMar>
            <w:top w:w="0" w:type="dxa"/>
            <w:bottom w:w="0" w:type="dxa"/>
          </w:tblCellMar>
        </w:tblPrEx>
        <w:tc>
          <w:tcPr>
            <w:tcW w:w="1376" w:type="dxa"/>
          </w:tcPr>
          <w:p w14:paraId="7A9E7E6E" w14:textId="604903BD" w:rsidR="00997CBB" w:rsidRPr="00997CBB" w:rsidRDefault="00997CBB" w:rsidP="00997CBB">
            <w:pPr>
              <w:rPr>
                <w:rFonts w:ascii="Calibri" w:hAnsi="Calibri" w:cs="Calibri"/>
                <w:sz w:val="18"/>
              </w:rPr>
            </w:pPr>
            <w:r>
              <w:rPr>
                <w:rFonts w:ascii="Calibri" w:hAnsi="Calibri" w:cs="Calibri"/>
                <w:sz w:val="18"/>
              </w:rPr>
              <w:t>Handle</w:t>
            </w:r>
          </w:p>
        </w:tc>
        <w:tc>
          <w:tcPr>
            <w:tcW w:w="1377" w:type="dxa"/>
          </w:tcPr>
          <w:p w14:paraId="2D652DDC" w14:textId="6C214286" w:rsidR="00997CBB" w:rsidRPr="00997CBB" w:rsidRDefault="00997CBB" w:rsidP="00997CBB">
            <w:pPr>
              <w:rPr>
                <w:rFonts w:ascii="Calibri" w:hAnsi="Calibri" w:cs="Calibri"/>
                <w:sz w:val="18"/>
              </w:rPr>
            </w:pPr>
            <w:r>
              <w:rPr>
                <w:rFonts w:ascii="Calibri" w:hAnsi="Calibri" w:cs="Calibri"/>
                <w:sz w:val="18"/>
              </w:rPr>
              <w:t>Tube cutting</w:t>
            </w:r>
          </w:p>
        </w:tc>
        <w:tc>
          <w:tcPr>
            <w:tcW w:w="1377" w:type="dxa"/>
          </w:tcPr>
          <w:p w14:paraId="1D9D19FB" w14:textId="5301F8DA" w:rsidR="00997CBB" w:rsidRPr="00997CBB" w:rsidRDefault="00997CBB" w:rsidP="00997CBB">
            <w:pPr>
              <w:rPr>
                <w:rFonts w:ascii="Calibri" w:hAnsi="Calibri" w:cs="Calibri"/>
                <w:sz w:val="18"/>
              </w:rPr>
            </w:pPr>
            <w:r>
              <w:rPr>
                <w:rFonts w:ascii="Calibri" w:hAnsi="Calibri" w:cs="Calibri"/>
                <w:sz w:val="18"/>
              </w:rPr>
              <w:t>15 s</w:t>
            </w:r>
          </w:p>
        </w:tc>
        <w:tc>
          <w:tcPr>
            <w:tcW w:w="1377" w:type="dxa"/>
          </w:tcPr>
          <w:p w14:paraId="2EFA697B" w14:textId="0DB4ABE0" w:rsidR="00997CBB" w:rsidRPr="00997CBB" w:rsidRDefault="00997CBB" w:rsidP="00997CBB">
            <w:pPr>
              <w:rPr>
                <w:rFonts w:ascii="Calibri" w:hAnsi="Calibri" w:cs="Calibri"/>
                <w:sz w:val="18"/>
              </w:rPr>
            </w:pPr>
            <w:r>
              <w:rPr>
                <w:rFonts w:ascii="Calibri" w:hAnsi="Calibri" w:cs="Calibri"/>
                <w:sz w:val="18"/>
              </w:rPr>
              <w:t>3 830</w:t>
            </w:r>
          </w:p>
        </w:tc>
        <w:tc>
          <w:tcPr>
            <w:tcW w:w="1377" w:type="dxa"/>
          </w:tcPr>
          <w:p w14:paraId="57AD6F78" w14:textId="67325A55" w:rsidR="00997CBB" w:rsidRPr="00997CBB" w:rsidRDefault="00997CBB" w:rsidP="00997CBB">
            <w:pPr>
              <w:rPr>
                <w:rFonts w:ascii="Calibri" w:hAnsi="Calibri" w:cs="Calibri"/>
                <w:sz w:val="18"/>
              </w:rPr>
            </w:pPr>
            <w:r>
              <w:rPr>
                <w:rFonts w:ascii="Calibri" w:hAnsi="Calibri" w:cs="Calibri"/>
                <w:sz w:val="18"/>
              </w:rPr>
              <w:t>957.5</w:t>
            </w:r>
          </w:p>
        </w:tc>
        <w:tc>
          <w:tcPr>
            <w:tcW w:w="1377" w:type="dxa"/>
          </w:tcPr>
          <w:p w14:paraId="339A3BFD" w14:textId="11C0644B" w:rsidR="00997CBB" w:rsidRPr="00997CBB" w:rsidRDefault="00997CBB" w:rsidP="00997CBB">
            <w:pPr>
              <w:rPr>
                <w:rFonts w:ascii="Calibri" w:hAnsi="Calibri" w:cs="Calibri"/>
                <w:sz w:val="18"/>
              </w:rPr>
            </w:pPr>
            <w:r>
              <w:rPr>
                <w:rFonts w:ascii="Calibri" w:hAnsi="Calibri" w:cs="Calibri"/>
                <w:sz w:val="18"/>
              </w:rPr>
              <w:t>3</w:t>
            </w:r>
          </w:p>
        </w:tc>
        <w:tc>
          <w:tcPr>
            <w:tcW w:w="1377" w:type="dxa"/>
          </w:tcPr>
          <w:p w14:paraId="3EFC3A3E" w14:textId="1CD45CED" w:rsidR="00997CBB" w:rsidRPr="00997CBB" w:rsidRDefault="00997CBB" w:rsidP="00997CBB">
            <w:pPr>
              <w:rPr>
                <w:rFonts w:ascii="Calibri" w:hAnsi="Calibri" w:cs="Calibri"/>
                <w:sz w:val="18"/>
              </w:rPr>
            </w:pPr>
            <w:r>
              <w:rPr>
                <w:rFonts w:ascii="Calibri" w:hAnsi="Calibri" w:cs="Calibri"/>
                <w:sz w:val="18"/>
              </w:rPr>
              <w:t>79.8 %</w:t>
            </w:r>
          </w:p>
        </w:tc>
      </w:tr>
      <w:tr w:rsidR="00997CBB" w:rsidRPr="00997CBB" w14:paraId="2895BC20" w14:textId="77777777" w:rsidTr="00997CBB">
        <w:tblPrEx>
          <w:tblCellMar>
            <w:top w:w="0" w:type="dxa"/>
            <w:bottom w:w="0" w:type="dxa"/>
          </w:tblCellMar>
        </w:tblPrEx>
        <w:tc>
          <w:tcPr>
            <w:tcW w:w="1376" w:type="dxa"/>
          </w:tcPr>
          <w:p w14:paraId="2C1182B1" w14:textId="19FDB51C" w:rsidR="00997CBB" w:rsidRPr="00997CBB" w:rsidRDefault="00997CBB" w:rsidP="00997CBB">
            <w:pPr>
              <w:rPr>
                <w:rFonts w:ascii="Calibri" w:hAnsi="Calibri" w:cs="Calibri"/>
                <w:sz w:val="18"/>
              </w:rPr>
            </w:pPr>
            <w:r>
              <w:rPr>
                <w:rFonts w:ascii="Calibri" w:hAnsi="Calibri" w:cs="Calibri"/>
                <w:sz w:val="18"/>
              </w:rPr>
              <w:t>Handle</w:t>
            </w:r>
          </w:p>
        </w:tc>
        <w:tc>
          <w:tcPr>
            <w:tcW w:w="1377" w:type="dxa"/>
          </w:tcPr>
          <w:p w14:paraId="36CF8DB4" w14:textId="3519B1D0" w:rsidR="00997CBB" w:rsidRPr="00997CBB" w:rsidRDefault="00997CBB" w:rsidP="00997CBB">
            <w:pPr>
              <w:rPr>
                <w:rFonts w:ascii="Calibri" w:hAnsi="Calibri" w:cs="Calibri"/>
                <w:sz w:val="18"/>
              </w:rPr>
            </w:pPr>
            <w:r>
              <w:rPr>
                <w:rFonts w:ascii="Calibri" w:hAnsi="Calibri" w:cs="Calibri"/>
                <w:sz w:val="18"/>
              </w:rPr>
              <w:t>Internal threading (middle)</w:t>
            </w:r>
          </w:p>
        </w:tc>
        <w:tc>
          <w:tcPr>
            <w:tcW w:w="1377" w:type="dxa"/>
          </w:tcPr>
          <w:p w14:paraId="537BFE38" w14:textId="35C74CB5" w:rsidR="00997CBB" w:rsidRPr="00997CBB" w:rsidRDefault="00997CBB" w:rsidP="00997CBB">
            <w:pPr>
              <w:rPr>
                <w:rFonts w:ascii="Calibri" w:hAnsi="Calibri" w:cs="Calibri"/>
                <w:sz w:val="18"/>
              </w:rPr>
            </w:pPr>
            <w:r>
              <w:rPr>
                <w:rFonts w:ascii="Calibri" w:hAnsi="Calibri" w:cs="Calibri"/>
                <w:sz w:val="18"/>
              </w:rPr>
              <w:t>20 s</w:t>
            </w:r>
          </w:p>
        </w:tc>
        <w:tc>
          <w:tcPr>
            <w:tcW w:w="1377" w:type="dxa"/>
          </w:tcPr>
          <w:p w14:paraId="56D47D4A" w14:textId="39D694EB" w:rsidR="00997CBB" w:rsidRPr="00997CBB" w:rsidRDefault="00997CBB" w:rsidP="00997CBB">
            <w:pPr>
              <w:rPr>
                <w:rFonts w:ascii="Calibri" w:hAnsi="Calibri" w:cs="Calibri"/>
                <w:sz w:val="18"/>
              </w:rPr>
            </w:pPr>
            <w:r>
              <w:rPr>
                <w:rFonts w:ascii="Calibri" w:hAnsi="Calibri" w:cs="Calibri"/>
                <w:sz w:val="18"/>
              </w:rPr>
              <w:t>1 915</w:t>
            </w:r>
          </w:p>
        </w:tc>
        <w:tc>
          <w:tcPr>
            <w:tcW w:w="1377" w:type="dxa"/>
          </w:tcPr>
          <w:p w14:paraId="30D75CA5" w14:textId="781BDB0D" w:rsidR="00997CBB" w:rsidRPr="00997CBB" w:rsidRDefault="00997CBB" w:rsidP="00997CBB">
            <w:pPr>
              <w:rPr>
                <w:rFonts w:ascii="Calibri" w:hAnsi="Calibri" w:cs="Calibri"/>
                <w:sz w:val="18"/>
              </w:rPr>
            </w:pPr>
            <w:r>
              <w:rPr>
                <w:rFonts w:ascii="Calibri" w:hAnsi="Calibri" w:cs="Calibri"/>
                <w:sz w:val="18"/>
              </w:rPr>
              <w:t>638.3</w:t>
            </w:r>
          </w:p>
        </w:tc>
        <w:tc>
          <w:tcPr>
            <w:tcW w:w="1377" w:type="dxa"/>
          </w:tcPr>
          <w:p w14:paraId="5109FAD6" w14:textId="5FAF8033" w:rsidR="00997CBB" w:rsidRPr="00997CBB" w:rsidRDefault="00997CBB" w:rsidP="00997CBB">
            <w:pPr>
              <w:rPr>
                <w:rFonts w:ascii="Calibri" w:hAnsi="Calibri" w:cs="Calibri"/>
                <w:sz w:val="18"/>
              </w:rPr>
            </w:pPr>
            <w:r>
              <w:rPr>
                <w:rFonts w:ascii="Calibri" w:hAnsi="Calibri" w:cs="Calibri"/>
                <w:sz w:val="18"/>
              </w:rPr>
              <w:t>2</w:t>
            </w:r>
          </w:p>
        </w:tc>
        <w:tc>
          <w:tcPr>
            <w:tcW w:w="1377" w:type="dxa"/>
          </w:tcPr>
          <w:p w14:paraId="06E8B5DE" w14:textId="6AD615BE" w:rsidR="00997CBB" w:rsidRPr="00997CBB" w:rsidRDefault="00997CBB" w:rsidP="00997CBB">
            <w:pPr>
              <w:rPr>
                <w:rFonts w:ascii="Calibri" w:hAnsi="Calibri" w:cs="Calibri"/>
                <w:sz w:val="18"/>
              </w:rPr>
            </w:pPr>
            <w:r>
              <w:rPr>
                <w:rFonts w:ascii="Calibri" w:hAnsi="Calibri" w:cs="Calibri"/>
                <w:sz w:val="18"/>
              </w:rPr>
              <w:t>66.5 %</w:t>
            </w:r>
          </w:p>
        </w:tc>
      </w:tr>
      <w:tr w:rsidR="00997CBB" w:rsidRPr="00997CBB" w14:paraId="530B1976" w14:textId="77777777" w:rsidTr="00997CBB">
        <w:tblPrEx>
          <w:tblCellMar>
            <w:top w:w="0" w:type="dxa"/>
            <w:bottom w:w="0" w:type="dxa"/>
          </w:tblCellMar>
        </w:tblPrEx>
        <w:tc>
          <w:tcPr>
            <w:tcW w:w="1376" w:type="dxa"/>
          </w:tcPr>
          <w:p w14:paraId="135ECD20" w14:textId="320D0579" w:rsidR="00997CBB" w:rsidRPr="00997CBB" w:rsidRDefault="00997CBB" w:rsidP="00997CBB">
            <w:pPr>
              <w:rPr>
                <w:rFonts w:ascii="Calibri" w:hAnsi="Calibri" w:cs="Calibri"/>
                <w:sz w:val="18"/>
              </w:rPr>
            </w:pPr>
            <w:r>
              <w:rPr>
                <w:rFonts w:ascii="Calibri" w:hAnsi="Calibri" w:cs="Calibri"/>
                <w:sz w:val="18"/>
              </w:rPr>
              <w:t>Handle</w:t>
            </w:r>
          </w:p>
        </w:tc>
        <w:tc>
          <w:tcPr>
            <w:tcW w:w="1377" w:type="dxa"/>
          </w:tcPr>
          <w:p w14:paraId="36F012A0" w14:textId="3897B8B7" w:rsidR="00997CBB" w:rsidRPr="00997CBB" w:rsidRDefault="00997CBB" w:rsidP="00997CBB">
            <w:pPr>
              <w:rPr>
                <w:rFonts w:ascii="Calibri" w:hAnsi="Calibri" w:cs="Calibri"/>
                <w:sz w:val="18"/>
              </w:rPr>
            </w:pPr>
            <w:r>
              <w:rPr>
                <w:rFonts w:ascii="Calibri" w:hAnsi="Calibri" w:cs="Calibri"/>
                <w:sz w:val="18"/>
              </w:rPr>
              <w:t>Grip-end forming</w:t>
            </w:r>
          </w:p>
        </w:tc>
        <w:tc>
          <w:tcPr>
            <w:tcW w:w="1377" w:type="dxa"/>
          </w:tcPr>
          <w:p w14:paraId="33076156" w14:textId="2F962271" w:rsidR="00997CBB" w:rsidRPr="00997CBB" w:rsidRDefault="00997CBB" w:rsidP="00997CBB">
            <w:pPr>
              <w:rPr>
                <w:rFonts w:ascii="Calibri" w:hAnsi="Calibri" w:cs="Calibri"/>
                <w:sz w:val="18"/>
              </w:rPr>
            </w:pPr>
            <w:r>
              <w:rPr>
                <w:rFonts w:ascii="Calibri" w:hAnsi="Calibri" w:cs="Calibri"/>
                <w:sz w:val="18"/>
              </w:rPr>
              <w:t>5 s</w:t>
            </w:r>
          </w:p>
        </w:tc>
        <w:tc>
          <w:tcPr>
            <w:tcW w:w="1377" w:type="dxa"/>
          </w:tcPr>
          <w:p w14:paraId="3D2DF895" w14:textId="2DB41A59" w:rsidR="00997CBB" w:rsidRPr="00997CBB" w:rsidRDefault="00997CBB" w:rsidP="00997CBB">
            <w:pPr>
              <w:rPr>
                <w:rFonts w:ascii="Calibri" w:hAnsi="Calibri" w:cs="Calibri"/>
                <w:sz w:val="18"/>
              </w:rPr>
            </w:pPr>
            <w:r>
              <w:rPr>
                <w:rFonts w:ascii="Calibri" w:hAnsi="Calibri" w:cs="Calibri"/>
                <w:sz w:val="18"/>
              </w:rPr>
              <w:t>1 915</w:t>
            </w:r>
          </w:p>
        </w:tc>
        <w:tc>
          <w:tcPr>
            <w:tcW w:w="1377" w:type="dxa"/>
          </w:tcPr>
          <w:p w14:paraId="27A64BE4" w14:textId="7163A53E" w:rsidR="00997CBB" w:rsidRPr="00997CBB" w:rsidRDefault="00997CBB" w:rsidP="00997CBB">
            <w:pPr>
              <w:rPr>
                <w:rFonts w:ascii="Calibri" w:hAnsi="Calibri" w:cs="Calibri"/>
                <w:sz w:val="18"/>
              </w:rPr>
            </w:pPr>
            <w:r>
              <w:rPr>
                <w:rFonts w:ascii="Calibri" w:hAnsi="Calibri" w:cs="Calibri"/>
                <w:sz w:val="18"/>
              </w:rPr>
              <w:t>159.6</w:t>
            </w:r>
          </w:p>
        </w:tc>
        <w:tc>
          <w:tcPr>
            <w:tcW w:w="1377" w:type="dxa"/>
          </w:tcPr>
          <w:p w14:paraId="31BA228D" w14:textId="16C71E5B" w:rsidR="00997CBB" w:rsidRPr="00997CBB" w:rsidRDefault="00997CBB" w:rsidP="00997CBB">
            <w:pPr>
              <w:rPr>
                <w:rFonts w:ascii="Calibri" w:hAnsi="Calibri" w:cs="Calibri"/>
                <w:sz w:val="18"/>
              </w:rPr>
            </w:pPr>
            <w:r>
              <w:rPr>
                <w:rFonts w:ascii="Calibri" w:hAnsi="Calibri" w:cs="Calibri"/>
                <w:sz w:val="18"/>
              </w:rPr>
              <w:t>1</w:t>
            </w:r>
          </w:p>
        </w:tc>
        <w:tc>
          <w:tcPr>
            <w:tcW w:w="1377" w:type="dxa"/>
          </w:tcPr>
          <w:p w14:paraId="4CCC41F4" w14:textId="6FE45303" w:rsidR="00997CBB" w:rsidRPr="00997CBB" w:rsidRDefault="00997CBB" w:rsidP="00997CBB">
            <w:pPr>
              <w:rPr>
                <w:rFonts w:ascii="Calibri" w:hAnsi="Calibri" w:cs="Calibri"/>
                <w:sz w:val="18"/>
              </w:rPr>
            </w:pPr>
            <w:r>
              <w:rPr>
                <w:rFonts w:ascii="Calibri" w:hAnsi="Calibri" w:cs="Calibri"/>
                <w:sz w:val="18"/>
              </w:rPr>
              <w:t>41.6 %</w:t>
            </w:r>
          </w:p>
        </w:tc>
      </w:tr>
      <w:tr w:rsidR="00997CBB" w:rsidRPr="00997CBB" w14:paraId="1490B2E9" w14:textId="77777777" w:rsidTr="00997CBB">
        <w:tblPrEx>
          <w:tblCellMar>
            <w:top w:w="0" w:type="dxa"/>
            <w:bottom w:w="0" w:type="dxa"/>
          </w:tblCellMar>
        </w:tblPrEx>
        <w:tc>
          <w:tcPr>
            <w:tcW w:w="1376" w:type="dxa"/>
          </w:tcPr>
          <w:p w14:paraId="6BDCAC51" w14:textId="25517EA5" w:rsidR="00997CBB" w:rsidRPr="00997CBB" w:rsidRDefault="00997CBB" w:rsidP="00997CBB">
            <w:pPr>
              <w:rPr>
                <w:rFonts w:ascii="Calibri" w:hAnsi="Calibri" w:cs="Calibri"/>
                <w:sz w:val="18"/>
              </w:rPr>
            </w:pPr>
            <w:r>
              <w:rPr>
                <w:rFonts w:ascii="Calibri" w:hAnsi="Calibri" w:cs="Calibri"/>
                <w:sz w:val="18"/>
              </w:rPr>
              <w:t>Handle</w:t>
            </w:r>
          </w:p>
        </w:tc>
        <w:tc>
          <w:tcPr>
            <w:tcW w:w="1377" w:type="dxa"/>
          </w:tcPr>
          <w:p w14:paraId="0BCB8136" w14:textId="427450CA" w:rsidR="00997CBB" w:rsidRPr="00997CBB" w:rsidRDefault="00997CBB" w:rsidP="00997CBB">
            <w:pPr>
              <w:rPr>
                <w:rFonts w:ascii="Calibri" w:hAnsi="Calibri" w:cs="Calibri"/>
                <w:sz w:val="18"/>
              </w:rPr>
            </w:pPr>
            <w:r>
              <w:rPr>
                <w:rFonts w:ascii="Calibri" w:hAnsi="Calibri" w:cs="Calibri"/>
                <w:sz w:val="18"/>
              </w:rPr>
              <w:t>Knurling + external threading (single op)</w:t>
            </w:r>
          </w:p>
        </w:tc>
        <w:tc>
          <w:tcPr>
            <w:tcW w:w="1377" w:type="dxa"/>
          </w:tcPr>
          <w:p w14:paraId="1928A9BE" w14:textId="034C2EDA" w:rsidR="00997CBB" w:rsidRPr="00997CBB" w:rsidRDefault="00997CBB" w:rsidP="00997CBB">
            <w:pPr>
              <w:rPr>
                <w:rFonts w:ascii="Calibri" w:hAnsi="Calibri" w:cs="Calibri"/>
                <w:sz w:val="18"/>
              </w:rPr>
            </w:pPr>
            <w:r>
              <w:rPr>
                <w:rFonts w:ascii="Calibri" w:hAnsi="Calibri" w:cs="Calibri"/>
                <w:sz w:val="18"/>
              </w:rPr>
              <w:t>60 s</w:t>
            </w:r>
          </w:p>
        </w:tc>
        <w:tc>
          <w:tcPr>
            <w:tcW w:w="1377" w:type="dxa"/>
          </w:tcPr>
          <w:p w14:paraId="4804AF8C" w14:textId="1CAE1007" w:rsidR="00997CBB" w:rsidRPr="00997CBB" w:rsidRDefault="00997CBB" w:rsidP="00997CBB">
            <w:pPr>
              <w:rPr>
                <w:rFonts w:ascii="Calibri" w:hAnsi="Calibri" w:cs="Calibri"/>
                <w:sz w:val="18"/>
              </w:rPr>
            </w:pPr>
            <w:r>
              <w:rPr>
                <w:rFonts w:ascii="Calibri" w:hAnsi="Calibri" w:cs="Calibri"/>
                <w:sz w:val="18"/>
              </w:rPr>
              <w:t>1 915</w:t>
            </w:r>
          </w:p>
        </w:tc>
        <w:tc>
          <w:tcPr>
            <w:tcW w:w="1377" w:type="dxa"/>
          </w:tcPr>
          <w:p w14:paraId="76CF594F" w14:textId="5CA9A42D" w:rsidR="00997CBB" w:rsidRPr="00997CBB" w:rsidRDefault="00997CBB" w:rsidP="00997CBB">
            <w:pPr>
              <w:rPr>
                <w:rFonts w:ascii="Calibri" w:hAnsi="Calibri" w:cs="Calibri"/>
                <w:sz w:val="18"/>
              </w:rPr>
            </w:pPr>
            <w:r>
              <w:rPr>
                <w:rFonts w:ascii="Calibri" w:hAnsi="Calibri" w:cs="Calibri"/>
                <w:sz w:val="18"/>
              </w:rPr>
              <w:t>1 915.0</w:t>
            </w:r>
          </w:p>
        </w:tc>
        <w:tc>
          <w:tcPr>
            <w:tcW w:w="1377" w:type="dxa"/>
          </w:tcPr>
          <w:p w14:paraId="0BA22889" w14:textId="730C35B3" w:rsidR="00997CBB" w:rsidRPr="00997CBB" w:rsidRDefault="00997CBB" w:rsidP="00997CBB">
            <w:pPr>
              <w:rPr>
                <w:rFonts w:ascii="Calibri" w:hAnsi="Calibri" w:cs="Calibri"/>
                <w:sz w:val="18"/>
              </w:rPr>
            </w:pPr>
            <w:r>
              <w:rPr>
                <w:rFonts w:ascii="Calibri" w:hAnsi="Calibri" w:cs="Calibri"/>
                <w:sz w:val="18"/>
              </w:rPr>
              <w:t>5</w:t>
            </w:r>
          </w:p>
        </w:tc>
        <w:tc>
          <w:tcPr>
            <w:tcW w:w="1377" w:type="dxa"/>
          </w:tcPr>
          <w:p w14:paraId="66F9B48F" w14:textId="36750EB0" w:rsidR="00997CBB" w:rsidRPr="00997CBB" w:rsidRDefault="00997CBB" w:rsidP="00997CBB">
            <w:pPr>
              <w:rPr>
                <w:rFonts w:ascii="Calibri" w:hAnsi="Calibri" w:cs="Calibri"/>
                <w:sz w:val="18"/>
              </w:rPr>
            </w:pPr>
            <w:r>
              <w:rPr>
                <w:rFonts w:ascii="Calibri" w:hAnsi="Calibri" w:cs="Calibri"/>
                <w:sz w:val="18"/>
              </w:rPr>
              <w:t>99.7 %</w:t>
            </w:r>
          </w:p>
        </w:tc>
      </w:tr>
      <w:tr w:rsidR="00997CBB" w:rsidRPr="00997CBB" w14:paraId="27AC8542" w14:textId="77777777" w:rsidTr="00997CBB">
        <w:tblPrEx>
          <w:tblCellMar>
            <w:top w:w="0" w:type="dxa"/>
            <w:bottom w:w="0" w:type="dxa"/>
          </w:tblCellMar>
        </w:tblPrEx>
        <w:tc>
          <w:tcPr>
            <w:tcW w:w="1376" w:type="dxa"/>
          </w:tcPr>
          <w:p w14:paraId="0E2C49C6" w14:textId="43C136C0" w:rsidR="00997CBB" w:rsidRPr="00997CBB" w:rsidRDefault="00997CBB" w:rsidP="00997CBB">
            <w:pPr>
              <w:rPr>
                <w:rFonts w:ascii="Calibri" w:hAnsi="Calibri" w:cs="Calibri"/>
                <w:sz w:val="18"/>
              </w:rPr>
            </w:pPr>
            <w:r>
              <w:rPr>
                <w:rFonts w:ascii="Calibri" w:hAnsi="Calibri" w:cs="Calibri"/>
                <w:sz w:val="18"/>
              </w:rPr>
              <w:t>Sheet</w:t>
            </w:r>
          </w:p>
        </w:tc>
        <w:tc>
          <w:tcPr>
            <w:tcW w:w="1377" w:type="dxa"/>
          </w:tcPr>
          <w:p w14:paraId="5416DC16" w14:textId="665E4228" w:rsidR="00997CBB" w:rsidRPr="00997CBB" w:rsidRDefault="00997CBB" w:rsidP="00997CBB">
            <w:pPr>
              <w:rPr>
                <w:rFonts w:ascii="Calibri" w:hAnsi="Calibri" w:cs="Calibri"/>
                <w:sz w:val="18"/>
              </w:rPr>
            </w:pPr>
            <w:r>
              <w:rPr>
                <w:rFonts w:ascii="Calibri" w:hAnsi="Calibri" w:cs="Calibri"/>
                <w:sz w:val="18"/>
              </w:rPr>
              <w:t>Hinge connector stamping</w:t>
            </w:r>
          </w:p>
        </w:tc>
        <w:tc>
          <w:tcPr>
            <w:tcW w:w="1377" w:type="dxa"/>
          </w:tcPr>
          <w:p w14:paraId="0C0629D0" w14:textId="491CF3A3" w:rsidR="00997CBB" w:rsidRPr="00997CBB" w:rsidRDefault="00997CBB" w:rsidP="00997CBB">
            <w:pPr>
              <w:rPr>
                <w:rFonts w:ascii="Calibri" w:hAnsi="Calibri" w:cs="Calibri"/>
                <w:sz w:val="18"/>
              </w:rPr>
            </w:pPr>
            <w:r>
              <w:rPr>
                <w:rFonts w:ascii="Calibri" w:hAnsi="Calibri" w:cs="Calibri"/>
                <w:sz w:val="18"/>
              </w:rPr>
              <w:t>2 s</w:t>
            </w:r>
          </w:p>
        </w:tc>
        <w:tc>
          <w:tcPr>
            <w:tcW w:w="1377" w:type="dxa"/>
          </w:tcPr>
          <w:p w14:paraId="637EC0AA" w14:textId="76BB9EC3" w:rsidR="00997CBB" w:rsidRPr="00997CBB" w:rsidRDefault="00997CBB" w:rsidP="00997CBB">
            <w:pPr>
              <w:rPr>
                <w:rFonts w:ascii="Calibri" w:hAnsi="Calibri" w:cs="Calibri"/>
                <w:sz w:val="18"/>
              </w:rPr>
            </w:pPr>
            <w:r>
              <w:rPr>
                <w:rFonts w:ascii="Calibri" w:hAnsi="Calibri" w:cs="Calibri"/>
                <w:sz w:val="18"/>
              </w:rPr>
              <w:t>1 915</w:t>
            </w:r>
          </w:p>
        </w:tc>
        <w:tc>
          <w:tcPr>
            <w:tcW w:w="1377" w:type="dxa"/>
          </w:tcPr>
          <w:p w14:paraId="10B22B21" w14:textId="16C683EC" w:rsidR="00997CBB" w:rsidRPr="00997CBB" w:rsidRDefault="00997CBB" w:rsidP="00997CBB">
            <w:pPr>
              <w:rPr>
                <w:rFonts w:ascii="Calibri" w:hAnsi="Calibri" w:cs="Calibri"/>
                <w:sz w:val="18"/>
              </w:rPr>
            </w:pPr>
            <w:r>
              <w:rPr>
                <w:rFonts w:ascii="Calibri" w:hAnsi="Calibri" w:cs="Calibri"/>
                <w:sz w:val="18"/>
              </w:rPr>
              <w:t>63.8</w:t>
            </w:r>
          </w:p>
        </w:tc>
        <w:tc>
          <w:tcPr>
            <w:tcW w:w="1377" w:type="dxa"/>
          </w:tcPr>
          <w:p w14:paraId="1E2D3DA6" w14:textId="58BFA98F" w:rsidR="00997CBB" w:rsidRPr="00997CBB" w:rsidRDefault="00997CBB" w:rsidP="00997CBB">
            <w:pPr>
              <w:rPr>
                <w:rFonts w:ascii="Calibri" w:hAnsi="Calibri" w:cs="Calibri"/>
                <w:sz w:val="18"/>
              </w:rPr>
            </w:pPr>
            <w:r>
              <w:rPr>
                <w:rFonts w:ascii="Calibri" w:hAnsi="Calibri" w:cs="Calibri"/>
                <w:sz w:val="18"/>
              </w:rPr>
              <w:t>1</w:t>
            </w:r>
          </w:p>
        </w:tc>
        <w:tc>
          <w:tcPr>
            <w:tcW w:w="1377" w:type="dxa"/>
          </w:tcPr>
          <w:p w14:paraId="48A2C6AC" w14:textId="4BD8AEF6" w:rsidR="00997CBB" w:rsidRPr="00997CBB" w:rsidRDefault="00997CBB" w:rsidP="00997CBB">
            <w:pPr>
              <w:rPr>
                <w:rFonts w:ascii="Calibri" w:hAnsi="Calibri" w:cs="Calibri"/>
                <w:sz w:val="18"/>
              </w:rPr>
            </w:pPr>
            <w:r>
              <w:rPr>
                <w:rFonts w:ascii="Calibri" w:hAnsi="Calibri" w:cs="Calibri"/>
                <w:sz w:val="18"/>
              </w:rPr>
              <w:t>16.6 %</w:t>
            </w:r>
          </w:p>
        </w:tc>
      </w:tr>
      <w:tr w:rsidR="00997CBB" w:rsidRPr="00997CBB" w14:paraId="7D98B115" w14:textId="77777777" w:rsidTr="00997CBB">
        <w:tblPrEx>
          <w:tblCellMar>
            <w:top w:w="0" w:type="dxa"/>
            <w:bottom w:w="0" w:type="dxa"/>
          </w:tblCellMar>
        </w:tblPrEx>
        <w:tc>
          <w:tcPr>
            <w:tcW w:w="1376" w:type="dxa"/>
          </w:tcPr>
          <w:p w14:paraId="2081077A" w14:textId="52BCEF4E" w:rsidR="00997CBB" w:rsidRPr="00997CBB" w:rsidRDefault="00997CBB" w:rsidP="00997CBB">
            <w:pPr>
              <w:rPr>
                <w:rFonts w:ascii="Calibri" w:hAnsi="Calibri" w:cs="Calibri"/>
                <w:sz w:val="18"/>
              </w:rPr>
            </w:pPr>
            <w:r>
              <w:rPr>
                <w:rFonts w:ascii="Calibri" w:hAnsi="Calibri" w:cs="Calibri"/>
                <w:sz w:val="18"/>
              </w:rPr>
              <w:t>Sheet</w:t>
            </w:r>
          </w:p>
        </w:tc>
        <w:tc>
          <w:tcPr>
            <w:tcW w:w="1377" w:type="dxa"/>
          </w:tcPr>
          <w:p w14:paraId="11088646" w14:textId="3535584E" w:rsidR="00997CBB" w:rsidRPr="00997CBB" w:rsidRDefault="00997CBB" w:rsidP="00997CBB">
            <w:pPr>
              <w:rPr>
                <w:rFonts w:ascii="Calibri" w:hAnsi="Calibri" w:cs="Calibri"/>
                <w:sz w:val="18"/>
              </w:rPr>
            </w:pPr>
            <w:r>
              <w:rPr>
                <w:rFonts w:ascii="Calibri" w:hAnsi="Calibri" w:cs="Calibri"/>
                <w:sz w:val="18"/>
              </w:rPr>
              <w:t>Hinge connector bending</w:t>
            </w:r>
          </w:p>
        </w:tc>
        <w:tc>
          <w:tcPr>
            <w:tcW w:w="1377" w:type="dxa"/>
          </w:tcPr>
          <w:p w14:paraId="0F13F2B1" w14:textId="5A89816D" w:rsidR="00997CBB" w:rsidRPr="00997CBB" w:rsidRDefault="00997CBB" w:rsidP="00997CBB">
            <w:pPr>
              <w:rPr>
                <w:rFonts w:ascii="Calibri" w:hAnsi="Calibri" w:cs="Calibri"/>
                <w:sz w:val="18"/>
              </w:rPr>
            </w:pPr>
            <w:r>
              <w:rPr>
                <w:rFonts w:ascii="Calibri" w:hAnsi="Calibri" w:cs="Calibri"/>
                <w:sz w:val="18"/>
              </w:rPr>
              <w:t>5 s</w:t>
            </w:r>
          </w:p>
        </w:tc>
        <w:tc>
          <w:tcPr>
            <w:tcW w:w="1377" w:type="dxa"/>
          </w:tcPr>
          <w:p w14:paraId="0B5219D1" w14:textId="68370B50" w:rsidR="00997CBB" w:rsidRPr="00997CBB" w:rsidRDefault="00997CBB" w:rsidP="00997CBB">
            <w:pPr>
              <w:rPr>
                <w:rFonts w:ascii="Calibri" w:hAnsi="Calibri" w:cs="Calibri"/>
                <w:sz w:val="18"/>
              </w:rPr>
            </w:pPr>
            <w:r>
              <w:rPr>
                <w:rFonts w:ascii="Calibri" w:hAnsi="Calibri" w:cs="Calibri"/>
                <w:sz w:val="18"/>
              </w:rPr>
              <w:t>1 819</w:t>
            </w:r>
          </w:p>
        </w:tc>
        <w:tc>
          <w:tcPr>
            <w:tcW w:w="1377" w:type="dxa"/>
          </w:tcPr>
          <w:p w14:paraId="67B50C2A" w14:textId="22B9D84D" w:rsidR="00997CBB" w:rsidRPr="00997CBB" w:rsidRDefault="00997CBB" w:rsidP="00997CBB">
            <w:pPr>
              <w:rPr>
                <w:rFonts w:ascii="Calibri" w:hAnsi="Calibri" w:cs="Calibri"/>
                <w:sz w:val="18"/>
              </w:rPr>
            </w:pPr>
            <w:r>
              <w:rPr>
                <w:rFonts w:ascii="Calibri" w:hAnsi="Calibri" w:cs="Calibri"/>
                <w:sz w:val="18"/>
              </w:rPr>
              <w:t>151.6</w:t>
            </w:r>
          </w:p>
        </w:tc>
        <w:tc>
          <w:tcPr>
            <w:tcW w:w="1377" w:type="dxa"/>
          </w:tcPr>
          <w:p w14:paraId="27A08BAA" w14:textId="4EABCC73" w:rsidR="00997CBB" w:rsidRPr="00997CBB" w:rsidRDefault="00997CBB" w:rsidP="00997CBB">
            <w:pPr>
              <w:rPr>
                <w:rFonts w:ascii="Calibri" w:hAnsi="Calibri" w:cs="Calibri"/>
                <w:sz w:val="18"/>
              </w:rPr>
            </w:pPr>
            <w:r>
              <w:rPr>
                <w:rFonts w:ascii="Calibri" w:hAnsi="Calibri" w:cs="Calibri"/>
                <w:sz w:val="18"/>
              </w:rPr>
              <w:t>1</w:t>
            </w:r>
          </w:p>
        </w:tc>
        <w:tc>
          <w:tcPr>
            <w:tcW w:w="1377" w:type="dxa"/>
          </w:tcPr>
          <w:p w14:paraId="551ABB85" w14:textId="2FCF46BF" w:rsidR="00997CBB" w:rsidRPr="00997CBB" w:rsidRDefault="00997CBB" w:rsidP="00997CBB">
            <w:pPr>
              <w:rPr>
                <w:rFonts w:ascii="Calibri" w:hAnsi="Calibri" w:cs="Calibri"/>
                <w:sz w:val="18"/>
              </w:rPr>
            </w:pPr>
            <w:r>
              <w:rPr>
                <w:rFonts w:ascii="Calibri" w:hAnsi="Calibri" w:cs="Calibri"/>
                <w:sz w:val="18"/>
              </w:rPr>
              <w:t>39.5 %</w:t>
            </w:r>
          </w:p>
        </w:tc>
      </w:tr>
      <w:tr w:rsidR="00997CBB" w:rsidRPr="00997CBB" w14:paraId="1037BF1D" w14:textId="77777777" w:rsidTr="00997CBB">
        <w:tblPrEx>
          <w:tblCellMar>
            <w:top w:w="0" w:type="dxa"/>
            <w:bottom w:w="0" w:type="dxa"/>
          </w:tblCellMar>
        </w:tblPrEx>
        <w:tc>
          <w:tcPr>
            <w:tcW w:w="1376" w:type="dxa"/>
          </w:tcPr>
          <w:p w14:paraId="65CE75AD" w14:textId="3DD9E79A" w:rsidR="00997CBB" w:rsidRPr="00997CBB" w:rsidRDefault="00997CBB" w:rsidP="00997CBB">
            <w:pPr>
              <w:rPr>
                <w:rFonts w:ascii="Calibri" w:hAnsi="Calibri" w:cs="Calibri"/>
                <w:sz w:val="18"/>
              </w:rPr>
            </w:pPr>
            <w:r>
              <w:rPr>
                <w:rFonts w:ascii="Calibri" w:hAnsi="Calibri" w:cs="Calibri"/>
                <w:sz w:val="18"/>
              </w:rPr>
              <w:t>Sheet</w:t>
            </w:r>
          </w:p>
        </w:tc>
        <w:tc>
          <w:tcPr>
            <w:tcW w:w="1377" w:type="dxa"/>
          </w:tcPr>
          <w:p w14:paraId="3C856236" w14:textId="6B96CD18" w:rsidR="00997CBB" w:rsidRPr="00997CBB" w:rsidRDefault="00997CBB" w:rsidP="00997CBB">
            <w:pPr>
              <w:rPr>
                <w:rFonts w:ascii="Calibri" w:hAnsi="Calibri" w:cs="Calibri"/>
                <w:sz w:val="18"/>
              </w:rPr>
            </w:pPr>
            <w:r>
              <w:rPr>
                <w:rFonts w:ascii="Calibri" w:hAnsi="Calibri" w:cs="Calibri"/>
                <w:sz w:val="18"/>
              </w:rPr>
              <w:t>Shovel head stamping</w:t>
            </w:r>
          </w:p>
        </w:tc>
        <w:tc>
          <w:tcPr>
            <w:tcW w:w="1377" w:type="dxa"/>
          </w:tcPr>
          <w:p w14:paraId="64158ED3" w14:textId="1346FCDF" w:rsidR="00997CBB" w:rsidRPr="00997CBB" w:rsidRDefault="00997CBB" w:rsidP="00997CBB">
            <w:pPr>
              <w:rPr>
                <w:rFonts w:ascii="Calibri" w:hAnsi="Calibri" w:cs="Calibri"/>
                <w:sz w:val="18"/>
              </w:rPr>
            </w:pPr>
            <w:r>
              <w:rPr>
                <w:rFonts w:ascii="Calibri" w:hAnsi="Calibri" w:cs="Calibri"/>
                <w:sz w:val="18"/>
              </w:rPr>
              <w:t>2 s</w:t>
            </w:r>
          </w:p>
        </w:tc>
        <w:tc>
          <w:tcPr>
            <w:tcW w:w="1377" w:type="dxa"/>
          </w:tcPr>
          <w:p w14:paraId="2A15335C" w14:textId="255FA0E6" w:rsidR="00997CBB" w:rsidRPr="00997CBB" w:rsidRDefault="00997CBB" w:rsidP="00997CBB">
            <w:pPr>
              <w:rPr>
                <w:rFonts w:ascii="Calibri" w:hAnsi="Calibri" w:cs="Calibri"/>
                <w:sz w:val="18"/>
              </w:rPr>
            </w:pPr>
            <w:r>
              <w:rPr>
                <w:rFonts w:ascii="Calibri" w:hAnsi="Calibri" w:cs="Calibri"/>
                <w:sz w:val="18"/>
              </w:rPr>
              <w:t>1 915</w:t>
            </w:r>
          </w:p>
        </w:tc>
        <w:tc>
          <w:tcPr>
            <w:tcW w:w="1377" w:type="dxa"/>
          </w:tcPr>
          <w:p w14:paraId="0A6009D2" w14:textId="60AC5FA2" w:rsidR="00997CBB" w:rsidRPr="00997CBB" w:rsidRDefault="00997CBB" w:rsidP="00997CBB">
            <w:pPr>
              <w:rPr>
                <w:rFonts w:ascii="Calibri" w:hAnsi="Calibri" w:cs="Calibri"/>
                <w:sz w:val="18"/>
              </w:rPr>
            </w:pPr>
            <w:r>
              <w:rPr>
                <w:rFonts w:ascii="Calibri" w:hAnsi="Calibri" w:cs="Calibri"/>
                <w:sz w:val="18"/>
              </w:rPr>
              <w:t>63.8</w:t>
            </w:r>
          </w:p>
        </w:tc>
        <w:tc>
          <w:tcPr>
            <w:tcW w:w="1377" w:type="dxa"/>
          </w:tcPr>
          <w:p w14:paraId="21657603" w14:textId="4FDDC003" w:rsidR="00997CBB" w:rsidRPr="00997CBB" w:rsidRDefault="00997CBB" w:rsidP="00997CBB">
            <w:pPr>
              <w:rPr>
                <w:rFonts w:ascii="Calibri" w:hAnsi="Calibri" w:cs="Calibri"/>
                <w:sz w:val="18"/>
              </w:rPr>
            </w:pPr>
            <w:r>
              <w:rPr>
                <w:rFonts w:ascii="Calibri" w:hAnsi="Calibri" w:cs="Calibri"/>
                <w:sz w:val="18"/>
              </w:rPr>
              <w:t>1</w:t>
            </w:r>
          </w:p>
        </w:tc>
        <w:tc>
          <w:tcPr>
            <w:tcW w:w="1377" w:type="dxa"/>
          </w:tcPr>
          <w:p w14:paraId="4C6D17D2" w14:textId="091C1E17" w:rsidR="00997CBB" w:rsidRPr="00997CBB" w:rsidRDefault="00997CBB" w:rsidP="00997CBB">
            <w:pPr>
              <w:rPr>
                <w:rFonts w:ascii="Calibri" w:hAnsi="Calibri" w:cs="Calibri"/>
                <w:sz w:val="18"/>
              </w:rPr>
            </w:pPr>
            <w:r>
              <w:rPr>
                <w:rFonts w:ascii="Calibri" w:hAnsi="Calibri" w:cs="Calibri"/>
                <w:sz w:val="18"/>
              </w:rPr>
              <w:t>16.6 %</w:t>
            </w:r>
          </w:p>
        </w:tc>
      </w:tr>
      <w:tr w:rsidR="00997CBB" w:rsidRPr="00997CBB" w14:paraId="24FF3DDD" w14:textId="77777777" w:rsidTr="00997CBB">
        <w:tblPrEx>
          <w:tblCellMar>
            <w:top w:w="0" w:type="dxa"/>
            <w:bottom w:w="0" w:type="dxa"/>
          </w:tblCellMar>
        </w:tblPrEx>
        <w:tc>
          <w:tcPr>
            <w:tcW w:w="1376" w:type="dxa"/>
          </w:tcPr>
          <w:p w14:paraId="45AB7D9F" w14:textId="16BB1A85" w:rsidR="00997CBB" w:rsidRPr="00997CBB" w:rsidRDefault="00997CBB" w:rsidP="00997CBB">
            <w:pPr>
              <w:rPr>
                <w:rFonts w:ascii="Calibri" w:hAnsi="Calibri" w:cs="Calibri"/>
                <w:sz w:val="18"/>
              </w:rPr>
            </w:pPr>
            <w:r>
              <w:rPr>
                <w:rFonts w:ascii="Calibri" w:hAnsi="Calibri" w:cs="Calibri"/>
                <w:sz w:val="18"/>
              </w:rPr>
              <w:t>Sheet</w:t>
            </w:r>
          </w:p>
        </w:tc>
        <w:tc>
          <w:tcPr>
            <w:tcW w:w="1377" w:type="dxa"/>
          </w:tcPr>
          <w:p w14:paraId="5EFF1E8B" w14:textId="22F522B4" w:rsidR="00997CBB" w:rsidRPr="00997CBB" w:rsidRDefault="00997CBB" w:rsidP="00997CBB">
            <w:pPr>
              <w:rPr>
                <w:rFonts w:ascii="Calibri" w:hAnsi="Calibri" w:cs="Calibri"/>
                <w:sz w:val="18"/>
              </w:rPr>
            </w:pPr>
            <w:r>
              <w:rPr>
                <w:rFonts w:ascii="Calibri" w:hAnsi="Calibri" w:cs="Calibri"/>
                <w:sz w:val="18"/>
              </w:rPr>
              <w:t>Shovel head shaping</w:t>
            </w:r>
          </w:p>
        </w:tc>
        <w:tc>
          <w:tcPr>
            <w:tcW w:w="1377" w:type="dxa"/>
          </w:tcPr>
          <w:p w14:paraId="7C4395E8" w14:textId="31412AAF" w:rsidR="00997CBB" w:rsidRPr="00997CBB" w:rsidRDefault="00997CBB" w:rsidP="00997CBB">
            <w:pPr>
              <w:rPr>
                <w:rFonts w:ascii="Calibri" w:hAnsi="Calibri" w:cs="Calibri"/>
                <w:sz w:val="18"/>
              </w:rPr>
            </w:pPr>
            <w:r>
              <w:rPr>
                <w:rFonts w:ascii="Calibri" w:hAnsi="Calibri" w:cs="Calibri"/>
                <w:sz w:val="18"/>
              </w:rPr>
              <w:t>2 s</w:t>
            </w:r>
          </w:p>
        </w:tc>
        <w:tc>
          <w:tcPr>
            <w:tcW w:w="1377" w:type="dxa"/>
          </w:tcPr>
          <w:p w14:paraId="47DAD633" w14:textId="2C0F4681" w:rsidR="00997CBB" w:rsidRPr="00997CBB" w:rsidRDefault="00997CBB" w:rsidP="00997CBB">
            <w:pPr>
              <w:rPr>
                <w:rFonts w:ascii="Calibri" w:hAnsi="Calibri" w:cs="Calibri"/>
                <w:sz w:val="18"/>
              </w:rPr>
            </w:pPr>
            <w:r>
              <w:rPr>
                <w:rFonts w:ascii="Calibri" w:hAnsi="Calibri" w:cs="Calibri"/>
                <w:sz w:val="18"/>
              </w:rPr>
              <w:t>1 819</w:t>
            </w:r>
          </w:p>
        </w:tc>
        <w:tc>
          <w:tcPr>
            <w:tcW w:w="1377" w:type="dxa"/>
          </w:tcPr>
          <w:p w14:paraId="3158322D" w14:textId="61108EEA" w:rsidR="00997CBB" w:rsidRPr="00997CBB" w:rsidRDefault="00997CBB" w:rsidP="00997CBB">
            <w:pPr>
              <w:rPr>
                <w:rFonts w:ascii="Calibri" w:hAnsi="Calibri" w:cs="Calibri"/>
                <w:sz w:val="18"/>
              </w:rPr>
            </w:pPr>
            <w:r>
              <w:rPr>
                <w:rFonts w:ascii="Calibri" w:hAnsi="Calibri" w:cs="Calibri"/>
                <w:sz w:val="18"/>
              </w:rPr>
              <w:t>60.6</w:t>
            </w:r>
          </w:p>
        </w:tc>
        <w:tc>
          <w:tcPr>
            <w:tcW w:w="1377" w:type="dxa"/>
          </w:tcPr>
          <w:p w14:paraId="1F89C569" w14:textId="53478EDC" w:rsidR="00997CBB" w:rsidRPr="00997CBB" w:rsidRDefault="00997CBB" w:rsidP="00997CBB">
            <w:pPr>
              <w:rPr>
                <w:rFonts w:ascii="Calibri" w:hAnsi="Calibri" w:cs="Calibri"/>
                <w:sz w:val="18"/>
              </w:rPr>
            </w:pPr>
            <w:r>
              <w:rPr>
                <w:rFonts w:ascii="Calibri" w:hAnsi="Calibri" w:cs="Calibri"/>
                <w:sz w:val="18"/>
              </w:rPr>
              <w:t>1</w:t>
            </w:r>
          </w:p>
        </w:tc>
        <w:tc>
          <w:tcPr>
            <w:tcW w:w="1377" w:type="dxa"/>
          </w:tcPr>
          <w:p w14:paraId="0367178D" w14:textId="7B405E51" w:rsidR="00997CBB" w:rsidRPr="00997CBB" w:rsidRDefault="00997CBB" w:rsidP="00997CBB">
            <w:pPr>
              <w:rPr>
                <w:rFonts w:ascii="Calibri" w:hAnsi="Calibri" w:cs="Calibri"/>
                <w:sz w:val="18"/>
              </w:rPr>
            </w:pPr>
            <w:r>
              <w:rPr>
                <w:rFonts w:ascii="Calibri" w:hAnsi="Calibri" w:cs="Calibri"/>
                <w:sz w:val="18"/>
              </w:rPr>
              <w:t>15.8 %</w:t>
            </w:r>
          </w:p>
        </w:tc>
      </w:tr>
      <w:tr w:rsidR="00997CBB" w:rsidRPr="00997CBB" w14:paraId="40AA637E" w14:textId="77777777" w:rsidTr="00997CBB">
        <w:tblPrEx>
          <w:tblCellMar>
            <w:top w:w="0" w:type="dxa"/>
            <w:bottom w:w="0" w:type="dxa"/>
          </w:tblCellMar>
        </w:tblPrEx>
        <w:tc>
          <w:tcPr>
            <w:tcW w:w="1376" w:type="dxa"/>
          </w:tcPr>
          <w:p w14:paraId="6EF4FF41" w14:textId="6F6F45CE" w:rsidR="00997CBB" w:rsidRPr="00997CBB" w:rsidRDefault="00997CBB" w:rsidP="00997CBB">
            <w:pPr>
              <w:rPr>
                <w:rFonts w:ascii="Calibri" w:hAnsi="Calibri" w:cs="Calibri"/>
                <w:sz w:val="18"/>
              </w:rPr>
            </w:pPr>
            <w:r>
              <w:rPr>
                <w:rFonts w:ascii="Calibri" w:hAnsi="Calibri" w:cs="Calibri"/>
                <w:sz w:val="18"/>
              </w:rPr>
              <w:t>Sheet</w:t>
            </w:r>
          </w:p>
        </w:tc>
        <w:tc>
          <w:tcPr>
            <w:tcW w:w="1377" w:type="dxa"/>
          </w:tcPr>
          <w:p w14:paraId="47F154C1" w14:textId="1AD5DDC2" w:rsidR="00997CBB" w:rsidRPr="00997CBB" w:rsidRDefault="00997CBB" w:rsidP="00997CBB">
            <w:pPr>
              <w:rPr>
                <w:rFonts w:ascii="Calibri" w:hAnsi="Calibri" w:cs="Calibri"/>
                <w:sz w:val="18"/>
              </w:rPr>
            </w:pPr>
            <w:r>
              <w:rPr>
                <w:rFonts w:ascii="Calibri" w:hAnsi="Calibri" w:cs="Calibri"/>
                <w:sz w:val="18"/>
              </w:rPr>
              <w:t>Blade sharpening</w:t>
            </w:r>
          </w:p>
        </w:tc>
        <w:tc>
          <w:tcPr>
            <w:tcW w:w="1377" w:type="dxa"/>
          </w:tcPr>
          <w:p w14:paraId="104D3892" w14:textId="19A920F0" w:rsidR="00997CBB" w:rsidRPr="00997CBB" w:rsidRDefault="00997CBB" w:rsidP="00997CBB">
            <w:pPr>
              <w:rPr>
                <w:rFonts w:ascii="Calibri" w:hAnsi="Calibri" w:cs="Calibri"/>
                <w:sz w:val="18"/>
              </w:rPr>
            </w:pPr>
            <w:r>
              <w:rPr>
                <w:rFonts w:ascii="Calibri" w:hAnsi="Calibri" w:cs="Calibri"/>
                <w:sz w:val="18"/>
              </w:rPr>
              <w:t>120 s</w:t>
            </w:r>
          </w:p>
        </w:tc>
        <w:tc>
          <w:tcPr>
            <w:tcW w:w="1377" w:type="dxa"/>
          </w:tcPr>
          <w:p w14:paraId="7D800550" w14:textId="08615947" w:rsidR="00997CBB" w:rsidRPr="00997CBB" w:rsidRDefault="00997CBB" w:rsidP="00997CBB">
            <w:pPr>
              <w:rPr>
                <w:rFonts w:ascii="Calibri" w:hAnsi="Calibri" w:cs="Calibri"/>
                <w:sz w:val="18"/>
              </w:rPr>
            </w:pPr>
            <w:r>
              <w:rPr>
                <w:rFonts w:ascii="Calibri" w:hAnsi="Calibri" w:cs="Calibri"/>
                <w:sz w:val="18"/>
              </w:rPr>
              <w:t>1 819</w:t>
            </w:r>
          </w:p>
        </w:tc>
        <w:tc>
          <w:tcPr>
            <w:tcW w:w="1377" w:type="dxa"/>
          </w:tcPr>
          <w:p w14:paraId="3358CAD2" w14:textId="19AAB437" w:rsidR="00997CBB" w:rsidRPr="00997CBB" w:rsidRDefault="00997CBB" w:rsidP="00997CBB">
            <w:pPr>
              <w:rPr>
                <w:rFonts w:ascii="Calibri" w:hAnsi="Calibri" w:cs="Calibri"/>
                <w:sz w:val="18"/>
              </w:rPr>
            </w:pPr>
            <w:r>
              <w:rPr>
                <w:rFonts w:ascii="Calibri" w:hAnsi="Calibri" w:cs="Calibri"/>
                <w:sz w:val="18"/>
              </w:rPr>
              <w:t>3 638.0</w:t>
            </w:r>
          </w:p>
        </w:tc>
        <w:tc>
          <w:tcPr>
            <w:tcW w:w="1377" w:type="dxa"/>
          </w:tcPr>
          <w:p w14:paraId="70699E65" w14:textId="44D05708" w:rsidR="00997CBB" w:rsidRPr="00997CBB" w:rsidRDefault="00997CBB" w:rsidP="00997CBB">
            <w:pPr>
              <w:rPr>
                <w:rFonts w:ascii="Calibri" w:hAnsi="Calibri" w:cs="Calibri"/>
                <w:sz w:val="18"/>
              </w:rPr>
            </w:pPr>
            <w:r>
              <w:rPr>
                <w:rFonts w:ascii="Calibri" w:hAnsi="Calibri" w:cs="Calibri"/>
                <w:sz w:val="18"/>
              </w:rPr>
              <w:t>10</w:t>
            </w:r>
          </w:p>
        </w:tc>
        <w:tc>
          <w:tcPr>
            <w:tcW w:w="1377" w:type="dxa"/>
          </w:tcPr>
          <w:p w14:paraId="1EEE8D2B" w14:textId="07A79877" w:rsidR="00997CBB" w:rsidRPr="00997CBB" w:rsidRDefault="00997CBB" w:rsidP="00997CBB">
            <w:pPr>
              <w:rPr>
                <w:rFonts w:ascii="Calibri" w:hAnsi="Calibri" w:cs="Calibri"/>
                <w:sz w:val="18"/>
              </w:rPr>
            </w:pPr>
            <w:r>
              <w:rPr>
                <w:rFonts w:ascii="Calibri" w:hAnsi="Calibri" w:cs="Calibri"/>
                <w:sz w:val="18"/>
              </w:rPr>
              <w:t>94.7 %</w:t>
            </w:r>
          </w:p>
        </w:tc>
      </w:tr>
      <w:tr w:rsidR="00997CBB" w:rsidRPr="00997CBB" w14:paraId="4CF39660" w14:textId="77777777" w:rsidTr="00997CBB">
        <w:tblPrEx>
          <w:tblCellMar>
            <w:top w:w="0" w:type="dxa"/>
            <w:bottom w:w="0" w:type="dxa"/>
          </w:tblCellMar>
        </w:tblPrEx>
        <w:tc>
          <w:tcPr>
            <w:tcW w:w="1376" w:type="dxa"/>
          </w:tcPr>
          <w:p w14:paraId="63B7AD71" w14:textId="4390B671" w:rsidR="00997CBB" w:rsidRPr="00997CBB" w:rsidRDefault="00997CBB" w:rsidP="00997CBB">
            <w:pPr>
              <w:rPr>
                <w:rFonts w:ascii="Calibri" w:hAnsi="Calibri" w:cs="Calibri"/>
                <w:sz w:val="18"/>
              </w:rPr>
            </w:pPr>
            <w:r>
              <w:rPr>
                <w:rFonts w:ascii="Calibri" w:hAnsi="Calibri" w:cs="Calibri"/>
                <w:sz w:val="18"/>
              </w:rPr>
              <w:t>Sheet</w:t>
            </w:r>
          </w:p>
        </w:tc>
        <w:tc>
          <w:tcPr>
            <w:tcW w:w="1377" w:type="dxa"/>
          </w:tcPr>
          <w:p w14:paraId="1885ABA2" w14:textId="21B3E325" w:rsidR="00997CBB" w:rsidRPr="00997CBB" w:rsidRDefault="00997CBB" w:rsidP="00997CBB">
            <w:pPr>
              <w:rPr>
                <w:rFonts w:ascii="Calibri" w:hAnsi="Calibri" w:cs="Calibri"/>
                <w:sz w:val="18"/>
              </w:rPr>
            </w:pPr>
            <w:r>
              <w:rPr>
                <w:rFonts w:ascii="Calibri" w:hAnsi="Calibri" w:cs="Calibri"/>
                <w:sz w:val="18"/>
              </w:rPr>
              <w:t>Blade serrating</w:t>
            </w:r>
          </w:p>
        </w:tc>
        <w:tc>
          <w:tcPr>
            <w:tcW w:w="1377" w:type="dxa"/>
          </w:tcPr>
          <w:p w14:paraId="5B1628B0" w14:textId="0D1DD0F8" w:rsidR="00997CBB" w:rsidRPr="00997CBB" w:rsidRDefault="00997CBB" w:rsidP="00997CBB">
            <w:pPr>
              <w:rPr>
                <w:rFonts w:ascii="Calibri" w:hAnsi="Calibri" w:cs="Calibri"/>
                <w:sz w:val="18"/>
              </w:rPr>
            </w:pPr>
            <w:r>
              <w:rPr>
                <w:rFonts w:ascii="Calibri" w:hAnsi="Calibri" w:cs="Calibri"/>
                <w:sz w:val="18"/>
              </w:rPr>
              <w:t>60 s</w:t>
            </w:r>
          </w:p>
        </w:tc>
        <w:tc>
          <w:tcPr>
            <w:tcW w:w="1377" w:type="dxa"/>
          </w:tcPr>
          <w:p w14:paraId="7C23C2AC" w14:textId="4BE67B5B" w:rsidR="00997CBB" w:rsidRPr="00997CBB" w:rsidRDefault="00997CBB" w:rsidP="00997CBB">
            <w:pPr>
              <w:rPr>
                <w:rFonts w:ascii="Calibri" w:hAnsi="Calibri" w:cs="Calibri"/>
                <w:sz w:val="18"/>
              </w:rPr>
            </w:pPr>
            <w:r>
              <w:rPr>
                <w:rFonts w:ascii="Calibri" w:hAnsi="Calibri" w:cs="Calibri"/>
                <w:sz w:val="18"/>
              </w:rPr>
              <w:t>1 819</w:t>
            </w:r>
          </w:p>
        </w:tc>
        <w:tc>
          <w:tcPr>
            <w:tcW w:w="1377" w:type="dxa"/>
          </w:tcPr>
          <w:p w14:paraId="02F03F6B" w14:textId="641733EA" w:rsidR="00997CBB" w:rsidRPr="00997CBB" w:rsidRDefault="00997CBB" w:rsidP="00997CBB">
            <w:pPr>
              <w:rPr>
                <w:rFonts w:ascii="Calibri" w:hAnsi="Calibri" w:cs="Calibri"/>
                <w:sz w:val="18"/>
              </w:rPr>
            </w:pPr>
            <w:r>
              <w:rPr>
                <w:rFonts w:ascii="Calibri" w:hAnsi="Calibri" w:cs="Calibri"/>
                <w:sz w:val="18"/>
              </w:rPr>
              <w:t>1 819.0</w:t>
            </w:r>
          </w:p>
        </w:tc>
        <w:tc>
          <w:tcPr>
            <w:tcW w:w="1377" w:type="dxa"/>
          </w:tcPr>
          <w:p w14:paraId="55BD93F5" w14:textId="692F7A63" w:rsidR="00997CBB" w:rsidRPr="00997CBB" w:rsidRDefault="00997CBB" w:rsidP="00997CBB">
            <w:pPr>
              <w:rPr>
                <w:rFonts w:ascii="Calibri" w:hAnsi="Calibri" w:cs="Calibri"/>
                <w:sz w:val="18"/>
              </w:rPr>
            </w:pPr>
            <w:r>
              <w:rPr>
                <w:rFonts w:ascii="Calibri" w:hAnsi="Calibri" w:cs="Calibri"/>
                <w:sz w:val="18"/>
              </w:rPr>
              <w:t>5</w:t>
            </w:r>
          </w:p>
        </w:tc>
        <w:tc>
          <w:tcPr>
            <w:tcW w:w="1377" w:type="dxa"/>
          </w:tcPr>
          <w:p w14:paraId="64E1FEA9" w14:textId="5D7714C2" w:rsidR="00997CBB" w:rsidRPr="00997CBB" w:rsidRDefault="00997CBB" w:rsidP="00997CBB">
            <w:pPr>
              <w:rPr>
                <w:rFonts w:ascii="Calibri" w:hAnsi="Calibri" w:cs="Calibri"/>
                <w:sz w:val="18"/>
              </w:rPr>
            </w:pPr>
            <w:r>
              <w:rPr>
                <w:rFonts w:ascii="Calibri" w:hAnsi="Calibri" w:cs="Calibri"/>
                <w:sz w:val="18"/>
              </w:rPr>
              <w:t>94.7 %</w:t>
            </w:r>
          </w:p>
        </w:tc>
      </w:tr>
      <w:tr w:rsidR="00997CBB" w:rsidRPr="00997CBB" w14:paraId="326DDC57" w14:textId="77777777" w:rsidTr="00997CBB">
        <w:tblPrEx>
          <w:tblCellMar>
            <w:top w:w="0" w:type="dxa"/>
            <w:bottom w:w="0" w:type="dxa"/>
          </w:tblCellMar>
        </w:tblPrEx>
        <w:tc>
          <w:tcPr>
            <w:tcW w:w="1376" w:type="dxa"/>
          </w:tcPr>
          <w:p w14:paraId="37DCB9D1" w14:textId="3C644CCA" w:rsidR="00997CBB" w:rsidRPr="00997CBB" w:rsidRDefault="00997CBB" w:rsidP="00997CBB">
            <w:pPr>
              <w:rPr>
                <w:rFonts w:ascii="Calibri" w:hAnsi="Calibri" w:cs="Calibri"/>
                <w:sz w:val="18"/>
              </w:rPr>
            </w:pPr>
            <w:r>
              <w:rPr>
                <w:rFonts w:ascii="Calibri" w:hAnsi="Calibri" w:cs="Calibri"/>
                <w:sz w:val="18"/>
              </w:rPr>
              <w:t>Sub-assy</w:t>
            </w:r>
          </w:p>
        </w:tc>
        <w:tc>
          <w:tcPr>
            <w:tcW w:w="1377" w:type="dxa"/>
          </w:tcPr>
          <w:p w14:paraId="29D151B5" w14:textId="6EE2B3F4" w:rsidR="00997CBB" w:rsidRPr="00997CBB" w:rsidRDefault="00997CBB" w:rsidP="00997CBB">
            <w:pPr>
              <w:rPr>
                <w:rFonts w:ascii="Calibri" w:hAnsi="Calibri" w:cs="Calibri"/>
                <w:sz w:val="18"/>
              </w:rPr>
            </w:pPr>
            <w:r>
              <w:rPr>
                <w:rFonts w:ascii="Calibri" w:hAnsi="Calibri" w:cs="Calibri"/>
                <w:sz w:val="18"/>
              </w:rPr>
              <w:t>Riveting</w:t>
            </w:r>
          </w:p>
        </w:tc>
        <w:tc>
          <w:tcPr>
            <w:tcW w:w="1377" w:type="dxa"/>
          </w:tcPr>
          <w:p w14:paraId="5E384ADE" w14:textId="0A1E77ED" w:rsidR="00997CBB" w:rsidRPr="00997CBB" w:rsidRDefault="00997CBB" w:rsidP="00997CBB">
            <w:pPr>
              <w:rPr>
                <w:rFonts w:ascii="Calibri" w:hAnsi="Calibri" w:cs="Calibri"/>
                <w:sz w:val="18"/>
              </w:rPr>
            </w:pPr>
            <w:r>
              <w:rPr>
                <w:rFonts w:ascii="Calibri" w:hAnsi="Calibri" w:cs="Calibri"/>
                <w:sz w:val="18"/>
              </w:rPr>
              <w:t>5 s</w:t>
            </w:r>
          </w:p>
        </w:tc>
        <w:tc>
          <w:tcPr>
            <w:tcW w:w="1377" w:type="dxa"/>
          </w:tcPr>
          <w:p w14:paraId="309D16BE" w14:textId="4DEB824F" w:rsidR="00997CBB" w:rsidRPr="00997CBB" w:rsidRDefault="00997CBB" w:rsidP="00997CBB">
            <w:pPr>
              <w:rPr>
                <w:rFonts w:ascii="Calibri" w:hAnsi="Calibri" w:cs="Calibri"/>
                <w:sz w:val="18"/>
              </w:rPr>
            </w:pPr>
            <w:r>
              <w:rPr>
                <w:rFonts w:ascii="Calibri" w:hAnsi="Calibri" w:cs="Calibri"/>
                <w:sz w:val="18"/>
              </w:rPr>
              <w:t>1 819</w:t>
            </w:r>
          </w:p>
        </w:tc>
        <w:tc>
          <w:tcPr>
            <w:tcW w:w="1377" w:type="dxa"/>
          </w:tcPr>
          <w:p w14:paraId="157E46AD" w14:textId="5EF2E7EA" w:rsidR="00997CBB" w:rsidRPr="00997CBB" w:rsidRDefault="00997CBB" w:rsidP="00997CBB">
            <w:pPr>
              <w:rPr>
                <w:rFonts w:ascii="Calibri" w:hAnsi="Calibri" w:cs="Calibri"/>
                <w:sz w:val="18"/>
              </w:rPr>
            </w:pPr>
            <w:r>
              <w:rPr>
                <w:rFonts w:ascii="Calibri" w:hAnsi="Calibri" w:cs="Calibri"/>
                <w:sz w:val="18"/>
              </w:rPr>
              <w:t>151.6</w:t>
            </w:r>
          </w:p>
        </w:tc>
        <w:tc>
          <w:tcPr>
            <w:tcW w:w="1377" w:type="dxa"/>
          </w:tcPr>
          <w:p w14:paraId="286A118C" w14:textId="27B7E655" w:rsidR="00997CBB" w:rsidRPr="00997CBB" w:rsidRDefault="00997CBB" w:rsidP="00997CBB">
            <w:pPr>
              <w:rPr>
                <w:rFonts w:ascii="Calibri" w:hAnsi="Calibri" w:cs="Calibri"/>
                <w:sz w:val="18"/>
              </w:rPr>
            </w:pPr>
            <w:r>
              <w:rPr>
                <w:rFonts w:ascii="Calibri" w:hAnsi="Calibri" w:cs="Calibri"/>
                <w:sz w:val="18"/>
              </w:rPr>
              <w:t>1</w:t>
            </w:r>
          </w:p>
        </w:tc>
        <w:tc>
          <w:tcPr>
            <w:tcW w:w="1377" w:type="dxa"/>
          </w:tcPr>
          <w:p w14:paraId="082FF244" w14:textId="550C1B0D" w:rsidR="00997CBB" w:rsidRPr="00997CBB" w:rsidRDefault="00997CBB" w:rsidP="00997CBB">
            <w:pPr>
              <w:rPr>
                <w:rFonts w:ascii="Calibri" w:hAnsi="Calibri" w:cs="Calibri"/>
                <w:sz w:val="18"/>
              </w:rPr>
            </w:pPr>
            <w:r>
              <w:rPr>
                <w:rFonts w:ascii="Calibri" w:hAnsi="Calibri" w:cs="Calibri"/>
                <w:sz w:val="18"/>
              </w:rPr>
              <w:t>39.5 %</w:t>
            </w:r>
          </w:p>
        </w:tc>
      </w:tr>
      <w:tr w:rsidR="00997CBB" w:rsidRPr="00997CBB" w14:paraId="07A9A6F7" w14:textId="77777777" w:rsidTr="00997CBB">
        <w:tblPrEx>
          <w:tblCellMar>
            <w:top w:w="0" w:type="dxa"/>
            <w:bottom w:w="0" w:type="dxa"/>
          </w:tblCellMar>
        </w:tblPrEx>
        <w:tc>
          <w:tcPr>
            <w:tcW w:w="1376" w:type="dxa"/>
          </w:tcPr>
          <w:p w14:paraId="3BAAD3F1" w14:textId="4C76A933" w:rsidR="00997CBB" w:rsidRPr="00997CBB" w:rsidRDefault="00997CBB" w:rsidP="00997CBB">
            <w:pPr>
              <w:rPr>
                <w:rFonts w:ascii="Calibri" w:hAnsi="Calibri" w:cs="Calibri"/>
                <w:sz w:val="18"/>
              </w:rPr>
            </w:pPr>
            <w:r>
              <w:rPr>
                <w:rFonts w:ascii="Calibri" w:hAnsi="Calibri" w:cs="Calibri"/>
                <w:sz w:val="18"/>
              </w:rPr>
              <w:t>Finishing</w:t>
            </w:r>
          </w:p>
        </w:tc>
        <w:tc>
          <w:tcPr>
            <w:tcW w:w="1377" w:type="dxa"/>
          </w:tcPr>
          <w:p w14:paraId="23919254" w14:textId="7F45DD72" w:rsidR="00997CBB" w:rsidRPr="00997CBB" w:rsidRDefault="00997CBB" w:rsidP="00997CBB">
            <w:pPr>
              <w:rPr>
                <w:rFonts w:ascii="Calibri" w:hAnsi="Calibri" w:cs="Calibri"/>
                <w:sz w:val="18"/>
              </w:rPr>
            </w:pPr>
            <w:r>
              <w:rPr>
                <w:rFonts w:ascii="Calibri" w:hAnsi="Calibri" w:cs="Calibri"/>
                <w:sz w:val="18"/>
              </w:rPr>
              <w:t>Hand polishing</w:t>
            </w:r>
          </w:p>
        </w:tc>
        <w:tc>
          <w:tcPr>
            <w:tcW w:w="1377" w:type="dxa"/>
          </w:tcPr>
          <w:p w14:paraId="22A768D3" w14:textId="364D490A" w:rsidR="00997CBB" w:rsidRPr="00997CBB" w:rsidRDefault="00997CBB" w:rsidP="00997CBB">
            <w:pPr>
              <w:rPr>
                <w:rFonts w:ascii="Calibri" w:hAnsi="Calibri" w:cs="Calibri"/>
                <w:sz w:val="18"/>
              </w:rPr>
            </w:pPr>
            <w:r>
              <w:rPr>
                <w:rFonts w:ascii="Calibri" w:hAnsi="Calibri" w:cs="Calibri"/>
                <w:sz w:val="18"/>
              </w:rPr>
              <w:t>60 s</w:t>
            </w:r>
          </w:p>
        </w:tc>
        <w:tc>
          <w:tcPr>
            <w:tcW w:w="1377" w:type="dxa"/>
          </w:tcPr>
          <w:p w14:paraId="0B6D24FF" w14:textId="4DF7CA64" w:rsidR="00997CBB" w:rsidRPr="00997CBB" w:rsidRDefault="00997CBB" w:rsidP="00997CBB">
            <w:pPr>
              <w:rPr>
                <w:rFonts w:ascii="Calibri" w:hAnsi="Calibri" w:cs="Calibri"/>
                <w:sz w:val="18"/>
              </w:rPr>
            </w:pPr>
            <w:r>
              <w:rPr>
                <w:rFonts w:ascii="Calibri" w:hAnsi="Calibri" w:cs="Calibri"/>
                <w:sz w:val="18"/>
              </w:rPr>
              <w:t>1 819</w:t>
            </w:r>
          </w:p>
        </w:tc>
        <w:tc>
          <w:tcPr>
            <w:tcW w:w="1377" w:type="dxa"/>
          </w:tcPr>
          <w:p w14:paraId="753102E8" w14:textId="361C3C4A" w:rsidR="00997CBB" w:rsidRPr="00997CBB" w:rsidRDefault="00997CBB" w:rsidP="00997CBB">
            <w:pPr>
              <w:rPr>
                <w:rFonts w:ascii="Calibri" w:hAnsi="Calibri" w:cs="Calibri"/>
                <w:sz w:val="18"/>
              </w:rPr>
            </w:pPr>
            <w:r>
              <w:rPr>
                <w:rFonts w:ascii="Calibri" w:hAnsi="Calibri" w:cs="Calibri"/>
                <w:sz w:val="18"/>
              </w:rPr>
              <w:t>1 819.0</w:t>
            </w:r>
          </w:p>
        </w:tc>
        <w:tc>
          <w:tcPr>
            <w:tcW w:w="1377" w:type="dxa"/>
          </w:tcPr>
          <w:p w14:paraId="744967ED" w14:textId="7441B42D" w:rsidR="00997CBB" w:rsidRPr="00997CBB" w:rsidRDefault="00997CBB" w:rsidP="00997CBB">
            <w:pPr>
              <w:rPr>
                <w:rFonts w:ascii="Calibri" w:hAnsi="Calibri" w:cs="Calibri"/>
                <w:sz w:val="18"/>
              </w:rPr>
            </w:pPr>
            <w:r>
              <w:rPr>
                <w:rFonts w:ascii="Calibri" w:hAnsi="Calibri" w:cs="Calibri"/>
                <w:sz w:val="18"/>
              </w:rPr>
              <w:t>5</w:t>
            </w:r>
          </w:p>
        </w:tc>
        <w:tc>
          <w:tcPr>
            <w:tcW w:w="1377" w:type="dxa"/>
          </w:tcPr>
          <w:p w14:paraId="3F24F3CC" w14:textId="17AA25A0" w:rsidR="00997CBB" w:rsidRPr="00997CBB" w:rsidRDefault="00997CBB" w:rsidP="00997CBB">
            <w:pPr>
              <w:rPr>
                <w:rFonts w:ascii="Calibri" w:hAnsi="Calibri" w:cs="Calibri"/>
                <w:sz w:val="18"/>
              </w:rPr>
            </w:pPr>
            <w:r>
              <w:rPr>
                <w:rFonts w:ascii="Calibri" w:hAnsi="Calibri" w:cs="Calibri"/>
                <w:sz w:val="18"/>
              </w:rPr>
              <w:t>94.7 %</w:t>
            </w:r>
          </w:p>
        </w:tc>
      </w:tr>
      <w:tr w:rsidR="00997CBB" w:rsidRPr="00997CBB" w14:paraId="582CB798" w14:textId="77777777" w:rsidTr="00997CBB">
        <w:tblPrEx>
          <w:tblCellMar>
            <w:top w:w="0" w:type="dxa"/>
            <w:bottom w:w="0" w:type="dxa"/>
          </w:tblCellMar>
        </w:tblPrEx>
        <w:tc>
          <w:tcPr>
            <w:tcW w:w="1376" w:type="dxa"/>
          </w:tcPr>
          <w:p w14:paraId="1276FAA5" w14:textId="75722797" w:rsidR="00997CBB" w:rsidRPr="00997CBB" w:rsidRDefault="00997CBB" w:rsidP="00997CBB">
            <w:pPr>
              <w:rPr>
                <w:rFonts w:ascii="Calibri" w:hAnsi="Calibri" w:cs="Calibri"/>
                <w:sz w:val="18"/>
              </w:rPr>
            </w:pPr>
            <w:r>
              <w:rPr>
                <w:rFonts w:ascii="Calibri" w:hAnsi="Calibri" w:cs="Calibri"/>
                <w:sz w:val="18"/>
              </w:rPr>
              <w:t>Final</w:t>
            </w:r>
          </w:p>
        </w:tc>
        <w:tc>
          <w:tcPr>
            <w:tcW w:w="1377" w:type="dxa"/>
          </w:tcPr>
          <w:p w14:paraId="797A4628" w14:textId="3765BC19" w:rsidR="00997CBB" w:rsidRPr="00997CBB" w:rsidRDefault="00997CBB" w:rsidP="00997CBB">
            <w:pPr>
              <w:rPr>
                <w:rFonts w:ascii="Calibri" w:hAnsi="Calibri" w:cs="Calibri"/>
                <w:sz w:val="18"/>
              </w:rPr>
            </w:pPr>
            <w:r>
              <w:rPr>
                <w:rFonts w:ascii="Calibri" w:hAnsi="Calibri" w:cs="Calibri"/>
                <w:sz w:val="18"/>
              </w:rPr>
              <w:t>Final assembly</w:t>
            </w:r>
          </w:p>
        </w:tc>
        <w:tc>
          <w:tcPr>
            <w:tcW w:w="1377" w:type="dxa"/>
          </w:tcPr>
          <w:p w14:paraId="62E271E7" w14:textId="54EDE8D1" w:rsidR="00997CBB" w:rsidRPr="00997CBB" w:rsidRDefault="00997CBB" w:rsidP="00997CBB">
            <w:pPr>
              <w:rPr>
                <w:rFonts w:ascii="Calibri" w:hAnsi="Calibri" w:cs="Calibri"/>
                <w:sz w:val="18"/>
              </w:rPr>
            </w:pPr>
            <w:r>
              <w:rPr>
                <w:rFonts w:ascii="Calibri" w:hAnsi="Calibri" w:cs="Calibri"/>
                <w:sz w:val="18"/>
              </w:rPr>
              <w:t>30 s</w:t>
            </w:r>
          </w:p>
        </w:tc>
        <w:tc>
          <w:tcPr>
            <w:tcW w:w="1377" w:type="dxa"/>
          </w:tcPr>
          <w:p w14:paraId="2438910C" w14:textId="46097CAE" w:rsidR="00997CBB" w:rsidRPr="00997CBB" w:rsidRDefault="00997CBB" w:rsidP="00997CBB">
            <w:pPr>
              <w:rPr>
                <w:rFonts w:ascii="Calibri" w:hAnsi="Calibri" w:cs="Calibri"/>
                <w:sz w:val="18"/>
              </w:rPr>
            </w:pPr>
            <w:r>
              <w:rPr>
                <w:rFonts w:ascii="Calibri" w:hAnsi="Calibri" w:cs="Calibri"/>
                <w:sz w:val="18"/>
              </w:rPr>
              <w:t>1 819</w:t>
            </w:r>
          </w:p>
        </w:tc>
        <w:tc>
          <w:tcPr>
            <w:tcW w:w="1377" w:type="dxa"/>
          </w:tcPr>
          <w:p w14:paraId="292142F1" w14:textId="7501087B" w:rsidR="00997CBB" w:rsidRPr="00997CBB" w:rsidRDefault="00997CBB" w:rsidP="00997CBB">
            <w:pPr>
              <w:rPr>
                <w:rFonts w:ascii="Calibri" w:hAnsi="Calibri" w:cs="Calibri"/>
                <w:sz w:val="18"/>
              </w:rPr>
            </w:pPr>
            <w:r>
              <w:rPr>
                <w:rFonts w:ascii="Calibri" w:hAnsi="Calibri" w:cs="Calibri"/>
                <w:sz w:val="18"/>
              </w:rPr>
              <w:t>909.5</w:t>
            </w:r>
          </w:p>
        </w:tc>
        <w:tc>
          <w:tcPr>
            <w:tcW w:w="1377" w:type="dxa"/>
          </w:tcPr>
          <w:p w14:paraId="7C11D942" w14:textId="43AF5EC1" w:rsidR="00997CBB" w:rsidRPr="00997CBB" w:rsidRDefault="00997CBB" w:rsidP="00997CBB">
            <w:pPr>
              <w:rPr>
                <w:rFonts w:ascii="Calibri" w:hAnsi="Calibri" w:cs="Calibri"/>
                <w:sz w:val="18"/>
              </w:rPr>
            </w:pPr>
            <w:r>
              <w:rPr>
                <w:rFonts w:ascii="Calibri" w:hAnsi="Calibri" w:cs="Calibri"/>
                <w:sz w:val="18"/>
              </w:rPr>
              <w:t>3</w:t>
            </w:r>
          </w:p>
        </w:tc>
        <w:tc>
          <w:tcPr>
            <w:tcW w:w="1377" w:type="dxa"/>
          </w:tcPr>
          <w:p w14:paraId="53C8C4A4" w14:textId="39D2E68F" w:rsidR="00997CBB" w:rsidRPr="00997CBB" w:rsidRDefault="00997CBB" w:rsidP="00997CBB">
            <w:pPr>
              <w:rPr>
                <w:rFonts w:ascii="Calibri" w:hAnsi="Calibri" w:cs="Calibri"/>
                <w:sz w:val="18"/>
              </w:rPr>
            </w:pPr>
            <w:r>
              <w:rPr>
                <w:rFonts w:ascii="Calibri" w:hAnsi="Calibri" w:cs="Calibri"/>
                <w:sz w:val="18"/>
              </w:rPr>
              <w:t>78.9 %</w:t>
            </w:r>
          </w:p>
        </w:tc>
      </w:tr>
      <w:tr w:rsidR="00997CBB" w:rsidRPr="00997CBB" w14:paraId="48EB44E0" w14:textId="77777777" w:rsidTr="00997CBB">
        <w:tblPrEx>
          <w:tblCellMar>
            <w:top w:w="0" w:type="dxa"/>
            <w:bottom w:w="0" w:type="dxa"/>
          </w:tblCellMar>
        </w:tblPrEx>
        <w:tc>
          <w:tcPr>
            <w:tcW w:w="1376" w:type="dxa"/>
          </w:tcPr>
          <w:p w14:paraId="468C3143" w14:textId="6AE3CA9F" w:rsidR="00997CBB" w:rsidRPr="00997CBB" w:rsidRDefault="00997CBB" w:rsidP="00997CBB">
            <w:pPr>
              <w:rPr>
                <w:rFonts w:ascii="Calibri" w:hAnsi="Calibri" w:cs="Calibri"/>
                <w:sz w:val="18"/>
              </w:rPr>
            </w:pPr>
            <w:r>
              <w:rPr>
                <w:rFonts w:ascii="Calibri" w:hAnsi="Calibri" w:cs="Calibri"/>
                <w:sz w:val="18"/>
              </w:rPr>
              <w:t>Final</w:t>
            </w:r>
          </w:p>
        </w:tc>
        <w:tc>
          <w:tcPr>
            <w:tcW w:w="1377" w:type="dxa"/>
          </w:tcPr>
          <w:p w14:paraId="0B4AB886" w14:textId="3FE12B53" w:rsidR="00997CBB" w:rsidRPr="00997CBB" w:rsidRDefault="00997CBB" w:rsidP="00997CBB">
            <w:pPr>
              <w:rPr>
                <w:rFonts w:ascii="Calibri" w:hAnsi="Calibri" w:cs="Calibri"/>
                <w:sz w:val="18"/>
              </w:rPr>
            </w:pPr>
            <w:r>
              <w:rPr>
                <w:rFonts w:ascii="Calibri" w:hAnsi="Calibri" w:cs="Calibri"/>
                <w:sz w:val="18"/>
              </w:rPr>
              <w:t>Packaging + visual check</w:t>
            </w:r>
          </w:p>
        </w:tc>
        <w:tc>
          <w:tcPr>
            <w:tcW w:w="1377" w:type="dxa"/>
          </w:tcPr>
          <w:p w14:paraId="4C95B6B5" w14:textId="3C47E8D8" w:rsidR="00997CBB" w:rsidRPr="00997CBB" w:rsidRDefault="00997CBB" w:rsidP="00997CBB">
            <w:pPr>
              <w:rPr>
                <w:rFonts w:ascii="Calibri" w:hAnsi="Calibri" w:cs="Calibri"/>
                <w:sz w:val="18"/>
              </w:rPr>
            </w:pPr>
            <w:r>
              <w:rPr>
                <w:rFonts w:ascii="Calibri" w:hAnsi="Calibri" w:cs="Calibri"/>
                <w:sz w:val="18"/>
              </w:rPr>
              <w:t>30 s</w:t>
            </w:r>
          </w:p>
        </w:tc>
        <w:tc>
          <w:tcPr>
            <w:tcW w:w="1377" w:type="dxa"/>
          </w:tcPr>
          <w:p w14:paraId="268F2947" w14:textId="2DBC6A35" w:rsidR="00997CBB" w:rsidRPr="00997CBB" w:rsidRDefault="00997CBB" w:rsidP="00997CBB">
            <w:pPr>
              <w:rPr>
                <w:rFonts w:ascii="Calibri" w:hAnsi="Calibri" w:cs="Calibri"/>
                <w:sz w:val="18"/>
              </w:rPr>
            </w:pPr>
            <w:r>
              <w:rPr>
                <w:rFonts w:ascii="Calibri" w:hAnsi="Calibri" w:cs="Calibri"/>
                <w:sz w:val="18"/>
              </w:rPr>
              <w:t>1 819</w:t>
            </w:r>
          </w:p>
        </w:tc>
        <w:tc>
          <w:tcPr>
            <w:tcW w:w="1377" w:type="dxa"/>
          </w:tcPr>
          <w:p w14:paraId="5D2F555E" w14:textId="30432E86" w:rsidR="00997CBB" w:rsidRPr="00997CBB" w:rsidRDefault="00997CBB" w:rsidP="00997CBB">
            <w:pPr>
              <w:rPr>
                <w:rFonts w:ascii="Calibri" w:hAnsi="Calibri" w:cs="Calibri"/>
                <w:sz w:val="18"/>
              </w:rPr>
            </w:pPr>
            <w:r>
              <w:rPr>
                <w:rFonts w:ascii="Calibri" w:hAnsi="Calibri" w:cs="Calibri"/>
                <w:sz w:val="18"/>
              </w:rPr>
              <w:t>909.5</w:t>
            </w:r>
          </w:p>
        </w:tc>
        <w:tc>
          <w:tcPr>
            <w:tcW w:w="1377" w:type="dxa"/>
          </w:tcPr>
          <w:p w14:paraId="7BEAE969" w14:textId="1C5C9828" w:rsidR="00997CBB" w:rsidRPr="00997CBB" w:rsidRDefault="00997CBB" w:rsidP="00997CBB">
            <w:pPr>
              <w:rPr>
                <w:rFonts w:ascii="Calibri" w:hAnsi="Calibri" w:cs="Calibri"/>
                <w:sz w:val="18"/>
              </w:rPr>
            </w:pPr>
            <w:r>
              <w:rPr>
                <w:rFonts w:ascii="Calibri" w:hAnsi="Calibri" w:cs="Calibri"/>
                <w:sz w:val="18"/>
              </w:rPr>
              <w:t>3</w:t>
            </w:r>
          </w:p>
        </w:tc>
        <w:tc>
          <w:tcPr>
            <w:tcW w:w="1377" w:type="dxa"/>
          </w:tcPr>
          <w:p w14:paraId="7E09616B" w14:textId="27460954" w:rsidR="00997CBB" w:rsidRPr="00997CBB" w:rsidRDefault="00997CBB" w:rsidP="00997CBB">
            <w:pPr>
              <w:rPr>
                <w:rFonts w:ascii="Calibri" w:hAnsi="Calibri" w:cs="Calibri"/>
                <w:sz w:val="18"/>
              </w:rPr>
            </w:pPr>
            <w:r>
              <w:rPr>
                <w:rFonts w:ascii="Calibri" w:hAnsi="Calibri" w:cs="Calibri"/>
                <w:sz w:val="18"/>
              </w:rPr>
              <w:t>78.9 %</w:t>
            </w:r>
          </w:p>
        </w:tc>
      </w:tr>
      <w:tr w:rsidR="00997CBB" w:rsidRPr="00997CBB" w14:paraId="2A44986C" w14:textId="77777777" w:rsidTr="00997CBB">
        <w:tblPrEx>
          <w:tblCellMar>
            <w:top w:w="0" w:type="dxa"/>
            <w:bottom w:w="0" w:type="dxa"/>
          </w:tblCellMar>
        </w:tblPrEx>
        <w:tc>
          <w:tcPr>
            <w:tcW w:w="1376" w:type="dxa"/>
          </w:tcPr>
          <w:p w14:paraId="04BE1AB9" w14:textId="77777777" w:rsidR="00997CBB" w:rsidRPr="00997CBB" w:rsidRDefault="00997CBB" w:rsidP="00997CBB">
            <w:pPr>
              <w:rPr>
                <w:rFonts w:ascii="Calibri" w:hAnsi="Calibri" w:cs="Calibri"/>
                <w:sz w:val="18"/>
              </w:rPr>
            </w:pPr>
          </w:p>
        </w:tc>
        <w:tc>
          <w:tcPr>
            <w:tcW w:w="1377" w:type="dxa"/>
          </w:tcPr>
          <w:p w14:paraId="0C13DA6A" w14:textId="44E0AA57" w:rsidR="00997CBB" w:rsidRPr="00997CBB" w:rsidRDefault="00997CBB" w:rsidP="00997CBB">
            <w:pPr>
              <w:rPr>
                <w:rFonts w:ascii="Calibri" w:hAnsi="Calibri" w:cs="Calibri"/>
                <w:sz w:val="18"/>
              </w:rPr>
            </w:pPr>
            <w:r>
              <w:rPr>
                <w:rFonts w:ascii="Calibri" w:hAnsi="Calibri" w:cs="Calibri"/>
                <w:sz w:val="18"/>
              </w:rPr>
              <w:t>Direct-labour subtotal</w:t>
            </w:r>
          </w:p>
        </w:tc>
        <w:tc>
          <w:tcPr>
            <w:tcW w:w="1377" w:type="dxa"/>
          </w:tcPr>
          <w:p w14:paraId="70AED89D" w14:textId="77777777" w:rsidR="00997CBB" w:rsidRPr="00997CBB" w:rsidRDefault="00997CBB" w:rsidP="00997CBB">
            <w:pPr>
              <w:rPr>
                <w:rFonts w:ascii="Calibri" w:hAnsi="Calibri" w:cs="Calibri"/>
                <w:sz w:val="18"/>
              </w:rPr>
            </w:pPr>
          </w:p>
        </w:tc>
        <w:tc>
          <w:tcPr>
            <w:tcW w:w="1377" w:type="dxa"/>
          </w:tcPr>
          <w:p w14:paraId="7EB90381" w14:textId="77777777" w:rsidR="00997CBB" w:rsidRPr="00997CBB" w:rsidRDefault="00997CBB" w:rsidP="00997CBB">
            <w:pPr>
              <w:rPr>
                <w:rFonts w:ascii="Calibri" w:hAnsi="Calibri" w:cs="Calibri"/>
                <w:sz w:val="18"/>
              </w:rPr>
            </w:pPr>
          </w:p>
        </w:tc>
        <w:tc>
          <w:tcPr>
            <w:tcW w:w="1377" w:type="dxa"/>
          </w:tcPr>
          <w:p w14:paraId="1AC87177" w14:textId="79F3A8BD" w:rsidR="00997CBB" w:rsidRPr="00997CBB" w:rsidRDefault="00997CBB" w:rsidP="00997CBB">
            <w:pPr>
              <w:rPr>
                <w:rFonts w:ascii="Calibri" w:hAnsi="Calibri" w:cs="Calibri"/>
                <w:sz w:val="18"/>
              </w:rPr>
            </w:pPr>
            <w:r>
              <w:rPr>
                <w:rFonts w:ascii="Calibri" w:hAnsi="Calibri" w:cs="Calibri"/>
                <w:sz w:val="18"/>
              </w:rPr>
              <w:t>13 256.8</w:t>
            </w:r>
          </w:p>
        </w:tc>
        <w:tc>
          <w:tcPr>
            <w:tcW w:w="1377" w:type="dxa"/>
          </w:tcPr>
          <w:p w14:paraId="16B5909D" w14:textId="139D5266" w:rsidR="00997CBB" w:rsidRPr="00997CBB" w:rsidRDefault="00997CBB" w:rsidP="00997CBB">
            <w:pPr>
              <w:rPr>
                <w:rFonts w:ascii="Calibri" w:hAnsi="Calibri" w:cs="Calibri"/>
                <w:sz w:val="18"/>
              </w:rPr>
            </w:pPr>
            <w:r>
              <w:rPr>
                <w:rFonts w:ascii="Calibri" w:hAnsi="Calibri" w:cs="Calibri"/>
                <w:sz w:val="18"/>
              </w:rPr>
              <w:t>42</w:t>
            </w:r>
          </w:p>
        </w:tc>
        <w:tc>
          <w:tcPr>
            <w:tcW w:w="1377" w:type="dxa"/>
          </w:tcPr>
          <w:p w14:paraId="4E799B38" w14:textId="77777777" w:rsidR="00997CBB" w:rsidRPr="00997CBB" w:rsidRDefault="00997CBB" w:rsidP="00997CBB">
            <w:pPr>
              <w:rPr>
                <w:rFonts w:ascii="Calibri" w:hAnsi="Calibri" w:cs="Calibri"/>
                <w:sz w:val="18"/>
              </w:rPr>
            </w:pPr>
          </w:p>
        </w:tc>
      </w:tr>
    </w:tbl>
    <w:p w14:paraId="740086B9" w14:textId="77777777" w:rsidR="00997CBB" w:rsidRDefault="00997CBB" w:rsidP="00997CBB"/>
    <w:p w14:paraId="574A0F7D" w14:textId="77777777" w:rsidR="00997CBB" w:rsidRDefault="00997CBB" w:rsidP="00997CBB"/>
    <w:p w14:paraId="0F13F7D6" w14:textId="7D792C2F" w:rsidR="00997CBB" w:rsidRDefault="00997CBB" w:rsidP="00997CBB">
      <w:r>
        <w:rPr>
          <w:b/>
        </w:rPr>
        <w:t>Equipment-dependent processes</w:t>
      </w:r>
      <w:r>
        <w:t xml:space="preserve"> (sized from selected supplier specifications, not from a fabricated cycle time):</w:t>
      </w:r>
    </w:p>
    <w:p w14:paraId="379E4C2E" w14:textId="77777777" w:rsidR="00997CBB" w:rsidRDefault="00997CBB" w:rsidP="00997CBB"/>
    <w:p w14:paraId="1BF90FA2" w14:textId="5DF3B28C" w:rsidR="00997CBB" w:rsidRDefault="00997CBB" w:rsidP="00997CBB">
      <w:r>
        <w:t xml:space="preserve">Heat treatment — aluminium ageing batch oven, </w:t>
      </w:r>
      <w:r>
        <w:rPr>
          <w:b/>
        </w:rPr>
        <w:t>80 m² zone</w:t>
      </w:r>
      <w:r>
        <w:t xml:space="preserve"> (oven + day buffers)</w:t>
      </w:r>
    </w:p>
    <w:p w14:paraId="7B2B6DDB" w14:textId="5F976A50" w:rsidR="00997CBB" w:rsidRDefault="00997CBB" w:rsidP="00997CBB">
      <w:r>
        <w:lastRenderedPageBreak/>
        <w:t xml:space="preserve">Sandblasting — enclosed blast booth, </w:t>
      </w:r>
      <w:r>
        <w:rPr>
          <w:b/>
        </w:rPr>
        <w:t>32 m² zone</w:t>
      </w:r>
    </w:p>
    <w:p w14:paraId="110BFCDC" w14:textId="01F470F2" w:rsidR="00997CBB" w:rsidRDefault="00997CBB" w:rsidP="00997CBB">
      <w:r>
        <w:t xml:space="preserve">Powder coating — fully enclosed conveyorised line, </w:t>
      </w:r>
      <w:r>
        <w:rPr>
          <w:b/>
        </w:rPr>
        <w:t>120 m² zone</w:t>
      </w:r>
    </w:p>
    <w:p w14:paraId="503F9819" w14:textId="77777777" w:rsidR="00997CBB" w:rsidRDefault="00997CBB" w:rsidP="00997CBB"/>
    <w:p w14:paraId="42FC4A45" w14:textId="74855F2D" w:rsidR="00997CBB" w:rsidRDefault="00997CBB" w:rsidP="00997CBB">
      <w:r>
        <w:t>The high-utilisation operations (knurling/threading 99.7 %, sharpening / serrating / polishing / assembly / packaging ≥ 78.9 %) must be protected by inbound WIP buffers and direct line feeding so that operators do not leave their station to fetch material.</w:t>
      </w:r>
    </w:p>
    <w:p w14:paraId="3096BB6D" w14:textId="77777777" w:rsidR="00997CBB" w:rsidRDefault="00997CBB" w:rsidP="00997CBB"/>
    <w:p w14:paraId="38DDD11E" w14:textId="30AC3208" w:rsidR="00997CBB" w:rsidRDefault="00997CBB" w:rsidP="00997CBB">
      <w:pPr>
        <w:pStyle w:val="Heading2"/>
      </w:pPr>
      <w:r>
        <w:t>8.5 Workstation Design Specifications</w:t>
      </w:r>
    </w:p>
    <w:p w14:paraId="2B400E07" w14:textId="77777777" w:rsidR="00997CBB" w:rsidRDefault="00997CBB" w:rsidP="00997CBB"/>
    <w:p w14:paraId="2BEB06F4" w14:textId="72769495" w:rsidR="00997CBB" w:rsidRDefault="00997CBB" w:rsidP="00997CBB">
      <w:r>
        <w:t>Each workstation translates the capacity requirement into a physical design basis: machine footprint, operator position, WIP before and after, local handling and safety clearance.</w:t>
      </w:r>
    </w:p>
    <w:p w14:paraId="07FC924A" w14:textId="77777777" w:rsidR="00997CBB" w:rsidRDefault="00997CBB" w:rsidP="00997CBB"/>
    <w:p w14:paraId="23415CB6" w14:textId="1D8E7C39" w:rsidR="00997CBB" w:rsidRDefault="00997CBB" w:rsidP="00997CBB">
      <w:r>
        <w:rPr>
          <w:b/>
        </w:rPr>
        <w:t>Table 8.5: Workstation space roll-up</w:t>
      </w:r>
    </w:p>
    <w:p w14:paraId="071C7434"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2409"/>
        <w:gridCol w:w="2410"/>
        <w:gridCol w:w="2410"/>
      </w:tblGrid>
      <w:tr w:rsidR="00997CBB" w:rsidRPr="00997CBB" w14:paraId="276E3707" w14:textId="77777777" w:rsidTr="00997CBB">
        <w:tblPrEx>
          <w:tblCellMar>
            <w:top w:w="0" w:type="dxa"/>
            <w:bottom w:w="0" w:type="dxa"/>
          </w:tblCellMar>
        </w:tblPrEx>
        <w:tc>
          <w:tcPr>
            <w:tcW w:w="2409" w:type="dxa"/>
            <w:shd w:val="clear" w:color="auto" w:fill="D0E3E6"/>
          </w:tcPr>
          <w:p w14:paraId="58E027C6" w14:textId="14233784" w:rsidR="00997CBB" w:rsidRPr="00997CBB" w:rsidRDefault="00997CBB" w:rsidP="00997CBB">
            <w:pPr>
              <w:rPr>
                <w:rFonts w:ascii="Calibri" w:hAnsi="Calibri" w:cs="Calibri"/>
                <w:b/>
                <w:sz w:val="18"/>
              </w:rPr>
            </w:pPr>
            <w:r w:rsidRPr="00997CBB">
              <w:rPr>
                <w:rFonts w:ascii="Calibri" w:hAnsi="Calibri" w:cs="Calibri"/>
                <w:b/>
                <w:sz w:val="18"/>
              </w:rPr>
              <w:t>Workstation / bank</w:t>
            </w:r>
          </w:p>
        </w:tc>
        <w:tc>
          <w:tcPr>
            <w:tcW w:w="2409" w:type="dxa"/>
            <w:shd w:val="clear" w:color="auto" w:fill="D0E3E6"/>
          </w:tcPr>
          <w:p w14:paraId="2A62AAB3" w14:textId="26158C63" w:rsidR="00997CBB" w:rsidRPr="00997CBB" w:rsidRDefault="00997CBB" w:rsidP="00997CBB">
            <w:pPr>
              <w:rPr>
                <w:rFonts w:ascii="Calibri" w:hAnsi="Calibri" w:cs="Calibri"/>
                <w:b/>
                <w:sz w:val="18"/>
              </w:rPr>
            </w:pPr>
            <w:r w:rsidRPr="00997CBB">
              <w:rPr>
                <w:rFonts w:ascii="Calibri" w:hAnsi="Calibri" w:cs="Calibri"/>
                <w:b/>
                <w:sz w:val="18"/>
              </w:rPr>
              <w:t>Stations</w:t>
            </w:r>
          </w:p>
        </w:tc>
        <w:tc>
          <w:tcPr>
            <w:tcW w:w="2410" w:type="dxa"/>
            <w:shd w:val="clear" w:color="auto" w:fill="D0E3E6"/>
          </w:tcPr>
          <w:p w14:paraId="263B71B7" w14:textId="23B7713E" w:rsidR="00997CBB" w:rsidRPr="00997CBB" w:rsidRDefault="00997CBB" w:rsidP="00997CBB">
            <w:pPr>
              <w:rPr>
                <w:rFonts w:ascii="Calibri" w:hAnsi="Calibri" w:cs="Calibri"/>
                <w:b/>
                <w:sz w:val="18"/>
              </w:rPr>
            </w:pPr>
            <w:r w:rsidRPr="00997CBB">
              <w:rPr>
                <w:rFonts w:ascii="Calibri" w:hAnsi="Calibri" w:cs="Calibri"/>
                <w:b/>
                <w:sz w:val="18"/>
              </w:rPr>
              <w:t>Cell size (m)</w:t>
            </w:r>
          </w:p>
        </w:tc>
        <w:tc>
          <w:tcPr>
            <w:tcW w:w="2410" w:type="dxa"/>
            <w:shd w:val="clear" w:color="auto" w:fill="D0E3E6"/>
          </w:tcPr>
          <w:p w14:paraId="51864768" w14:textId="4F802D5A" w:rsidR="00997CBB" w:rsidRPr="00997CBB" w:rsidRDefault="00997CBB" w:rsidP="00997CBB">
            <w:pPr>
              <w:rPr>
                <w:rFonts w:ascii="Calibri" w:hAnsi="Calibri" w:cs="Calibri"/>
                <w:b/>
                <w:sz w:val="18"/>
              </w:rPr>
            </w:pPr>
            <w:r w:rsidRPr="00997CBB">
              <w:rPr>
                <w:rFonts w:ascii="Calibri" w:hAnsi="Calibri" w:cs="Calibri"/>
                <w:b/>
                <w:sz w:val="18"/>
              </w:rPr>
              <w:t>Area (m²)</w:t>
            </w:r>
          </w:p>
        </w:tc>
      </w:tr>
      <w:tr w:rsidR="00997CBB" w:rsidRPr="00997CBB" w14:paraId="755A72B1" w14:textId="77777777" w:rsidTr="00997CBB">
        <w:tblPrEx>
          <w:tblCellMar>
            <w:top w:w="0" w:type="dxa"/>
            <w:bottom w:w="0" w:type="dxa"/>
          </w:tblCellMar>
        </w:tblPrEx>
        <w:tc>
          <w:tcPr>
            <w:tcW w:w="2409" w:type="dxa"/>
          </w:tcPr>
          <w:p w14:paraId="4A41BDA4" w14:textId="0358C561" w:rsidR="00997CBB" w:rsidRPr="00997CBB" w:rsidRDefault="00997CBB" w:rsidP="00997CBB">
            <w:pPr>
              <w:rPr>
                <w:rFonts w:ascii="Calibri" w:hAnsi="Calibri" w:cs="Calibri"/>
                <w:sz w:val="18"/>
              </w:rPr>
            </w:pPr>
            <w:r>
              <w:rPr>
                <w:rFonts w:ascii="Calibri" w:hAnsi="Calibri" w:cs="Calibri"/>
                <w:sz w:val="18"/>
              </w:rPr>
              <w:t>Tube cutting</w:t>
            </w:r>
          </w:p>
        </w:tc>
        <w:tc>
          <w:tcPr>
            <w:tcW w:w="2409" w:type="dxa"/>
          </w:tcPr>
          <w:p w14:paraId="57151BF6" w14:textId="7F98D6C7" w:rsidR="00997CBB" w:rsidRPr="00997CBB" w:rsidRDefault="00997CBB" w:rsidP="00997CBB">
            <w:pPr>
              <w:rPr>
                <w:rFonts w:ascii="Calibri" w:hAnsi="Calibri" w:cs="Calibri"/>
                <w:sz w:val="18"/>
              </w:rPr>
            </w:pPr>
            <w:r>
              <w:rPr>
                <w:rFonts w:ascii="Calibri" w:hAnsi="Calibri" w:cs="Calibri"/>
                <w:sz w:val="18"/>
              </w:rPr>
              <w:t>3</w:t>
            </w:r>
          </w:p>
        </w:tc>
        <w:tc>
          <w:tcPr>
            <w:tcW w:w="2410" w:type="dxa"/>
          </w:tcPr>
          <w:p w14:paraId="5FDE8EF9" w14:textId="25748781" w:rsidR="00997CBB" w:rsidRPr="00997CBB" w:rsidRDefault="00997CBB" w:rsidP="00997CBB">
            <w:pPr>
              <w:rPr>
                <w:rFonts w:ascii="Calibri" w:hAnsi="Calibri" w:cs="Calibri"/>
                <w:sz w:val="18"/>
              </w:rPr>
            </w:pPr>
            <w:r>
              <w:rPr>
                <w:rFonts w:ascii="Calibri" w:hAnsi="Calibri" w:cs="Calibri"/>
                <w:sz w:val="18"/>
              </w:rPr>
              <w:t>9.0 × 2.0</w:t>
            </w:r>
          </w:p>
        </w:tc>
        <w:tc>
          <w:tcPr>
            <w:tcW w:w="2410" w:type="dxa"/>
          </w:tcPr>
          <w:p w14:paraId="781FC1CB" w14:textId="027F3968" w:rsidR="00997CBB" w:rsidRPr="00997CBB" w:rsidRDefault="00997CBB" w:rsidP="00997CBB">
            <w:pPr>
              <w:rPr>
                <w:rFonts w:ascii="Calibri" w:hAnsi="Calibri" w:cs="Calibri"/>
                <w:sz w:val="18"/>
              </w:rPr>
            </w:pPr>
            <w:r>
              <w:rPr>
                <w:rFonts w:ascii="Calibri" w:hAnsi="Calibri" w:cs="Calibri"/>
                <w:sz w:val="18"/>
              </w:rPr>
              <w:t>54.0</w:t>
            </w:r>
          </w:p>
        </w:tc>
      </w:tr>
      <w:tr w:rsidR="00997CBB" w:rsidRPr="00997CBB" w14:paraId="58D391B2" w14:textId="77777777" w:rsidTr="00997CBB">
        <w:tblPrEx>
          <w:tblCellMar>
            <w:top w:w="0" w:type="dxa"/>
            <w:bottom w:w="0" w:type="dxa"/>
          </w:tblCellMar>
        </w:tblPrEx>
        <w:tc>
          <w:tcPr>
            <w:tcW w:w="2409" w:type="dxa"/>
          </w:tcPr>
          <w:p w14:paraId="29EEEA83" w14:textId="65CA0094" w:rsidR="00997CBB" w:rsidRPr="00997CBB" w:rsidRDefault="00997CBB" w:rsidP="00997CBB">
            <w:pPr>
              <w:rPr>
                <w:rFonts w:ascii="Calibri" w:hAnsi="Calibri" w:cs="Calibri"/>
                <w:sz w:val="18"/>
              </w:rPr>
            </w:pPr>
            <w:r>
              <w:rPr>
                <w:rFonts w:ascii="Calibri" w:hAnsi="Calibri" w:cs="Calibri"/>
                <w:sz w:val="18"/>
              </w:rPr>
              <w:t>Internal threading</w:t>
            </w:r>
          </w:p>
        </w:tc>
        <w:tc>
          <w:tcPr>
            <w:tcW w:w="2409" w:type="dxa"/>
          </w:tcPr>
          <w:p w14:paraId="4DA760F5" w14:textId="118517A5" w:rsidR="00997CBB" w:rsidRPr="00997CBB" w:rsidRDefault="00997CBB" w:rsidP="00997CBB">
            <w:pPr>
              <w:rPr>
                <w:rFonts w:ascii="Calibri" w:hAnsi="Calibri" w:cs="Calibri"/>
                <w:sz w:val="18"/>
              </w:rPr>
            </w:pPr>
            <w:r>
              <w:rPr>
                <w:rFonts w:ascii="Calibri" w:hAnsi="Calibri" w:cs="Calibri"/>
                <w:sz w:val="18"/>
              </w:rPr>
              <w:t>2</w:t>
            </w:r>
          </w:p>
        </w:tc>
        <w:tc>
          <w:tcPr>
            <w:tcW w:w="2410" w:type="dxa"/>
          </w:tcPr>
          <w:p w14:paraId="293F67C7" w14:textId="39E8D24F" w:rsidR="00997CBB" w:rsidRPr="00997CBB" w:rsidRDefault="00997CBB" w:rsidP="00997CBB">
            <w:pPr>
              <w:rPr>
                <w:rFonts w:ascii="Calibri" w:hAnsi="Calibri" w:cs="Calibri"/>
                <w:sz w:val="18"/>
              </w:rPr>
            </w:pPr>
            <w:r>
              <w:rPr>
                <w:rFonts w:ascii="Calibri" w:hAnsi="Calibri" w:cs="Calibri"/>
                <w:sz w:val="18"/>
              </w:rPr>
              <w:t>3.0 × 2.0</w:t>
            </w:r>
          </w:p>
        </w:tc>
        <w:tc>
          <w:tcPr>
            <w:tcW w:w="2410" w:type="dxa"/>
          </w:tcPr>
          <w:p w14:paraId="007D0FCB" w14:textId="33D8F179" w:rsidR="00997CBB" w:rsidRPr="00997CBB" w:rsidRDefault="00997CBB" w:rsidP="00997CBB">
            <w:pPr>
              <w:rPr>
                <w:rFonts w:ascii="Calibri" w:hAnsi="Calibri" w:cs="Calibri"/>
                <w:sz w:val="18"/>
              </w:rPr>
            </w:pPr>
            <w:r>
              <w:rPr>
                <w:rFonts w:ascii="Calibri" w:hAnsi="Calibri" w:cs="Calibri"/>
                <w:sz w:val="18"/>
              </w:rPr>
              <w:t>12.0</w:t>
            </w:r>
          </w:p>
        </w:tc>
      </w:tr>
      <w:tr w:rsidR="00997CBB" w:rsidRPr="00997CBB" w14:paraId="52300A45" w14:textId="77777777" w:rsidTr="00997CBB">
        <w:tblPrEx>
          <w:tblCellMar>
            <w:top w:w="0" w:type="dxa"/>
            <w:bottom w:w="0" w:type="dxa"/>
          </w:tblCellMar>
        </w:tblPrEx>
        <w:tc>
          <w:tcPr>
            <w:tcW w:w="2409" w:type="dxa"/>
          </w:tcPr>
          <w:p w14:paraId="47894749" w14:textId="24B48174" w:rsidR="00997CBB" w:rsidRPr="00997CBB" w:rsidRDefault="00997CBB" w:rsidP="00997CBB">
            <w:pPr>
              <w:rPr>
                <w:rFonts w:ascii="Calibri" w:hAnsi="Calibri" w:cs="Calibri"/>
                <w:sz w:val="18"/>
              </w:rPr>
            </w:pPr>
            <w:r>
              <w:rPr>
                <w:rFonts w:ascii="Calibri" w:hAnsi="Calibri" w:cs="Calibri"/>
                <w:sz w:val="18"/>
              </w:rPr>
              <w:t>Grip-end forming</w:t>
            </w:r>
          </w:p>
        </w:tc>
        <w:tc>
          <w:tcPr>
            <w:tcW w:w="2409" w:type="dxa"/>
          </w:tcPr>
          <w:p w14:paraId="788096DB" w14:textId="3BD71875" w:rsidR="00997CBB" w:rsidRPr="00997CBB" w:rsidRDefault="00997CBB" w:rsidP="00997CBB">
            <w:pPr>
              <w:rPr>
                <w:rFonts w:ascii="Calibri" w:hAnsi="Calibri" w:cs="Calibri"/>
                <w:sz w:val="18"/>
              </w:rPr>
            </w:pPr>
            <w:r>
              <w:rPr>
                <w:rFonts w:ascii="Calibri" w:hAnsi="Calibri" w:cs="Calibri"/>
                <w:sz w:val="18"/>
              </w:rPr>
              <w:t>1</w:t>
            </w:r>
          </w:p>
        </w:tc>
        <w:tc>
          <w:tcPr>
            <w:tcW w:w="2410" w:type="dxa"/>
          </w:tcPr>
          <w:p w14:paraId="78283981" w14:textId="45D207C3" w:rsidR="00997CBB" w:rsidRPr="00997CBB" w:rsidRDefault="00997CBB" w:rsidP="00997CBB">
            <w:pPr>
              <w:rPr>
                <w:rFonts w:ascii="Calibri" w:hAnsi="Calibri" w:cs="Calibri"/>
                <w:sz w:val="18"/>
              </w:rPr>
            </w:pPr>
            <w:r>
              <w:rPr>
                <w:rFonts w:ascii="Calibri" w:hAnsi="Calibri" w:cs="Calibri"/>
                <w:sz w:val="18"/>
              </w:rPr>
              <w:t>3.0 × 2.0</w:t>
            </w:r>
          </w:p>
        </w:tc>
        <w:tc>
          <w:tcPr>
            <w:tcW w:w="2410" w:type="dxa"/>
          </w:tcPr>
          <w:p w14:paraId="3A330412" w14:textId="258093B7" w:rsidR="00997CBB" w:rsidRPr="00997CBB" w:rsidRDefault="00997CBB" w:rsidP="00997CBB">
            <w:pPr>
              <w:rPr>
                <w:rFonts w:ascii="Calibri" w:hAnsi="Calibri" w:cs="Calibri"/>
                <w:sz w:val="18"/>
              </w:rPr>
            </w:pPr>
            <w:r>
              <w:rPr>
                <w:rFonts w:ascii="Calibri" w:hAnsi="Calibri" w:cs="Calibri"/>
                <w:sz w:val="18"/>
              </w:rPr>
              <w:t>6.0</w:t>
            </w:r>
          </w:p>
        </w:tc>
      </w:tr>
      <w:tr w:rsidR="00997CBB" w:rsidRPr="00997CBB" w14:paraId="6BBC0A74" w14:textId="77777777" w:rsidTr="00997CBB">
        <w:tblPrEx>
          <w:tblCellMar>
            <w:top w:w="0" w:type="dxa"/>
            <w:bottom w:w="0" w:type="dxa"/>
          </w:tblCellMar>
        </w:tblPrEx>
        <w:tc>
          <w:tcPr>
            <w:tcW w:w="2409" w:type="dxa"/>
          </w:tcPr>
          <w:p w14:paraId="1806C9D8" w14:textId="50AF9F15" w:rsidR="00997CBB" w:rsidRPr="00997CBB" w:rsidRDefault="00997CBB" w:rsidP="00997CBB">
            <w:pPr>
              <w:rPr>
                <w:rFonts w:ascii="Calibri" w:hAnsi="Calibri" w:cs="Calibri"/>
                <w:sz w:val="18"/>
              </w:rPr>
            </w:pPr>
            <w:r>
              <w:rPr>
                <w:rFonts w:ascii="Calibri" w:hAnsi="Calibri" w:cs="Calibri"/>
                <w:sz w:val="18"/>
              </w:rPr>
              <w:t>Knurling + external threading bank</w:t>
            </w:r>
          </w:p>
        </w:tc>
        <w:tc>
          <w:tcPr>
            <w:tcW w:w="2409" w:type="dxa"/>
          </w:tcPr>
          <w:p w14:paraId="577A0F9A" w14:textId="7C76CD08" w:rsidR="00997CBB" w:rsidRPr="00997CBB" w:rsidRDefault="00997CBB" w:rsidP="00997CBB">
            <w:pPr>
              <w:rPr>
                <w:rFonts w:ascii="Calibri" w:hAnsi="Calibri" w:cs="Calibri"/>
                <w:sz w:val="18"/>
              </w:rPr>
            </w:pPr>
            <w:r>
              <w:rPr>
                <w:rFonts w:ascii="Calibri" w:hAnsi="Calibri" w:cs="Calibri"/>
                <w:sz w:val="18"/>
              </w:rPr>
              <w:t>5</w:t>
            </w:r>
          </w:p>
        </w:tc>
        <w:tc>
          <w:tcPr>
            <w:tcW w:w="2410" w:type="dxa"/>
          </w:tcPr>
          <w:p w14:paraId="00B56044" w14:textId="74A49507" w:rsidR="00997CBB" w:rsidRPr="00997CBB" w:rsidRDefault="00997CBB" w:rsidP="00997CBB">
            <w:pPr>
              <w:rPr>
                <w:rFonts w:ascii="Calibri" w:hAnsi="Calibri" w:cs="Calibri"/>
                <w:sz w:val="18"/>
              </w:rPr>
            </w:pPr>
            <w:r>
              <w:rPr>
                <w:rFonts w:ascii="Calibri" w:hAnsi="Calibri" w:cs="Calibri"/>
                <w:sz w:val="18"/>
              </w:rPr>
              <w:t>8.4 × 4.4</w:t>
            </w:r>
          </w:p>
        </w:tc>
        <w:tc>
          <w:tcPr>
            <w:tcW w:w="2410" w:type="dxa"/>
          </w:tcPr>
          <w:p w14:paraId="493AB199" w14:textId="68F627C0" w:rsidR="00997CBB" w:rsidRPr="00997CBB" w:rsidRDefault="00997CBB" w:rsidP="00997CBB">
            <w:pPr>
              <w:rPr>
                <w:rFonts w:ascii="Calibri" w:hAnsi="Calibri" w:cs="Calibri"/>
                <w:sz w:val="18"/>
              </w:rPr>
            </w:pPr>
            <w:r>
              <w:rPr>
                <w:rFonts w:ascii="Calibri" w:hAnsi="Calibri" w:cs="Calibri"/>
                <w:sz w:val="18"/>
              </w:rPr>
              <w:t>37.0</w:t>
            </w:r>
          </w:p>
        </w:tc>
      </w:tr>
      <w:tr w:rsidR="00997CBB" w:rsidRPr="00997CBB" w14:paraId="667AC25E" w14:textId="77777777" w:rsidTr="00997CBB">
        <w:tblPrEx>
          <w:tblCellMar>
            <w:top w:w="0" w:type="dxa"/>
            <w:bottom w:w="0" w:type="dxa"/>
          </w:tblCellMar>
        </w:tblPrEx>
        <w:tc>
          <w:tcPr>
            <w:tcW w:w="2409" w:type="dxa"/>
          </w:tcPr>
          <w:p w14:paraId="27EA0193" w14:textId="465FD47B" w:rsidR="00997CBB" w:rsidRPr="00997CBB" w:rsidRDefault="00997CBB" w:rsidP="00997CBB">
            <w:pPr>
              <w:rPr>
                <w:rFonts w:ascii="Calibri" w:hAnsi="Calibri" w:cs="Calibri"/>
                <w:sz w:val="18"/>
              </w:rPr>
            </w:pPr>
            <w:r>
              <w:rPr>
                <w:rFonts w:ascii="Calibri" w:hAnsi="Calibri" w:cs="Calibri"/>
                <w:sz w:val="18"/>
              </w:rPr>
              <w:t>Sheet-metal press cell</w:t>
            </w:r>
          </w:p>
        </w:tc>
        <w:tc>
          <w:tcPr>
            <w:tcW w:w="2409" w:type="dxa"/>
          </w:tcPr>
          <w:p w14:paraId="574B1A93" w14:textId="65674374" w:rsidR="00997CBB" w:rsidRPr="00997CBB" w:rsidRDefault="00997CBB" w:rsidP="00997CBB">
            <w:pPr>
              <w:rPr>
                <w:rFonts w:ascii="Calibri" w:hAnsi="Calibri" w:cs="Calibri"/>
                <w:sz w:val="18"/>
              </w:rPr>
            </w:pPr>
            <w:r>
              <w:rPr>
                <w:rFonts w:ascii="Calibri" w:hAnsi="Calibri" w:cs="Calibri"/>
                <w:sz w:val="18"/>
              </w:rPr>
              <w:t>2</w:t>
            </w:r>
          </w:p>
        </w:tc>
        <w:tc>
          <w:tcPr>
            <w:tcW w:w="2410" w:type="dxa"/>
          </w:tcPr>
          <w:p w14:paraId="77475FC0" w14:textId="4593B200" w:rsidR="00997CBB" w:rsidRPr="00997CBB" w:rsidRDefault="00997CBB" w:rsidP="00997CBB">
            <w:pPr>
              <w:rPr>
                <w:rFonts w:ascii="Calibri" w:hAnsi="Calibri" w:cs="Calibri"/>
                <w:sz w:val="18"/>
              </w:rPr>
            </w:pPr>
            <w:r>
              <w:rPr>
                <w:rFonts w:ascii="Calibri" w:hAnsi="Calibri" w:cs="Calibri"/>
                <w:sz w:val="18"/>
              </w:rPr>
              <w:t>6.4 × 4.0</w:t>
            </w:r>
          </w:p>
        </w:tc>
        <w:tc>
          <w:tcPr>
            <w:tcW w:w="2410" w:type="dxa"/>
          </w:tcPr>
          <w:p w14:paraId="08314D9A" w14:textId="4E208350" w:rsidR="00997CBB" w:rsidRPr="00997CBB" w:rsidRDefault="00997CBB" w:rsidP="00997CBB">
            <w:pPr>
              <w:rPr>
                <w:rFonts w:ascii="Calibri" w:hAnsi="Calibri" w:cs="Calibri"/>
                <w:sz w:val="18"/>
              </w:rPr>
            </w:pPr>
            <w:r>
              <w:rPr>
                <w:rFonts w:ascii="Calibri" w:hAnsi="Calibri" w:cs="Calibri"/>
                <w:sz w:val="18"/>
              </w:rPr>
              <w:t>25.6</w:t>
            </w:r>
          </w:p>
        </w:tc>
      </w:tr>
      <w:tr w:rsidR="00997CBB" w:rsidRPr="00997CBB" w14:paraId="721A348E" w14:textId="77777777" w:rsidTr="00997CBB">
        <w:tblPrEx>
          <w:tblCellMar>
            <w:top w:w="0" w:type="dxa"/>
            <w:bottom w:w="0" w:type="dxa"/>
          </w:tblCellMar>
        </w:tblPrEx>
        <w:tc>
          <w:tcPr>
            <w:tcW w:w="2409" w:type="dxa"/>
          </w:tcPr>
          <w:p w14:paraId="0E7F7D8C" w14:textId="505A81AF" w:rsidR="00997CBB" w:rsidRPr="00997CBB" w:rsidRDefault="00997CBB" w:rsidP="00997CBB">
            <w:pPr>
              <w:rPr>
                <w:rFonts w:ascii="Calibri" w:hAnsi="Calibri" w:cs="Calibri"/>
                <w:sz w:val="18"/>
              </w:rPr>
            </w:pPr>
            <w:r>
              <w:rPr>
                <w:rFonts w:ascii="Calibri" w:hAnsi="Calibri" w:cs="Calibri"/>
                <w:sz w:val="18"/>
              </w:rPr>
              <w:t>Hinge bending</w:t>
            </w:r>
          </w:p>
        </w:tc>
        <w:tc>
          <w:tcPr>
            <w:tcW w:w="2409" w:type="dxa"/>
          </w:tcPr>
          <w:p w14:paraId="4C001ED4" w14:textId="3B2DE673" w:rsidR="00997CBB" w:rsidRPr="00997CBB" w:rsidRDefault="00997CBB" w:rsidP="00997CBB">
            <w:pPr>
              <w:rPr>
                <w:rFonts w:ascii="Calibri" w:hAnsi="Calibri" w:cs="Calibri"/>
                <w:sz w:val="18"/>
              </w:rPr>
            </w:pPr>
            <w:r>
              <w:rPr>
                <w:rFonts w:ascii="Calibri" w:hAnsi="Calibri" w:cs="Calibri"/>
                <w:sz w:val="18"/>
              </w:rPr>
              <w:t>1</w:t>
            </w:r>
          </w:p>
        </w:tc>
        <w:tc>
          <w:tcPr>
            <w:tcW w:w="2410" w:type="dxa"/>
          </w:tcPr>
          <w:p w14:paraId="3BAB82FB" w14:textId="6AEE9561" w:rsidR="00997CBB" w:rsidRPr="00997CBB" w:rsidRDefault="00997CBB" w:rsidP="00997CBB">
            <w:pPr>
              <w:rPr>
                <w:rFonts w:ascii="Calibri" w:hAnsi="Calibri" w:cs="Calibri"/>
                <w:sz w:val="18"/>
              </w:rPr>
            </w:pPr>
            <w:r>
              <w:rPr>
                <w:rFonts w:ascii="Calibri" w:hAnsi="Calibri" w:cs="Calibri"/>
                <w:sz w:val="18"/>
              </w:rPr>
              <w:t>3.4 × 2.5</w:t>
            </w:r>
          </w:p>
        </w:tc>
        <w:tc>
          <w:tcPr>
            <w:tcW w:w="2410" w:type="dxa"/>
          </w:tcPr>
          <w:p w14:paraId="3DCCBA77" w14:textId="5DE58EA4" w:rsidR="00997CBB" w:rsidRPr="00997CBB" w:rsidRDefault="00997CBB" w:rsidP="00997CBB">
            <w:pPr>
              <w:rPr>
                <w:rFonts w:ascii="Calibri" w:hAnsi="Calibri" w:cs="Calibri"/>
                <w:sz w:val="18"/>
              </w:rPr>
            </w:pPr>
            <w:r>
              <w:rPr>
                <w:rFonts w:ascii="Calibri" w:hAnsi="Calibri" w:cs="Calibri"/>
                <w:sz w:val="18"/>
              </w:rPr>
              <w:t>8.5</w:t>
            </w:r>
          </w:p>
        </w:tc>
      </w:tr>
      <w:tr w:rsidR="00997CBB" w:rsidRPr="00997CBB" w14:paraId="4A8C7F63" w14:textId="77777777" w:rsidTr="00997CBB">
        <w:tblPrEx>
          <w:tblCellMar>
            <w:top w:w="0" w:type="dxa"/>
            <w:bottom w:w="0" w:type="dxa"/>
          </w:tblCellMar>
        </w:tblPrEx>
        <w:tc>
          <w:tcPr>
            <w:tcW w:w="2409" w:type="dxa"/>
          </w:tcPr>
          <w:p w14:paraId="725F16CE" w14:textId="4A9E12B4" w:rsidR="00997CBB" w:rsidRPr="00997CBB" w:rsidRDefault="00997CBB" w:rsidP="00997CBB">
            <w:pPr>
              <w:rPr>
                <w:rFonts w:ascii="Calibri" w:hAnsi="Calibri" w:cs="Calibri"/>
                <w:sz w:val="18"/>
              </w:rPr>
            </w:pPr>
            <w:r>
              <w:rPr>
                <w:rFonts w:ascii="Calibri" w:hAnsi="Calibri" w:cs="Calibri"/>
                <w:sz w:val="18"/>
              </w:rPr>
              <w:t>Shovel-head shaping</w:t>
            </w:r>
          </w:p>
        </w:tc>
        <w:tc>
          <w:tcPr>
            <w:tcW w:w="2409" w:type="dxa"/>
          </w:tcPr>
          <w:p w14:paraId="44FADA57" w14:textId="2D405729" w:rsidR="00997CBB" w:rsidRPr="00997CBB" w:rsidRDefault="00997CBB" w:rsidP="00997CBB">
            <w:pPr>
              <w:rPr>
                <w:rFonts w:ascii="Calibri" w:hAnsi="Calibri" w:cs="Calibri"/>
                <w:sz w:val="18"/>
              </w:rPr>
            </w:pPr>
            <w:r>
              <w:rPr>
                <w:rFonts w:ascii="Calibri" w:hAnsi="Calibri" w:cs="Calibri"/>
                <w:sz w:val="18"/>
              </w:rPr>
              <w:t>1</w:t>
            </w:r>
          </w:p>
        </w:tc>
        <w:tc>
          <w:tcPr>
            <w:tcW w:w="2410" w:type="dxa"/>
          </w:tcPr>
          <w:p w14:paraId="66971F09" w14:textId="185C9C95" w:rsidR="00997CBB" w:rsidRPr="00997CBB" w:rsidRDefault="00997CBB" w:rsidP="00997CBB">
            <w:pPr>
              <w:rPr>
                <w:rFonts w:ascii="Calibri" w:hAnsi="Calibri" w:cs="Calibri"/>
                <w:sz w:val="18"/>
              </w:rPr>
            </w:pPr>
            <w:r>
              <w:rPr>
                <w:rFonts w:ascii="Calibri" w:hAnsi="Calibri" w:cs="Calibri"/>
                <w:sz w:val="18"/>
              </w:rPr>
              <w:t>3.0 × 2.0</w:t>
            </w:r>
          </w:p>
        </w:tc>
        <w:tc>
          <w:tcPr>
            <w:tcW w:w="2410" w:type="dxa"/>
          </w:tcPr>
          <w:p w14:paraId="4E8E7788" w14:textId="33EFCE0E" w:rsidR="00997CBB" w:rsidRPr="00997CBB" w:rsidRDefault="00997CBB" w:rsidP="00997CBB">
            <w:pPr>
              <w:rPr>
                <w:rFonts w:ascii="Calibri" w:hAnsi="Calibri" w:cs="Calibri"/>
                <w:sz w:val="18"/>
              </w:rPr>
            </w:pPr>
            <w:r>
              <w:rPr>
                <w:rFonts w:ascii="Calibri" w:hAnsi="Calibri" w:cs="Calibri"/>
                <w:sz w:val="18"/>
              </w:rPr>
              <w:t>6.0</w:t>
            </w:r>
          </w:p>
        </w:tc>
      </w:tr>
      <w:tr w:rsidR="00997CBB" w:rsidRPr="00997CBB" w14:paraId="66C993EA" w14:textId="77777777" w:rsidTr="00997CBB">
        <w:tblPrEx>
          <w:tblCellMar>
            <w:top w:w="0" w:type="dxa"/>
            <w:bottom w:w="0" w:type="dxa"/>
          </w:tblCellMar>
        </w:tblPrEx>
        <w:tc>
          <w:tcPr>
            <w:tcW w:w="2409" w:type="dxa"/>
          </w:tcPr>
          <w:p w14:paraId="0AFFD0C9" w14:textId="11C0C555" w:rsidR="00997CBB" w:rsidRPr="00997CBB" w:rsidRDefault="00997CBB" w:rsidP="00997CBB">
            <w:pPr>
              <w:rPr>
                <w:rFonts w:ascii="Calibri" w:hAnsi="Calibri" w:cs="Calibri"/>
                <w:sz w:val="18"/>
              </w:rPr>
            </w:pPr>
            <w:r>
              <w:rPr>
                <w:rFonts w:ascii="Calibri" w:hAnsi="Calibri" w:cs="Calibri"/>
                <w:sz w:val="18"/>
              </w:rPr>
              <w:t>Blade sharpening bank</w:t>
            </w:r>
          </w:p>
        </w:tc>
        <w:tc>
          <w:tcPr>
            <w:tcW w:w="2409" w:type="dxa"/>
          </w:tcPr>
          <w:p w14:paraId="12F95E01" w14:textId="2B5F03FB" w:rsidR="00997CBB" w:rsidRPr="00997CBB" w:rsidRDefault="00997CBB" w:rsidP="00997CBB">
            <w:pPr>
              <w:rPr>
                <w:rFonts w:ascii="Calibri" w:hAnsi="Calibri" w:cs="Calibri"/>
                <w:sz w:val="18"/>
              </w:rPr>
            </w:pPr>
            <w:r>
              <w:rPr>
                <w:rFonts w:ascii="Calibri" w:hAnsi="Calibri" w:cs="Calibri"/>
                <w:sz w:val="18"/>
              </w:rPr>
              <w:t>10</w:t>
            </w:r>
          </w:p>
        </w:tc>
        <w:tc>
          <w:tcPr>
            <w:tcW w:w="2410" w:type="dxa"/>
          </w:tcPr>
          <w:p w14:paraId="0397FB92" w14:textId="77286D33" w:rsidR="00997CBB" w:rsidRPr="00997CBB" w:rsidRDefault="00997CBB" w:rsidP="00997CBB">
            <w:pPr>
              <w:rPr>
                <w:rFonts w:ascii="Calibri" w:hAnsi="Calibri" w:cs="Calibri"/>
                <w:sz w:val="18"/>
              </w:rPr>
            </w:pPr>
            <w:r>
              <w:rPr>
                <w:rFonts w:ascii="Calibri" w:hAnsi="Calibri" w:cs="Calibri"/>
                <w:sz w:val="18"/>
              </w:rPr>
              <w:t>8.4 × 7.4</w:t>
            </w:r>
          </w:p>
        </w:tc>
        <w:tc>
          <w:tcPr>
            <w:tcW w:w="2410" w:type="dxa"/>
          </w:tcPr>
          <w:p w14:paraId="789AD425" w14:textId="64F2467F" w:rsidR="00997CBB" w:rsidRPr="00997CBB" w:rsidRDefault="00997CBB" w:rsidP="00997CBB">
            <w:pPr>
              <w:rPr>
                <w:rFonts w:ascii="Calibri" w:hAnsi="Calibri" w:cs="Calibri"/>
                <w:sz w:val="18"/>
              </w:rPr>
            </w:pPr>
            <w:r>
              <w:rPr>
                <w:rFonts w:ascii="Calibri" w:hAnsi="Calibri" w:cs="Calibri"/>
                <w:sz w:val="18"/>
              </w:rPr>
              <w:t>62.2</w:t>
            </w:r>
          </w:p>
        </w:tc>
      </w:tr>
      <w:tr w:rsidR="00997CBB" w:rsidRPr="00997CBB" w14:paraId="315E026D" w14:textId="77777777" w:rsidTr="00997CBB">
        <w:tblPrEx>
          <w:tblCellMar>
            <w:top w:w="0" w:type="dxa"/>
            <w:bottom w:w="0" w:type="dxa"/>
          </w:tblCellMar>
        </w:tblPrEx>
        <w:tc>
          <w:tcPr>
            <w:tcW w:w="2409" w:type="dxa"/>
          </w:tcPr>
          <w:p w14:paraId="5E3C573D" w14:textId="3D87517A" w:rsidR="00997CBB" w:rsidRPr="00997CBB" w:rsidRDefault="00997CBB" w:rsidP="00997CBB">
            <w:pPr>
              <w:rPr>
                <w:rFonts w:ascii="Calibri" w:hAnsi="Calibri" w:cs="Calibri"/>
                <w:sz w:val="18"/>
              </w:rPr>
            </w:pPr>
            <w:r>
              <w:rPr>
                <w:rFonts w:ascii="Calibri" w:hAnsi="Calibri" w:cs="Calibri"/>
                <w:sz w:val="18"/>
              </w:rPr>
              <w:t>Blade serrating</w:t>
            </w:r>
          </w:p>
        </w:tc>
        <w:tc>
          <w:tcPr>
            <w:tcW w:w="2409" w:type="dxa"/>
          </w:tcPr>
          <w:p w14:paraId="4BEBBA31" w14:textId="0B4D78E9" w:rsidR="00997CBB" w:rsidRPr="00997CBB" w:rsidRDefault="00997CBB" w:rsidP="00997CBB">
            <w:pPr>
              <w:rPr>
                <w:rFonts w:ascii="Calibri" w:hAnsi="Calibri" w:cs="Calibri"/>
                <w:sz w:val="18"/>
              </w:rPr>
            </w:pPr>
            <w:r>
              <w:rPr>
                <w:rFonts w:ascii="Calibri" w:hAnsi="Calibri" w:cs="Calibri"/>
                <w:sz w:val="18"/>
              </w:rPr>
              <w:t>5</w:t>
            </w:r>
          </w:p>
        </w:tc>
        <w:tc>
          <w:tcPr>
            <w:tcW w:w="2410" w:type="dxa"/>
          </w:tcPr>
          <w:p w14:paraId="2D52CD62" w14:textId="36242FFA" w:rsidR="00997CBB" w:rsidRPr="00997CBB" w:rsidRDefault="00997CBB" w:rsidP="00997CBB">
            <w:pPr>
              <w:rPr>
                <w:rFonts w:ascii="Calibri" w:hAnsi="Calibri" w:cs="Calibri"/>
                <w:sz w:val="18"/>
              </w:rPr>
            </w:pPr>
            <w:r>
              <w:rPr>
                <w:rFonts w:ascii="Calibri" w:hAnsi="Calibri" w:cs="Calibri"/>
                <w:sz w:val="18"/>
              </w:rPr>
              <w:t>8.4 × 3.5</w:t>
            </w:r>
          </w:p>
        </w:tc>
        <w:tc>
          <w:tcPr>
            <w:tcW w:w="2410" w:type="dxa"/>
          </w:tcPr>
          <w:p w14:paraId="5C9DEB70" w14:textId="25515F8A" w:rsidR="00997CBB" w:rsidRPr="00997CBB" w:rsidRDefault="00997CBB" w:rsidP="00997CBB">
            <w:pPr>
              <w:rPr>
                <w:rFonts w:ascii="Calibri" w:hAnsi="Calibri" w:cs="Calibri"/>
                <w:sz w:val="18"/>
              </w:rPr>
            </w:pPr>
            <w:r>
              <w:rPr>
                <w:rFonts w:ascii="Calibri" w:hAnsi="Calibri" w:cs="Calibri"/>
                <w:sz w:val="18"/>
              </w:rPr>
              <w:t>29.4</w:t>
            </w:r>
          </w:p>
        </w:tc>
      </w:tr>
      <w:tr w:rsidR="00997CBB" w:rsidRPr="00997CBB" w14:paraId="3E58EFB3" w14:textId="77777777" w:rsidTr="00997CBB">
        <w:tblPrEx>
          <w:tblCellMar>
            <w:top w:w="0" w:type="dxa"/>
            <w:bottom w:w="0" w:type="dxa"/>
          </w:tblCellMar>
        </w:tblPrEx>
        <w:tc>
          <w:tcPr>
            <w:tcW w:w="2409" w:type="dxa"/>
          </w:tcPr>
          <w:p w14:paraId="7E8FE829" w14:textId="3DCB032E" w:rsidR="00997CBB" w:rsidRPr="00997CBB" w:rsidRDefault="00997CBB" w:rsidP="00997CBB">
            <w:pPr>
              <w:rPr>
                <w:rFonts w:ascii="Calibri" w:hAnsi="Calibri" w:cs="Calibri"/>
                <w:sz w:val="18"/>
              </w:rPr>
            </w:pPr>
            <w:r>
              <w:rPr>
                <w:rFonts w:ascii="Calibri" w:hAnsi="Calibri" w:cs="Calibri"/>
                <w:sz w:val="18"/>
              </w:rPr>
              <w:t>Hand polishing</w:t>
            </w:r>
          </w:p>
        </w:tc>
        <w:tc>
          <w:tcPr>
            <w:tcW w:w="2409" w:type="dxa"/>
          </w:tcPr>
          <w:p w14:paraId="71CA618E" w14:textId="3045D194" w:rsidR="00997CBB" w:rsidRPr="00997CBB" w:rsidRDefault="00997CBB" w:rsidP="00997CBB">
            <w:pPr>
              <w:rPr>
                <w:rFonts w:ascii="Calibri" w:hAnsi="Calibri" w:cs="Calibri"/>
                <w:sz w:val="18"/>
              </w:rPr>
            </w:pPr>
            <w:r>
              <w:rPr>
                <w:rFonts w:ascii="Calibri" w:hAnsi="Calibri" w:cs="Calibri"/>
                <w:sz w:val="18"/>
              </w:rPr>
              <w:t>5</w:t>
            </w:r>
          </w:p>
        </w:tc>
        <w:tc>
          <w:tcPr>
            <w:tcW w:w="2410" w:type="dxa"/>
          </w:tcPr>
          <w:p w14:paraId="7C0D7DBE" w14:textId="0185FAC1" w:rsidR="00997CBB" w:rsidRPr="00997CBB" w:rsidRDefault="00997CBB" w:rsidP="00997CBB">
            <w:pPr>
              <w:rPr>
                <w:rFonts w:ascii="Calibri" w:hAnsi="Calibri" w:cs="Calibri"/>
                <w:sz w:val="18"/>
              </w:rPr>
            </w:pPr>
            <w:r>
              <w:rPr>
                <w:rFonts w:ascii="Calibri" w:hAnsi="Calibri" w:cs="Calibri"/>
                <w:sz w:val="18"/>
              </w:rPr>
              <w:t>8.4 × 3.5</w:t>
            </w:r>
          </w:p>
        </w:tc>
        <w:tc>
          <w:tcPr>
            <w:tcW w:w="2410" w:type="dxa"/>
          </w:tcPr>
          <w:p w14:paraId="2C9DD74A" w14:textId="0BF16561" w:rsidR="00997CBB" w:rsidRPr="00997CBB" w:rsidRDefault="00997CBB" w:rsidP="00997CBB">
            <w:pPr>
              <w:rPr>
                <w:rFonts w:ascii="Calibri" w:hAnsi="Calibri" w:cs="Calibri"/>
                <w:sz w:val="18"/>
              </w:rPr>
            </w:pPr>
            <w:r>
              <w:rPr>
                <w:rFonts w:ascii="Calibri" w:hAnsi="Calibri" w:cs="Calibri"/>
                <w:sz w:val="18"/>
              </w:rPr>
              <w:t>29.4</w:t>
            </w:r>
          </w:p>
        </w:tc>
      </w:tr>
      <w:tr w:rsidR="00997CBB" w:rsidRPr="00997CBB" w14:paraId="14065629" w14:textId="77777777" w:rsidTr="00997CBB">
        <w:tblPrEx>
          <w:tblCellMar>
            <w:top w:w="0" w:type="dxa"/>
            <w:bottom w:w="0" w:type="dxa"/>
          </w:tblCellMar>
        </w:tblPrEx>
        <w:tc>
          <w:tcPr>
            <w:tcW w:w="2409" w:type="dxa"/>
          </w:tcPr>
          <w:p w14:paraId="74F07A3E" w14:textId="46CAF49C" w:rsidR="00997CBB" w:rsidRPr="00997CBB" w:rsidRDefault="00997CBB" w:rsidP="00997CBB">
            <w:pPr>
              <w:rPr>
                <w:rFonts w:ascii="Calibri" w:hAnsi="Calibri" w:cs="Calibri"/>
                <w:sz w:val="18"/>
              </w:rPr>
            </w:pPr>
            <w:r>
              <w:rPr>
                <w:rFonts w:ascii="Calibri" w:hAnsi="Calibri" w:cs="Calibri"/>
                <w:sz w:val="18"/>
              </w:rPr>
              <w:t>Riveting</w:t>
            </w:r>
          </w:p>
        </w:tc>
        <w:tc>
          <w:tcPr>
            <w:tcW w:w="2409" w:type="dxa"/>
          </w:tcPr>
          <w:p w14:paraId="488EA305" w14:textId="7316D6C1" w:rsidR="00997CBB" w:rsidRPr="00997CBB" w:rsidRDefault="00997CBB" w:rsidP="00997CBB">
            <w:pPr>
              <w:rPr>
                <w:rFonts w:ascii="Calibri" w:hAnsi="Calibri" w:cs="Calibri"/>
                <w:sz w:val="18"/>
              </w:rPr>
            </w:pPr>
            <w:r>
              <w:rPr>
                <w:rFonts w:ascii="Calibri" w:hAnsi="Calibri" w:cs="Calibri"/>
                <w:sz w:val="18"/>
              </w:rPr>
              <w:t>1</w:t>
            </w:r>
          </w:p>
        </w:tc>
        <w:tc>
          <w:tcPr>
            <w:tcW w:w="2410" w:type="dxa"/>
          </w:tcPr>
          <w:p w14:paraId="2310D275" w14:textId="4E39969C" w:rsidR="00997CBB" w:rsidRPr="00997CBB" w:rsidRDefault="00997CBB" w:rsidP="00997CBB">
            <w:pPr>
              <w:rPr>
                <w:rFonts w:ascii="Calibri" w:hAnsi="Calibri" w:cs="Calibri"/>
                <w:sz w:val="18"/>
              </w:rPr>
            </w:pPr>
            <w:r>
              <w:rPr>
                <w:rFonts w:ascii="Calibri" w:hAnsi="Calibri" w:cs="Calibri"/>
                <w:sz w:val="18"/>
              </w:rPr>
              <w:t>3.7 × 2.6</w:t>
            </w:r>
          </w:p>
        </w:tc>
        <w:tc>
          <w:tcPr>
            <w:tcW w:w="2410" w:type="dxa"/>
          </w:tcPr>
          <w:p w14:paraId="57668B99" w14:textId="1253B91D" w:rsidR="00997CBB" w:rsidRPr="00997CBB" w:rsidRDefault="00997CBB" w:rsidP="00997CBB">
            <w:pPr>
              <w:rPr>
                <w:rFonts w:ascii="Calibri" w:hAnsi="Calibri" w:cs="Calibri"/>
                <w:sz w:val="18"/>
              </w:rPr>
            </w:pPr>
            <w:r>
              <w:rPr>
                <w:rFonts w:ascii="Calibri" w:hAnsi="Calibri" w:cs="Calibri"/>
                <w:sz w:val="18"/>
              </w:rPr>
              <w:t>9.6</w:t>
            </w:r>
          </w:p>
        </w:tc>
      </w:tr>
      <w:tr w:rsidR="00997CBB" w:rsidRPr="00997CBB" w14:paraId="302D596B" w14:textId="77777777" w:rsidTr="00997CBB">
        <w:tblPrEx>
          <w:tblCellMar>
            <w:top w:w="0" w:type="dxa"/>
            <w:bottom w:w="0" w:type="dxa"/>
          </w:tblCellMar>
        </w:tblPrEx>
        <w:tc>
          <w:tcPr>
            <w:tcW w:w="2409" w:type="dxa"/>
          </w:tcPr>
          <w:p w14:paraId="522413BF" w14:textId="30F14A3A" w:rsidR="00997CBB" w:rsidRPr="00997CBB" w:rsidRDefault="00997CBB" w:rsidP="00997CBB">
            <w:pPr>
              <w:rPr>
                <w:rFonts w:ascii="Calibri" w:hAnsi="Calibri" w:cs="Calibri"/>
                <w:sz w:val="18"/>
              </w:rPr>
            </w:pPr>
            <w:r>
              <w:rPr>
                <w:rFonts w:ascii="Calibri" w:hAnsi="Calibri" w:cs="Calibri"/>
                <w:sz w:val="18"/>
              </w:rPr>
              <w:t>Final assembly</w:t>
            </w:r>
          </w:p>
        </w:tc>
        <w:tc>
          <w:tcPr>
            <w:tcW w:w="2409" w:type="dxa"/>
          </w:tcPr>
          <w:p w14:paraId="4D1670B6" w14:textId="33B971DB" w:rsidR="00997CBB" w:rsidRPr="00997CBB" w:rsidRDefault="00997CBB" w:rsidP="00997CBB">
            <w:pPr>
              <w:rPr>
                <w:rFonts w:ascii="Calibri" w:hAnsi="Calibri" w:cs="Calibri"/>
                <w:sz w:val="18"/>
              </w:rPr>
            </w:pPr>
            <w:r>
              <w:rPr>
                <w:rFonts w:ascii="Calibri" w:hAnsi="Calibri" w:cs="Calibri"/>
                <w:sz w:val="18"/>
              </w:rPr>
              <w:t>3</w:t>
            </w:r>
          </w:p>
        </w:tc>
        <w:tc>
          <w:tcPr>
            <w:tcW w:w="2410" w:type="dxa"/>
          </w:tcPr>
          <w:p w14:paraId="70EEC64A" w14:textId="6C51AFC7" w:rsidR="00997CBB" w:rsidRPr="00997CBB" w:rsidRDefault="00997CBB" w:rsidP="00997CBB">
            <w:pPr>
              <w:rPr>
                <w:rFonts w:ascii="Calibri" w:hAnsi="Calibri" w:cs="Calibri"/>
                <w:sz w:val="18"/>
              </w:rPr>
            </w:pPr>
            <w:r>
              <w:rPr>
                <w:rFonts w:ascii="Calibri" w:hAnsi="Calibri" w:cs="Calibri"/>
                <w:sz w:val="18"/>
              </w:rPr>
              <w:t>4.4 × 3.1</w:t>
            </w:r>
          </w:p>
        </w:tc>
        <w:tc>
          <w:tcPr>
            <w:tcW w:w="2410" w:type="dxa"/>
          </w:tcPr>
          <w:p w14:paraId="1339EC5D" w14:textId="14D1619A" w:rsidR="00997CBB" w:rsidRPr="00997CBB" w:rsidRDefault="00997CBB" w:rsidP="00997CBB">
            <w:pPr>
              <w:rPr>
                <w:rFonts w:ascii="Calibri" w:hAnsi="Calibri" w:cs="Calibri"/>
                <w:sz w:val="18"/>
              </w:rPr>
            </w:pPr>
            <w:r>
              <w:rPr>
                <w:rFonts w:ascii="Calibri" w:hAnsi="Calibri" w:cs="Calibri"/>
                <w:sz w:val="18"/>
              </w:rPr>
              <w:t>13.6</w:t>
            </w:r>
          </w:p>
        </w:tc>
      </w:tr>
      <w:tr w:rsidR="00997CBB" w:rsidRPr="00997CBB" w14:paraId="7CB9B711" w14:textId="77777777" w:rsidTr="00997CBB">
        <w:tblPrEx>
          <w:tblCellMar>
            <w:top w:w="0" w:type="dxa"/>
            <w:bottom w:w="0" w:type="dxa"/>
          </w:tblCellMar>
        </w:tblPrEx>
        <w:tc>
          <w:tcPr>
            <w:tcW w:w="2409" w:type="dxa"/>
          </w:tcPr>
          <w:p w14:paraId="56CC2919" w14:textId="3F9A119C" w:rsidR="00997CBB" w:rsidRPr="00997CBB" w:rsidRDefault="00997CBB" w:rsidP="00997CBB">
            <w:pPr>
              <w:rPr>
                <w:rFonts w:ascii="Calibri" w:hAnsi="Calibri" w:cs="Calibri"/>
                <w:sz w:val="18"/>
              </w:rPr>
            </w:pPr>
            <w:r>
              <w:rPr>
                <w:rFonts w:ascii="Calibri" w:hAnsi="Calibri" w:cs="Calibri"/>
                <w:sz w:val="18"/>
              </w:rPr>
              <w:t>Packaging</w:t>
            </w:r>
          </w:p>
        </w:tc>
        <w:tc>
          <w:tcPr>
            <w:tcW w:w="2409" w:type="dxa"/>
          </w:tcPr>
          <w:p w14:paraId="71518C01" w14:textId="14A25E26" w:rsidR="00997CBB" w:rsidRPr="00997CBB" w:rsidRDefault="00997CBB" w:rsidP="00997CBB">
            <w:pPr>
              <w:rPr>
                <w:rFonts w:ascii="Calibri" w:hAnsi="Calibri" w:cs="Calibri"/>
                <w:sz w:val="18"/>
              </w:rPr>
            </w:pPr>
            <w:r>
              <w:rPr>
                <w:rFonts w:ascii="Calibri" w:hAnsi="Calibri" w:cs="Calibri"/>
                <w:sz w:val="18"/>
              </w:rPr>
              <w:t>3</w:t>
            </w:r>
          </w:p>
        </w:tc>
        <w:tc>
          <w:tcPr>
            <w:tcW w:w="2410" w:type="dxa"/>
          </w:tcPr>
          <w:p w14:paraId="60750017" w14:textId="34028E6E" w:rsidR="00997CBB" w:rsidRPr="00997CBB" w:rsidRDefault="00997CBB" w:rsidP="00997CBB">
            <w:pPr>
              <w:rPr>
                <w:rFonts w:ascii="Calibri" w:hAnsi="Calibri" w:cs="Calibri"/>
                <w:sz w:val="18"/>
              </w:rPr>
            </w:pPr>
            <w:r>
              <w:rPr>
                <w:rFonts w:ascii="Calibri" w:hAnsi="Calibri" w:cs="Calibri"/>
                <w:sz w:val="18"/>
              </w:rPr>
              <w:t>6.6 × 3.0</w:t>
            </w:r>
          </w:p>
        </w:tc>
        <w:tc>
          <w:tcPr>
            <w:tcW w:w="2410" w:type="dxa"/>
          </w:tcPr>
          <w:p w14:paraId="03916AC5" w14:textId="611ED565" w:rsidR="00997CBB" w:rsidRPr="00997CBB" w:rsidRDefault="00997CBB" w:rsidP="00997CBB">
            <w:pPr>
              <w:rPr>
                <w:rFonts w:ascii="Calibri" w:hAnsi="Calibri" w:cs="Calibri"/>
                <w:sz w:val="18"/>
              </w:rPr>
            </w:pPr>
            <w:r>
              <w:rPr>
                <w:rFonts w:ascii="Calibri" w:hAnsi="Calibri" w:cs="Calibri"/>
                <w:sz w:val="18"/>
              </w:rPr>
              <w:t>19.8</w:t>
            </w:r>
          </w:p>
        </w:tc>
      </w:tr>
      <w:tr w:rsidR="00997CBB" w:rsidRPr="00997CBB" w14:paraId="1B8B123E" w14:textId="77777777" w:rsidTr="00997CBB">
        <w:tblPrEx>
          <w:tblCellMar>
            <w:top w:w="0" w:type="dxa"/>
            <w:bottom w:w="0" w:type="dxa"/>
          </w:tblCellMar>
        </w:tblPrEx>
        <w:tc>
          <w:tcPr>
            <w:tcW w:w="2409" w:type="dxa"/>
          </w:tcPr>
          <w:p w14:paraId="7BB10D85" w14:textId="76ED6FCF" w:rsidR="00997CBB" w:rsidRPr="00997CBB" w:rsidRDefault="00997CBB" w:rsidP="00997CBB">
            <w:pPr>
              <w:rPr>
                <w:rFonts w:ascii="Calibri" w:hAnsi="Calibri" w:cs="Calibri"/>
                <w:sz w:val="18"/>
              </w:rPr>
            </w:pPr>
            <w:r>
              <w:rPr>
                <w:rFonts w:ascii="Calibri" w:hAnsi="Calibri" w:cs="Calibri"/>
                <w:sz w:val="18"/>
              </w:rPr>
              <w:t>Workstation subtotal</w:t>
            </w:r>
          </w:p>
        </w:tc>
        <w:tc>
          <w:tcPr>
            <w:tcW w:w="2409" w:type="dxa"/>
          </w:tcPr>
          <w:p w14:paraId="52609B61" w14:textId="0DE75C87" w:rsidR="00997CBB" w:rsidRPr="00997CBB" w:rsidRDefault="00997CBB" w:rsidP="00997CBB">
            <w:pPr>
              <w:rPr>
                <w:rFonts w:ascii="Calibri" w:hAnsi="Calibri" w:cs="Calibri"/>
                <w:sz w:val="18"/>
              </w:rPr>
            </w:pPr>
            <w:r>
              <w:rPr>
                <w:rFonts w:ascii="Calibri" w:hAnsi="Calibri" w:cs="Calibri"/>
                <w:sz w:val="18"/>
              </w:rPr>
              <w:t>42</w:t>
            </w:r>
          </w:p>
        </w:tc>
        <w:tc>
          <w:tcPr>
            <w:tcW w:w="2410" w:type="dxa"/>
          </w:tcPr>
          <w:p w14:paraId="5F35C003" w14:textId="77777777" w:rsidR="00997CBB" w:rsidRPr="00997CBB" w:rsidRDefault="00997CBB" w:rsidP="00997CBB">
            <w:pPr>
              <w:rPr>
                <w:rFonts w:ascii="Calibri" w:hAnsi="Calibri" w:cs="Calibri"/>
                <w:sz w:val="18"/>
              </w:rPr>
            </w:pPr>
          </w:p>
        </w:tc>
        <w:tc>
          <w:tcPr>
            <w:tcW w:w="2410" w:type="dxa"/>
          </w:tcPr>
          <w:p w14:paraId="2C1422E2" w14:textId="7FD55220" w:rsidR="00997CBB" w:rsidRPr="00997CBB" w:rsidRDefault="00997CBB" w:rsidP="00997CBB">
            <w:pPr>
              <w:rPr>
                <w:rFonts w:ascii="Calibri" w:hAnsi="Calibri" w:cs="Calibri"/>
                <w:sz w:val="18"/>
              </w:rPr>
            </w:pPr>
            <w:r>
              <w:rPr>
                <w:rFonts w:ascii="Calibri" w:hAnsi="Calibri" w:cs="Calibri"/>
                <w:sz w:val="18"/>
              </w:rPr>
              <w:t>313.1</w:t>
            </w:r>
          </w:p>
        </w:tc>
      </w:tr>
      <w:tr w:rsidR="00997CBB" w:rsidRPr="00997CBB" w14:paraId="02AF98BF" w14:textId="77777777" w:rsidTr="00997CBB">
        <w:tblPrEx>
          <w:tblCellMar>
            <w:top w:w="0" w:type="dxa"/>
            <w:bottom w:w="0" w:type="dxa"/>
          </w:tblCellMar>
        </w:tblPrEx>
        <w:tc>
          <w:tcPr>
            <w:tcW w:w="2409" w:type="dxa"/>
          </w:tcPr>
          <w:p w14:paraId="41479BB5" w14:textId="35BC8079" w:rsidR="00997CBB" w:rsidRPr="00997CBB" w:rsidRDefault="00997CBB" w:rsidP="00997CBB">
            <w:pPr>
              <w:rPr>
                <w:rFonts w:ascii="Calibri" w:hAnsi="Calibri" w:cs="Calibri"/>
                <w:sz w:val="18"/>
              </w:rPr>
            </w:pPr>
            <w:r>
              <w:rPr>
                <w:rFonts w:ascii="Calibri" w:hAnsi="Calibri" w:cs="Calibri"/>
                <w:sz w:val="18"/>
              </w:rPr>
              <w:t>Local WIP / operator clearance / intra-cell aisles (≈ 34 %)</w:t>
            </w:r>
          </w:p>
        </w:tc>
        <w:tc>
          <w:tcPr>
            <w:tcW w:w="2409" w:type="dxa"/>
          </w:tcPr>
          <w:p w14:paraId="732D37A8" w14:textId="77777777" w:rsidR="00997CBB" w:rsidRPr="00997CBB" w:rsidRDefault="00997CBB" w:rsidP="00997CBB">
            <w:pPr>
              <w:rPr>
                <w:rFonts w:ascii="Calibri" w:hAnsi="Calibri" w:cs="Calibri"/>
                <w:sz w:val="18"/>
              </w:rPr>
            </w:pPr>
          </w:p>
        </w:tc>
        <w:tc>
          <w:tcPr>
            <w:tcW w:w="2410" w:type="dxa"/>
          </w:tcPr>
          <w:p w14:paraId="28BD1E1F" w14:textId="77777777" w:rsidR="00997CBB" w:rsidRPr="00997CBB" w:rsidRDefault="00997CBB" w:rsidP="00997CBB">
            <w:pPr>
              <w:rPr>
                <w:rFonts w:ascii="Calibri" w:hAnsi="Calibri" w:cs="Calibri"/>
                <w:sz w:val="18"/>
              </w:rPr>
            </w:pPr>
          </w:p>
        </w:tc>
        <w:tc>
          <w:tcPr>
            <w:tcW w:w="2410" w:type="dxa"/>
          </w:tcPr>
          <w:p w14:paraId="7A3948ED" w14:textId="1B997CB3" w:rsidR="00997CBB" w:rsidRPr="00997CBB" w:rsidRDefault="00997CBB" w:rsidP="00997CBB">
            <w:pPr>
              <w:rPr>
                <w:rFonts w:ascii="Calibri" w:hAnsi="Calibri" w:cs="Calibri"/>
                <w:sz w:val="18"/>
              </w:rPr>
            </w:pPr>
            <w:r>
              <w:rPr>
                <w:rFonts w:ascii="Calibri" w:hAnsi="Calibri" w:cs="Calibri"/>
                <w:sz w:val="18"/>
              </w:rPr>
              <w:t>106.9</w:t>
            </w:r>
          </w:p>
        </w:tc>
      </w:tr>
      <w:tr w:rsidR="00997CBB" w:rsidRPr="00997CBB" w14:paraId="014D78E2" w14:textId="77777777" w:rsidTr="00997CBB">
        <w:tblPrEx>
          <w:tblCellMar>
            <w:top w:w="0" w:type="dxa"/>
            <w:bottom w:w="0" w:type="dxa"/>
          </w:tblCellMar>
        </w:tblPrEx>
        <w:tc>
          <w:tcPr>
            <w:tcW w:w="2409" w:type="dxa"/>
          </w:tcPr>
          <w:p w14:paraId="2583998D" w14:textId="6A51913A" w:rsidR="00997CBB" w:rsidRPr="00997CBB" w:rsidRDefault="00997CBB" w:rsidP="00997CBB">
            <w:pPr>
              <w:rPr>
                <w:rFonts w:ascii="Calibri" w:hAnsi="Calibri" w:cs="Calibri"/>
                <w:sz w:val="18"/>
              </w:rPr>
            </w:pPr>
            <w:r>
              <w:rPr>
                <w:rFonts w:ascii="Calibri" w:hAnsi="Calibri" w:cs="Calibri"/>
                <w:sz w:val="18"/>
              </w:rPr>
              <w:lastRenderedPageBreak/>
              <w:t>Production workstation area (rounded)</w:t>
            </w:r>
          </w:p>
        </w:tc>
        <w:tc>
          <w:tcPr>
            <w:tcW w:w="2409" w:type="dxa"/>
          </w:tcPr>
          <w:p w14:paraId="44A6789D" w14:textId="77777777" w:rsidR="00997CBB" w:rsidRPr="00997CBB" w:rsidRDefault="00997CBB" w:rsidP="00997CBB">
            <w:pPr>
              <w:rPr>
                <w:rFonts w:ascii="Calibri" w:hAnsi="Calibri" w:cs="Calibri"/>
                <w:sz w:val="18"/>
              </w:rPr>
            </w:pPr>
          </w:p>
        </w:tc>
        <w:tc>
          <w:tcPr>
            <w:tcW w:w="2410" w:type="dxa"/>
          </w:tcPr>
          <w:p w14:paraId="416DE6F7" w14:textId="77777777" w:rsidR="00997CBB" w:rsidRPr="00997CBB" w:rsidRDefault="00997CBB" w:rsidP="00997CBB">
            <w:pPr>
              <w:rPr>
                <w:rFonts w:ascii="Calibri" w:hAnsi="Calibri" w:cs="Calibri"/>
                <w:sz w:val="18"/>
              </w:rPr>
            </w:pPr>
          </w:p>
        </w:tc>
        <w:tc>
          <w:tcPr>
            <w:tcW w:w="2410" w:type="dxa"/>
          </w:tcPr>
          <w:p w14:paraId="304279F5" w14:textId="563D52BC" w:rsidR="00997CBB" w:rsidRPr="00997CBB" w:rsidRDefault="00997CBB" w:rsidP="00997CBB">
            <w:pPr>
              <w:rPr>
                <w:rFonts w:ascii="Calibri" w:hAnsi="Calibri" w:cs="Calibri"/>
                <w:sz w:val="18"/>
              </w:rPr>
            </w:pPr>
            <w:r>
              <w:rPr>
                <w:rFonts w:ascii="Calibri" w:hAnsi="Calibri" w:cs="Calibri"/>
                <w:sz w:val="18"/>
              </w:rPr>
              <w:t>≈ 420 m²</w:t>
            </w:r>
          </w:p>
        </w:tc>
      </w:tr>
    </w:tbl>
    <w:p w14:paraId="1D36591A" w14:textId="77777777" w:rsidR="00997CBB" w:rsidRDefault="00997CBB" w:rsidP="00997CBB"/>
    <w:p w14:paraId="387B8CAC" w14:textId="77777777" w:rsidR="00997CBB" w:rsidRDefault="00997CBB" w:rsidP="00997CBB"/>
    <w:p w14:paraId="385AE106" w14:textId="1177644C" w:rsidR="00997CBB" w:rsidRDefault="00997CBB" w:rsidP="00997CBB">
      <w:r>
        <w:t>Detailed top-down workstation layouts are presented in Appendix C (Figures C1–C13).</w:t>
      </w:r>
    </w:p>
    <w:p w14:paraId="7CE8E6E1" w14:textId="77777777" w:rsidR="00997CBB" w:rsidRDefault="00997CBB" w:rsidP="00997CBB"/>
    <w:p w14:paraId="05F8C32A" w14:textId="3363DF40" w:rsidR="00997CBB" w:rsidRDefault="00997CBB" w:rsidP="00997CBB">
      <w:pPr>
        <w:pStyle w:val="Heading2"/>
      </w:pPr>
      <w:r>
        <w:t>8.6 Labour Requirement</w:t>
      </w:r>
    </w:p>
    <w:p w14:paraId="3C35B199" w14:textId="77777777" w:rsidR="00997CBB" w:rsidRDefault="00997CBB" w:rsidP="00997CBB"/>
    <w:p w14:paraId="3F1F490C" w14:textId="2E421552" w:rsidR="00997CBB" w:rsidRDefault="00997CBB" w:rsidP="00997CBB">
      <w:r>
        <w:rPr>
          <w:b/>
        </w:rPr>
        <w:t>Table 8.6: Labour planning summary</w:t>
      </w:r>
    </w:p>
    <w:p w14:paraId="736956D7"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2"/>
        <w:gridCol w:w="3213"/>
        <w:gridCol w:w="3213"/>
      </w:tblGrid>
      <w:tr w:rsidR="00997CBB" w:rsidRPr="00997CBB" w14:paraId="6448EA14" w14:textId="77777777" w:rsidTr="00997CBB">
        <w:tblPrEx>
          <w:tblCellMar>
            <w:top w:w="0" w:type="dxa"/>
            <w:bottom w:w="0" w:type="dxa"/>
          </w:tblCellMar>
        </w:tblPrEx>
        <w:tc>
          <w:tcPr>
            <w:tcW w:w="3212" w:type="dxa"/>
            <w:shd w:val="clear" w:color="auto" w:fill="D0E3E6"/>
          </w:tcPr>
          <w:p w14:paraId="41DFDA88" w14:textId="2CAF0BAE" w:rsidR="00997CBB" w:rsidRPr="00997CBB" w:rsidRDefault="00997CBB" w:rsidP="00997CBB">
            <w:pPr>
              <w:rPr>
                <w:rFonts w:ascii="Calibri" w:hAnsi="Calibri" w:cs="Calibri"/>
                <w:b/>
                <w:sz w:val="18"/>
              </w:rPr>
            </w:pPr>
            <w:r w:rsidRPr="00997CBB">
              <w:rPr>
                <w:rFonts w:ascii="Calibri" w:hAnsi="Calibri" w:cs="Calibri"/>
                <w:b/>
                <w:sz w:val="18"/>
              </w:rPr>
              <w:t>Group</w:t>
            </w:r>
          </w:p>
        </w:tc>
        <w:tc>
          <w:tcPr>
            <w:tcW w:w="3213" w:type="dxa"/>
            <w:shd w:val="clear" w:color="auto" w:fill="D0E3E6"/>
          </w:tcPr>
          <w:p w14:paraId="43CF79C2" w14:textId="525FE215" w:rsidR="00997CBB" w:rsidRPr="00997CBB" w:rsidRDefault="00997CBB" w:rsidP="00997CBB">
            <w:pPr>
              <w:rPr>
                <w:rFonts w:ascii="Calibri" w:hAnsi="Calibri" w:cs="Calibri"/>
                <w:b/>
                <w:sz w:val="18"/>
              </w:rPr>
            </w:pPr>
            <w:r w:rsidRPr="00997CBB">
              <w:rPr>
                <w:rFonts w:ascii="Calibri" w:hAnsi="Calibri" w:cs="Calibri"/>
                <w:b/>
                <w:sz w:val="18"/>
              </w:rPr>
              <w:t>Basis</w:t>
            </w:r>
          </w:p>
        </w:tc>
        <w:tc>
          <w:tcPr>
            <w:tcW w:w="3213" w:type="dxa"/>
            <w:shd w:val="clear" w:color="auto" w:fill="D0E3E6"/>
          </w:tcPr>
          <w:p w14:paraId="097EE5F7" w14:textId="43713198" w:rsidR="00997CBB" w:rsidRPr="00997CBB" w:rsidRDefault="00997CBB" w:rsidP="00997CBB">
            <w:pPr>
              <w:rPr>
                <w:rFonts w:ascii="Calibri" w:hAnsi="Calibri" w:cs="Calibri"/>
                <w:b/>
                <w:sz w:val="18"/>
              </w:rPr>
            </w:pPr>
            <w:r w:rsidRPr="00997CBB">
              <w:rPr>
                <w:rFonts w:ascii="Calibri" w:hAnsi="Calibri" w:cs="Calibri"/>
                <w:b/>
                <w:sz w:val="18"/>
              </w:rPr>
              <w:t>Operators</w:t>
            </w:r>
          </w:p>
        </w:tc>
      </w:tr>
      <w:tr w:rsidR="00997CBB" w:rsidRPr="00997CBB" w14:paraId="141C3D45" w14:textId="77777777" w:rsidTr="00997CBB">
        <w:tblPrEx>
          <w:tblCellMar>
            <w:top w:w="0" w:type="dxa"/>
            <w:bottom w:w="0" w:type="dxa"/>
          </w:tblCellMar>
        </w:tblPrEx>
        <w:tc>
          <w:tcPr>
            <w:tcW w:w="3212" w:type="dxa"/>
          </w:tcPr>
          <w:p w14:paraId="5C48E7B1" w14:textId="6888789F" w:rsidR="00997CBB" w:rsidRPr="00997CBB" w:rsidRDefault="00997CBB" w:rsidP="00997CBB">
            <w:pPr>
              <w:rPr>
                <w:rFonts w:ascii="Calibri" w:hAnsi="Calibri" w:cs="Calibri"/>
                <w:sz w:val="18"/>
              </w:rPr>
            </w:pPr>
            <w:r>
              <w:rPr>
                <w:rFonts w:ascii="Calibri" w:hAnsi="Calibri" w:cs="Calibri"/>
                <w:sz w:val="18"/>
              </w:rPr>
              <w:t>Fixed-time stations (Table 8.4)</w:t>
            </w:r>
          </w:p>
        </w:tc>
        <w:tc>
          <w:tcPr>
            <w:tcW w:w="3213" w:type="dxa"/>
          </w:tcPr>
          <w:p w14:paraId="73ED56C0" w14:textId="568854E3" w:rsidR="00997CBB" w:rsidRPr="00997CBB" w:rsidRDefault="00997CBB" w:rsidP="00997CBB">
            <w:pPr>
              <w:rPr>
                <w:rFonts w:ascii="Calibri" w:hAnsi="Calibri" w:cs="Calibri"/>
                <w:sz w:val="18"/>
              </w:rPr>
            </w:pPr>
            <w:r>
              <w:rPr>
                <w:rFonts w:ascii="Calibri" w:hAnsi="Calibri" w:cs="Calibri"/>
                <w:sz w:val="18"/>
              </w:rPr>
              <w:t>One operator per station</w:t>
            </w:r>
          </w:p>
        </w:tc>
        <w:tc>
          <w:tcPr>
            <w:tcW w:w="3213" w:type="dxa"/>
          </w:tcPr>
          <w:p w14:paraId="732601B4" w14:textId="472D5C3C" w:rsidR="00997CBB" w:rsidRPr="00997CBB" w:rsidRDefault="00997CBB" w:rsidP="00997CBB">
            <w:pPr>
              <w:rPr>
                <w:rFonts w:ascii="Calibri" w:hAnsi="Calibri" w:cs="Calibri"/>
                <w:sz w:val="18"/>
              </w:rPr>
            </w:pPr>
            <w:r>
              <w:rPr>
                <w:rFonts w:ascii="Calibri" w:hAnsi="Calibri" w:cs="Calibri"/>
                <w:sz w:val="18"/>
              </w:rPr>
              <w:t>42</w:t>
            </w:r>
          </w:p>
        </w:tc>
      </w:tr>
      <w:tr w:rsidR="00997CBB" w:rsidRPr="00997CBB" w14:paraId="143E1E47" w14:textId="77777777" w:rsidTr="00997CBB">
        <w:tblPrEx>
          <w:tblCellMar>
            <w:top w:w="0" w:type="dxa"/>
            <w:bottom w:w="0" w:type="dxa"/>
          </w:tblCellMar>
        </w:tblPrEx>
        <w:tc>
          <w:tcPr>
            <w:tcW w:w="3212" w:type="dxa"/>
          </w:tcPr>
          <w:p w14:paraId="1A6742AE" w14:textId="3238467C" w:rsidR="00997CBB" w:rsidRPr="00997CBB" w:rsidRDefault="00997CBB" w:rsidP="00997CBB">
            <w:pPr>
              <w:rPr>
                <w:rFonts w:ascii="Calibri" w:hAnsi="Calibri" w:cs="Calibri"/>
                <w:sz w:val="18"/>
              </w:rPr>
            </w:pPr>
            <w:r>
              <w:rPr>
                <w:rFonts w:ascii="Calibri" w:hAnsi="Calibri" w:cs="Calibri"/>
                <w:sz w:val="18"/>
              </w:rPr>
              <w:t>Heat treatment crew</w:t>
            </w:r>
          </w:p>
        </w:tc>
        <w:tc>
          <w:tcPr>
            <w:tcW w:w="3213" w:type="dxa"/>
          </w:tcPr>
          <w:p w14:paraId="0675D30C" w14:textId="33F4D0F9" w:rsidR="00997CBB" w:rsidRPr="00997CBB" w:rsidRDefault="00997CBB" w:rsidP="00997CBB">
            <w:pPr>
              <w:rPr>
                <w:rFonts w:ascii="Calibri" w:hAnsi="Calibri" w:cs="Calibri"/>
                <w:sz w:val="18"/>
              </w:rPr>
            </w:pPr>
            <w:r>
              <w:rPr>
                <w:rFonts w:ascii="Calibri" w:hAnsi="Calibri" w:cs="Calibri"/>
                <w:sz w:val="18"/>
              </w:rPr>
              <w:t>1 per shift</w:t>
            </w:r>
          </w:p>
        </w:tc>
        <w:tc>
          <w:tcPr>
            <w:tcW w:w="3213" w:type="dxa"/>
          </w:tcPr>
          <w:p w14:paraId="712E31EC" w14:textId="5201B6B3" w:rsidR="00997CBB" w:rsidRPr="00997CBB" w:rsidRDefault="00997CBB" w:rsidP="00997CBB">
            <w:pPr>
              <w:rPr>
                <w:rFonts w:ascii="Calibri" w:hAnsi="Calibri" w:cs="Calibri"/>
                <w:sz w:val="18"/>
              </w:rPr>
            </w:pPr>
            <w:r>
              <w:rPr>
                <w:rFonts w:ascii="Calibri" w:hAnsi="Calibri" w:cs="Calibri"/>
                <w:sz w:val="18"/>
              </w:rPr>
              <w:t>1</w:t>
            </w:r>
          </w:p>
        </w:tc>
      </w:tr>
      <w:tr w:rsidR="00997CBB" w:rsidRPr="00997CBB" w14:paraId="26C65FAF" w14:textId="77777777" w:rsidTr="00997CBB">
        <w:tblPrEx>
          <w:tblCellMar>
            <w:top w:w="0" w:type="dxa"/>
            <w:bottom w:w="0" w:type="dxa"/>
          </w:tblCellMar>
        </w:tblPrEx>
        <w:tc>
          <w:tcPr>
            <w:tcW w:w="3212" w:type="dxa"/>
          </w:tcPr>
          <w:p w14:paraId="2E1C40DE" w14:textId="26CACD7E" w:rsidR="00997CBB" w:rsidRPr="00997CBB" w:rsidRDefault="00997CBB" w:rsidP="00997CBB">
            <w:pPr>
              <w:rPr>
                <w:rFonts w:ascii="Calibri" w:hAnsi="Calibri" w:cs="Calibri"/>
                <w:sz w:val="18"/>
              </w:rPr>
            </w:pPr>
            <w:r>
              <w:rPr>
                <w:rFonts w:ascii="Calibri" w:hAnsi="Calibri" w:cs="Calibri"/>
                <w:sz w:val="18"/>
              </w:rPr>
              <w:t>Sandblasting crew</w:t>
            </w:r>
          </w:p>
        </w:tc>
        <w:tc>
          <w:tcPr>
            <w:tcW w:w="3213" w:type="dxa"/>
          </w:tcPr>
          <w:p w14:paraId="0CF14B89" w14:textId="4D3A13CB" w:rsidR="00997CBB" w:rsidRPr="00997CBB" w:rsidRDefault="00997CBB" w:rsidP="00997CBB">
            <w:pPr>
              <w:rPr>
                <w:rFonts w:ascii="Calibri" w:hAnsi="Calibri" w:cs="Calibri"/>
                <w:sz w:val="18"/>
              </w:rPr>
            </w:pPr>
            <w:r>
              <w:rPr>
                <w:rFonts w:ascii="Calibri" w:hAnsi="Calibri" w:cs="Calibri"/>
                <w:sz w:val="18"/>
              </w:rPr>
              <w:t>1 per shift</w:t>
            </w:r>
          </w:p>
        </w:tc>
        <w:tc>
          <w:tcPr>
            <w:tcW w:w="3213" w:type="dxa"/>
          </w:tcPr>
          <w:p w14:paraId="1FEB73CE" w14:textId="4816355A" w:rsidR="00997CBB" w:rsidRPr="00997CBB" w:rsidRDefault="00997CBB" w:rsidP="00997CBB">
            <w:pPr>
              <w:rPr>
                <w:rFonts w:ascii="Calibri" w:hAnsi="Calibri" w:cs="Calibri"/>
                <w:sz w:val="18"/>
              </w:rPr>
            </w:pPr>
            <w:r>
              <w:rPr>
                <w:rFonts w:ascii="Calibri" w:hAnsi="Calibri" w:cs="Calibri"/>
                <w:sz w:val="18"/>
              </w:rPr>
              <w:t>1</w:t>
            </w:r>
          </w:p>
        </w:tc>
      </w:tr>
      <w:tr w:rsidR="00997CBB" w:rsidRPr="00997CBB" w14:paraId="1B99EB61" w14:textId="77777777" w:rsidTr="00997CBB">
        <w:tblPrEx>
          <w:tblCellMar>
            <w:top w:w="0" w:type="dxa"/>
            <w:bottom w:w="0" w:type="dxa"/>
          </w:tblCellMar>
        </w:tblPrEx>
        <w:tc>
          <w:tcPr>
            <w:tcW w:w="3212" w:type="dxa"/>
          </w:tcPr>
          <w:p w14:paraId="235178BE" w14:textId="17099909" w:rsidR="00997CBB" w:rsidRPr="00997CBB" w:rsidRDefault="00997CBB" w:rsidP="00997CBB">
            <w:pPr>
              <w:rPr>
                <w:rFonts w:ascii="Calibri" w:hAnsi="Calibri" w:cs="Calibri"/>
                <w:sz w:val="18"/>
              </w:rPr>
            </w:pPr>
            <w:r>
              <w:rPr>
                <w:rFonts w:ascii="Calibri" w:hAnsi="Calibri" w:cs="Calibri"/>
                <w:sz w:val="18"/>
              </w:rPr>
              <w:t>Powder coating crew</w:t>
            </w:r>
          </w:p>
        </w:tc>
        <w:tc>
          <w:tcPr>
            <w:tcW w:w="3213" w:type="dxa"/>
          </w:tcPr>
          <w:p w14:paraId="0791E565" w14:textId="6640B1DA" w:rsidR="00997CBB" w:rsidRPr="00997CBB" w:rsidRDefault="00997CBB" w:rsidP="00997CBB">
            <w:pPr>
              <w:rPr>
                <w:rFonts w:ascii="Calibri" w:hAnsi="Calibri" w:cs="Calibri"/>
                <w:sz w:val="18"/>
              </w:rPr>
            </w:pPr>
            <w:r>
              <w:rPr>
                <w:rFonts w:ascii="Calibri" w:hAnsi="Calibri" w:cs="Calibri"/>
                <w:sz w:val="18"/>
              </w:rPr>
              <w:t>Load + unload</w:t>
            </w:r>
          </w:p>
        </w:tc>
        <w:tc>
          <w:tcPr>
            <w:tcW w:w="3213" w:type="dxa"/>
          </w:tcPr>
          <w:p w14:paraId="031A1B67" w14:textId="5AF3F241" w:rsidR="00997CBB" w:rsidRPr="00997CBB" w:rsidRDefault="00997CBB" w:rsidP="00997CBB">
            <w:pPr>
              <w:rPr>
                <w:rFonts w:ascii="Calibri" w:hAnsi="Calibri" w:cs="Calibri"/>
                <w:sz w:val="18"/>
              </w:rPr>
            </w:pPr>
            <w:r>
              <w:rPr>
                <w:rFonts w:ascii="Calibri" w:hAnsi="Calibri" w:cs="Calibri"/>
                <w:sz w:val="18"/>
              </w:rPr>
              <w:t>2</w:t>
            </w:r>
          </w:p>
        </w:tc>
      </w:tr>
      <w:tr w:rsidR="00997CBB" w:rsidRPr="00997CBB" w14:paraId="3E4098DB" w14:textId="77777777" w:rsidTr="00997CBB">
        <w:tblPrEx>
          <w:tblCellMar>
            <w:top w:w="0" w:type="dxa"/>
            <w:bottom w:w="0" w:type="dxa"/>
          </w:tblCellMar>
        </w:tblPrEx>
        <w:tc>
          <w:tcPr>
            <w:tcW w:w="3212" w:type="dxa"/>
          </w:tcPr>
          <w:p w14:paraId="7AE79B1D" w14:textId="5BA17D54" w:rsidR="00997CBB" w:rsidRPr="00997CBB" w:rsidRDefault="00997CBB" w:rsidP="00997CBB">
            <w:pPr>
              <w:rPr>
                <w:rFonts w:ascii="Calibri" w:hAnsi="Calibri" w:cs="Calibri"/>
                <w:sz w:val="18"/>
              </w:rPr>
            </w:pPr>
            <w:r>
              <w:rPr>
                <w:rFonts w:ascii="Calibri" w:hAnsi="Calibri" w:cs="Calibri"/>
                <w:sz w:val="18"/>
              </w:rPr>
              <w:t>Forklift / material-handling</w:t>
            </w:r>
          </w:p>
        </w:tc>
        <w:tc>
          <w:tcPr>
            <w:tcW w:w="3213" w:type="dxa"/>
          </w:tcPr>
          <w:p w14:paraId="2236A531" w14:textId="5D51F7ED" w:rsidR="00997CBB" w:rsidRPr="00997CBB" w:rsidRDefault="00997CBB" w:rsidP="00997CBB">
            <w:pPr>
              <w:rPr>
                <w:rFonts w:ascii="Calibri" w:hAnsi="Calibri" w:cs="Calibri"/>
                <w:sz w:val="18"/>
              </w:rPr>
            </w:pPr>
            <w:r>
              <w:rPr>
                <w:rFonts w:ascii="Calibri" w:hAnsi="Calibri" w:cs="Calibri"/>
                <w:sz w:val="18"/>
              </w:rPr>
              <w:t>Receiving, store, dispatch</w:t>
            </w:r>
          </w:p>
        </w:tc>
        <w:tc>
          <w:tcPr>
            <w:tcW w:w="3213" w:type="dxa"/>
          </w:tcPr>
          <w:p w14:paraId="256C13CE" w14:textId="2CA114F8" w:rsidR="00997CBB" w:rsidRPr="00997CBB" w:rsidRDefault="00997CBB" w:rsidP="00997CBB">
            <w:pPr>
              <w:rPr>
                <w:rFonts w:ascii="Calibri" w:hAnsi="Calibri" w:cs="Calibri"/>
                <w:sz w:val="18"/>
              </w:rPr>
            </w:pPr>
            <w:r>
              <w:rPr>
                <w:rFonts w:ascii="Calibri" w:hAnsi="Calibri" w:cs="Calibri"/>
                <w:sz w:val="18"/>
              </w:rPr>
              <w:t>2</w:t>
            </w:r>
          </w:p>
        </w:tc>
      </w:tr>
      <w:tr w:rsidR="00997CBB" w:rsidRPr="00997CBB" w14:paraId="1C48B75C" w14:textId="77777777" w:rsidTr="00997CBB">
        <w:tblPrEx>
          <w:tblCellMar>
            <w:top w:w="0" w:type="dxa"/>
            <w:bottom w:w="0" w:type="dxa"/>
          </w:tblCellMar>
        </w:tblPrEx>
        <w:tc>
          <w:tcPr>
            <w:tcW w:w="3212" w:type="dxa"/>
          </w:tcPr>
          <w:p w14:paraId="4F34ED4A" w14:textId="3AAE27B7" w:rsidR="00997CBB" w:rsidRPr="00997CBB" w:rsidRDefault="00997CBB" w:rsidP="00997CBB">
            <w:pPr>
              <w:rPr>
                <w:rFonts w:ascii="Calibri" w:hAnsi="Calibri" w:cs="Calibri"/>
                <w:sz w:val="18"/>
              </w:rPr>
            </w:pPr>
            <w:r>
              <w:rPr>
                <w:rFonts w:ascii="Calibri" w:hAnsi="Calibri" w:cs="Calibri"/>
                <w:sz w:val="18"/>
              </w:rPr>
              <w:t>Production headcount</w:t>
            </w:r>
          </w:p>
        </w:tc>
        <w:tc>
          <w:tcPr>
            <w:tcW w:w="3213" w:type="dxa"/>
          </w:tcPr>
          <w:p w14:paraId="3C8000A8" w14:textId="77777777" w:rsidR="00997CBB" w:rsidRPr="00997CBB" w:rsidRDefault="00997CBB" w:rsidP="00997CBB">
            <w:pPr>
              <w:rPr>
                <w:rFonts w:ascii="Calibri" w:hAnsi="Calibri" w:cs="Calibri"/>
                <w:sz w:val="18"/>
              </w:rPr>
            </w:pPr>
          </w:p>
        </w:tc>
        <w:tc>
          <w:tcPr>
            <w:tcW w:w="3213" w:type="dxa"/>
          </w:tcPr>
          <w:p w14:paraId="15A5FF88" w14:textId="4636651B" w:rsidR="00997CBB" w:rsidRPr="00997CBB" w:rsidRDefault="00997CBB" w:rsidP="00997CBB">
            <w:pPr>
              <w:rPr>
                <w:rFonts w:ascii="Calibri" w:hAnsi="Calibri" w:cs="Calibri"/>
                <w:sz w:val="18"/>
              </w:rPr>
            </w:pPr>
            <w:r>
              <w:rPr>
                <w:rFonts w:ascii="Calibri" w:hAnsi="Calibri" w:cs="Calibri"/>
                <w:sz w:val="18"/>
              </w:rPr>
              <w:t>48</w:t>
            </w:r>
          </w:p>
        </w:tc>
      </w:tr>
    </w:tbl>
    <w:p w14:paraId="3C257097" w14:textId="77777777" w:rsidR="00997CBB" w:rsidRDefault="00997CBB" w:rsidP="00997CBB"/>
    <w:p w14:paraId="1795A415" w14:textId="77777777" w:rsidR="00997CBB" w:rsidRDefault="00997CBB" w:rsidP="00997CBB"/>
    <w:p w14:paraId="2535AF80" w14:textId="6964ACAA" w:rsidR="00997CBB" w:rsidRDefault="00997CBB" w:rsidP="00997CBB">
      <w:r>
        <w:t xml:space="preserve">Adding office headcount (≈ 12) gives a facility headcount of approximately </w:t>
      </w:r>
      <w:r>
        <w:rPr>
          <w:b/>
        </w:rPr>
        <w:t>60</w:t>
      </w:r>
      <w:r>
        <w:t>, matching the workbook.</w:t>
      </w:r>
    </w:p>
    <w:p w14:paraId="130F283A" w14:textId="77777777" w:rsidR="00997CBB" w:rsidRDefault="00997CBB" w:rsidP="00997CBB"/>
    <w:p w14:paraId="1E9DA37D" w14:textId="2095C489" w:rsidR="00997CBB" w:rsidRDefault="00997CBB" w:rsidP="00997CBB">
      <w:pPr>
        <w:pStyle w:val="Heading2"/>
      </w:pPr>
      <w:r>
        <w:t>8.7 Work-in-Progress Staging</w:t>
      </w:r>
    </w:p>
    <w:p w14:paraId="48A89063" w14:textId="77777777" w:rsidR="00997CBB" w:rsidRDefault="00997CBB" w:rsidP="00997CBB"/>
    <w:p w14:paraId="7D1727F0" w14:textId="7C6420E3" w:rsidR="00997CBB" w:rsidRDefault="00997CBB" w:rsidP="00997CBB">
      <w:r>
        <w:t>WIP is provided only where the process flow needs temporary staging between operations.</w:t>
      </w:r>
    </w:p>
    <w:p w14:paraId="6CF5FB85" w14:textId="77777777" w:rsidR="00997CBB" w:rsidRDefault="00997CBB" w:rsidP="00997CBB"/>
    <w:p w14:paraId="436C8534" w14:textId="353EE8C5" w:rsidR="00997CBB" w:rsidRDefault="00997CBB" w:rsidP="00997CBB">
      <w:r>
        <w:rPr>
          <w:b/>
        </w:rPr>
        <w:t>Table 8.7: WIP container requirement</w:t>
      </w:r>
    </w:p>
    <w:p w14:paraId="179DFC9E"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9"/>
        <w:gridCol w:w="4819"/>
      </w:tblGrid>
      <w:tr w:rsidR="00997CBB" w:rsidRPr="00997CBB" w14:paraId="52832ABD" w14:textId="77777777" w:rsidTr="00997CBB">
        <w:tblPrEx>
          <w:tblCellMar>
            <w:top w:w="0" w:type="dxa"/>
            <w:bottom w:w="0" w:type="dxa"/>
          </w:tblCellMar>
        </w:tblPrEx>
        <w:tc>
          <w:tcPr>
            <w:tcW w:w="4819" w:type="dxa"/>
            <w:shd w:val="clear" w:color="auto" w:fill="D0E3E6"/>
          </w:tcPr>
          <w:p w14:paraId="3CD72F0D" w14:textId="098A2A13" w:rsidR="00997CBB" w:rsidRPr="00997CBB" w:rsidRDefault="00997CBB" w:rsidP="00997CBB">
            <w:pPr>
              <w:rPr>
                <w:rFonts w:ascii="Calibri" w:hAnsi="Calibri" w:cs="Calibri"/>
                <w:b/>
                <w:sz w:val="18"/>
              </w:rPr>
            </w:pPr>
            <w:r w:rsidRPr="00997CBB">
              <w:rPr>
                <w:rFonts w:ascii="Calibri" w:hAnsi="Calibri" w:cs="Calibri"/>
                <w:b/>
                <w:sz w:val="18"/>
              </w:rPr>
              <w:t>Part type</w:t>
            </w:r>
          </w:p>
        </w:tc>
        <w:tc>
          <w:tcPr>
            <w:tcW w:w="4819" w:type="dxa"/>
            <w:shd w:val="clear" w:color="auto" w:fill="D0E3E6"/>
          </w:tcPr>
          <w:p w14:paraId="2634CC02" w14:textId="147CDE91" w:rsidR="00997CBB" w:rsidRPr="00997CBB" w:rsidRDefault="00997CBB" w:rsidP="00997CBB">
            <w:pPr>
              <w:rPr>
                <w:rFonts w:ascii="Calibri" w:hAnsi="Calibri" w:cs="Calibri"/>
                <w:b/>
                <w:sz w:val="18"/>
              </w:rPr>
            </w:pPr>
            <w:r w:rsidRPr="00997CBB">
              <w:rPr>
                <w:rFonts w:ascii="Calibri" w:hAnsi="Calibri" w:cs="Calibri"/>
                <w:b/>
                <w:sz w:val="18"/>
              </w:rPr>
              <w:t>Containers</w:t>
            </w:r>
          </w:p>
        </w:tc>
      </w:tr>
      <w:tr w:rsidR="00997CBB" w:rsidRPr="00997CBB" w14:paraId="0F762FF5" w14:textId="77777777" w:rsidTr="00997CBB">
        <w:tblPrEx>
          <w:tblCellMar>
            <w:top w:w="0" w:type="dxa"/>
            <w:bottom w:w="0" w:type="dxa"/>
          </w:tblCellMar>
        </w:tblPrEx>
        <w:tc>
          <w:tcPr>
            <w:tcW w:w="4819" w:type="dxa"/>
          </w:tcPr>
          <w:p w14:paraId="0D0B6F7A" w14:textId="157314FB" w:rsidR="00997CBB" w:rsidRPr="00997CBB" w:rsidRDefault="00997CBB" w:rsidP="00997CBB">
            <w:pPr>
              <w:rPr>
                <w:rFonts w:ascii="Calibri" w:hAnsi="Calibri" w:cs="Calibri"/>
                <w:sz w:val="18"/>
              </w:rPr>
            </w:pPr>
            <w:r>
              <w:rPr>
                <w:rFonts w:ascii="Calibri" w:hAnsi="Calibri" w:cs="Calibri"/>
                <w:sz w:val="18"/>
              </w:rPr>
              <w:t>Cut handle sections</w:t>
            </w:r>
          </w:p>
        </w:tc>
        <w:tc>
          <w:tcPr>
            <w:tcW w:w="4819" w:type="dxa"/>
          </w:tcPr>
          <w:p w14:paraId="0AC0547F" w14:textId="7AF88C6A" w:rsidR="00997CBB" w:rsidRPr="00997CBB" w:rsidRDefault="00997CBB" w:rsidP="00997CBB">
            <w:pPr>
              <w:rPr>
                <w:rFonts w:ascii="Calibri" w:hAnsi="Calibri" w:cs="Calibri"/>
                <w:sz w:val="18"/>
              </w:rPr>
            </w:pPr>
            <w:r>
              <w:rPr>
                <w:rFonts w:ascii="Calibri" w:hAnsi="Calibri" w:cs="Calibri"/>
                <w:sz w:val="18"/>
              </w:rPr>
              <w:t>4</w:t>
            </w:r>
          </w:p>
        </w:tc>
      </w:tr>
      <w:tr w:rsidR="00997CBB" w:rsidRPr="00997CBB" w14:paraId="1E48A74A" w14:textId="77777777" w:rsidTr="00997CBB">
        <w:tblPrEx>
          <w:tblCellMar>
            <w:top w:w="0" w:type="dxa"/>
            <w:bottom w:w="0" w:type="dxa"/>
          </w:tblCellMar>
        </w:tblPrEx>
        <w:tc>
          <w:tcPr>
            <w:tcW w:w="4819" w:type="dxa"/>
          </w:tcPr>
          <w:p w14:paraId="441A76BC" w14:textId="2C2FB74B" w:rsidR="00997CBB" w:rsidRPr="00997CBB" w:rsidRDefault="00997CBB" w:rsidP="00997CBB">
            <w:pPr>
              <w:rPr>
                <w:rFonts w:ascii="Calibri" w:hAnsi="Calibri" w:cs="Calibri"/>
                <w:sz w:val="18"/>
              </w:rPr>
            </w:pPr>
            <w:r>
              <w:rPr>
                <w:rFonts w:ascii="Calibri" w:hAnsi="Calibri" w:cs="Calibri"/>
                <w:sz w:val="18"/>
              </w:rPr>
              <w:t>Stamped shovel heads</w:t>
            </w:r>
          </w:p>
        </w:tc>
        <w:tc>
          <w:tcPr>
            <w:tcW w:w="4819" w:type="dxa"/>
          </w:tcPr>
          <w:p w14:paraId="4649F4FF" w14:textId="3D978A98" w:rsidR="00997CBB" w:rsidRPr="00997CBB" w:rsidRDefault="00997CBB" w:rsidP="00997CBB">
            <w:pPr>
              <w:rPr>
                <w:rFonts w:ascii="Calibri" w:hAnsi="Calibri" w:cs="Calibri"/>
                <w:sz w:val="18"/>
              </w:rPr>
            </w:pPr>
            <w:r>
              <w:rPr>
                <w:rFonts w:ascii="Calibri" w:hAnsi="Calibri" w:cs="Calibri"/>
                <w:sz w:val="18"/>
              </w:rPr>
              <w:t>1</w:t>
            </w:r>
          </w:p>
        </w:tc>
      </w:tr>
      <w:tr w:rsidR="00997CBB" w:rsidRPr="00997CBB" w14:paraId="6EAEEE4B" w14:textId="77777777" w:rsidTr="00997CBB">
        <w:tblPrEx>
          <w:tblCellMar>
            <w:top w:w="0" w:type="dxa"/>
            <w:bottom w:w="0" w:type="dxa"/>
          </w:tblCellMar>
        </w:tblPrEx>
        <w:tc>
          <w:tcPr>
            <w:tcW w:w="4819" w:type="dxa"/>
          </w:tcPr>
          <w:p w14:paraId="644694C0" w14:textId="79ACB498" w:rsidR="00997CBB" w:rsidRPr="00997CBB" w:rsidRDefault="00997CBB" w:rsidP="00997CBB">
            <w:pPr>
              <w:rPr>
                <w:rFonts w:ascii="Calibri" w:hAnsi="Calibri" w:cs="Calibri"/>
                <w:sz w:val="18"/>
              </w:rPr>
            </w:pPr>
            <w:r>
              <w:rPr>
                <w:rFonts w:ascii="Calibri" w:hAnsi="Calibri" w:cs="Calibri"/>
                <w:sz w:val="18"/>
              </w:rPr>
              <w:lastRenderedPageBreak/>
              <w:t>Stamped hinge connectors</w:t>
            </w:r>
          </w:p>
        </w:tc>
        <w:tc>
          <w:tcPr>
            <w:tcW w:w="4819" w:type="dxa"/>
          </w:tcPr>
          <w:p w14:paraId="02C585E9" w14:textId="71992114" w:rsidR="00997CBB" w:rsidRPr="00997CBB" w:rsidRDefault="00997CBB" w:rsidP="00997CBB">
            <w:pPr>
              <w:rPr>
                <w:rFonts w:ascii="Calibri" w:hAnsi="Calibri" w:cs="Calibri"/>
                <w:sz w:val="18"/>
              </w:rPr>
            </w:pPr>
            <w:r>
              <w:rPr>
                <w:rFonts w:ascii="Calibri" w:hAnsi="Calibri" w:cs="Calibri"/>
                <w:sz w:val="18"/>
              </w:rPr>
              <w:t>1</w:t>
            </w:r>
          </w:p>
        </w:tc>
      </w:tr>
      <w:tr w:rsidR="00997CBB" w:rsidRPr="00997CBB" w14:paraId="14202546" w14:textId="77777777" w:rsidTr="00997CBB">
        <w:tblPrEx>
          <w:tblCellMar>
            <w:top w:w="0" w:type="dxa"/>
            <w:bottom w:w="0" w:type="dxa"/>
          </w:tblCellMar>
        </w:tblPrEx>
        <w:tc>
          <w:tcPr>
            <w:tcW w:w="4819" w:type="dxa"/>
          </w:tcPr>
          <w:p w14:paraId="47F8AB5C" w14:textId="1A96F1D5" w:rsidR="00997CBB" w:rsidRPr="00997CBB" w:rsidRDefault="00997CBB" w:rsidP="00997CBB">
            <w:pPr>
              <w:rPr>
                <w:rFonts w:ascii="Calibri" w:hAnsi="Calibri" w:cs="Calibri"/>
                <w:sz w:val="18"/>
              </w:rPr>
            </w:pPr>
            <w:r>
              <w:rPr>
                <w:rFonts w:ascii="Calibri" w:hAnsi="Calibri" w:cs="Calibri"/>
                <w:sz w:val="18"/>
              </w:rPr>
              <w:t>Head sub-assemblies before finishing</w:t>
            </w:r>
          </w:p>
        </w:tc>
        <w:tc>
          <w:tcPr>
            <w:tcW w:w="4819" w:type="dxa"/>
          </w:tcPr>
          <w:p w14:paraId="29D2B96C" w14:textId="2BC82BB5" w:rsidR="00997CBB" w:rsidRPr="00997CBB" w:rsidRDefault="00997CBB" w:rsidP="00997CBB">
            <w:pPr>
              <w:rPr>
                <w:rFonts w:ascii="Calibri" w:hAnsi="Calibri" w:cs="Calibri"/>
                <w:sz w:val="18"/>
              </w:rPr>
            </w:pPr>
            <w:r>
              <w:rPr>
                <w:rFonts w:ascii="Calibri" w:hAnsi="Calibri" w:cs="Calibri"/>
                <w:sz w:val="18"/>
              </w:rPr>
              <w:t>6</w:t>
            </w:r>
          </w:p>
        </w:tc>
      </w:tr>
      <w:tr w:rsidR="00997CBB" w:rsidRPr="00997CBB" w14:paraId="354A96DB" w14:textId="77777777" w:rsidTr="00997CBB">
        <w:tblPrEx>
          <w:tblCellMar>
            <w:top w:w="0" w:type="dxa"/>
            <w:bottom w:w="0" w:type="dxa"/>
          </w:tblCellMar>
        </w:tblPrEx>
        <w:tc>
          <w:tcPr>
            <w:tcW w:w="4819" w:type="dxa"/>
          </w:tcPr>
          <w:p w14:paraId="3042BB62" w14:textId="3941827D" w:rsidR="00997CBB" w:rsidRPr="00997CBB" w:rsidRDefault="00997CBB" w:rsidP="00997CBB">
            <w:pPr>
              <w:rPr>
                <w:rFonts w:ascii="Calibri" w:hAnsi="Calibri" w:cs="Calibri"/>
                <w:sz w:val="18"/>
              </w:rPr>
            </w:pPr>
            <w:r>
              <w:rPr>
                <w:rFonts w:ascii="Calibri" w:hAnsi="Calibri" w:cs="Calibri"/>
                <w:sz w:val="18"/>
              </w:rPr>
              <w:t>Total</w:t>
            </w:r>
          </w:p>
        </w:tc>
        <w:tc>
          <w:tcPr>
            <w:tcW w:w="4819" w:type="dxa"/>
          </w:tcPr>
          <w:p w14:paraId="0B1B66FC" w14:textId="2137D70B" w:rsidR="00997CBB" w:rsidRPr="00997CBB" w:rsidRDefault="00997CBB" w:rsidP="00997CBB">
            <w:pPr>
              <w:rPr>
                <w:rFonts w:ascii="Calibri" w:hAnsi="Calibri" w:cs="Calibri"/>
                <w:sz w:val="18"/>
              </w:rPr>
            </w:pPr>
            <w:r>
              <w:rPr>
                <w:rFonts w:ascii="Calibri" w:hAnsi="Calibri" w:cs="Calibri"/>
                <w:sz w:val="18"/>
              </w:rPr>
              <w:t>12</w:t>
            </w:r>
          </w:p>
        </w:tc>
      </w:tr>
    </w:tbl>
    <w:p w14:paraId="0FC79E88" w14:textId="77777777" w:rsidR="00997CBB" w:rsidRDefault="00997CBB" w:rsidP="00997CBB"/>
    <w:p w14:paraId="4C038AC1" w14:textId="77777777" w:rsidR="00997CBB" w:rsidRDefault="00997CBB" w:rsidP="00997CBB"/>
    <w:p w14:paraId="6CA1A031" w14:textId="317AE4E6" w:rsidR="00997CBB" w:rsidRDefault="00997CBB" w:rsidP="00997CBB">
      <w:r>
        <w:t xml:space="preserve">For block-layout planning, </w:t>
      </w:r>
      <w:r>
        <w:rPr>
          <w:b/>
        </w:rPr>
        <w:t>12 m²</w:t>
      </w:r>
      <w:r>
        <w:t xml:space="preserve"> is allocated to distributed WIP staging.</w:t>
      </w:r>
    </w:p>
    <w:p w14:paraId="30DE6878" w14:textId="77777777" w:rsidR="00997CBB" w:rsidRDefault="00997CBB" w:rsidP="00997CBB"/>
    <w:p w14:paraId="2FD859B5" w14:textId="19F6484D" w:rsidR="00997CBB" w:rsidRDefault="00997CBB" w:rsidP="00997CBB">
      <w:pPr>
        <w:pStyle w:val="Heading2"/>
      </w:pPr>
      <w:r>
        <w:t>8.8 Finished Goods Storage</w:t>
      </w:r>
    </w:p>
    <w:p w14:paraId="7C8BBB66" w14:textId="77777777" w:rsidR="00997CBB" w:rsidRDefault="00997CBB" w:rsidP="00997CBB"/>
    <w:p w14:paraId="1E42F5CC" w14:textId="09DC6396" w:rsidR="00997CBB" w:rsidRDefault="00997CBB" w:rsidP="00997CBB">
      <w:r>
        <w:t>The brief requires four weeks of finished-goods stock:</w:t>
      </w:r>
    </w:p>
    <w:p w14:paraId="0040CA57" w14:textId="77777777" w:rsidR="00997CBB" w:rsidRDefault="00997CBB" w:rsidP="00997CBB"/>
    <w:p w14:paraId="0075DCF7" w14:textId="77777777" w:rsidR="00997CBB" w:rsidRDefault="00997CBB" w:rsidP="00997CBB">
      <w:pPr>
        <w:rPr>
          <w:i/>
        </w:rPr>
      </w:pPr>
    </w:p>
    <w:p w14:paraId="62242FD6" w14:textId="214C216D" w:rsidR="00997CBB" w:rsidRDefault="00997CBB" w:rsidP="00997CBB">
      <w:r>
        <w:t>\text{FG stock} = 1\,819 \times 20 = 36\,380 \text{ shovels} \tag{8.12}</w:t>
      </w:r>
    </w:p>
    <w:p w14:paraId="3D84C805" w14:textId="77777777" w:rsidR="00997CBB" w:rsidRDefault="00997CBB" w:rsidP="00997CBB">
      <w:pPr>
        <w:rPr>
          <w:i/>
        </w:rPr>
      </w:pPr>
    </w:p>
    <w:p w14:paraId="02145765" w14:textId="77777777" w:rsidR="00997CBB" w:rsidRDefault="00997CBB" w:rsidP="00997CBB"/>
    <w:p w14:paraId="234745E5" w14:textId="005129E7" w:rsidR="00997CBB" w:rsidRDefault="00997CBB" w:rsidP="00997CBB">
      <w:r>
        <w:t>Designer assumption: 10 shovels per carton, 24 cartons (240 shovels) per pallet, three-high selective racking.</w:t>
      </w:r>
    </w:p>
    <w:p w14:paraId="42567D9E" w14:textId="77777777" w:rsidR="00997CBB" w:rsidRDefault="00997CBB" w:rsidP="00997CBB"/>
    <w:p w14:paraId="14E9D91B" w14:textId="77777777" w:rsidR="00997CBB" w:rsidRDefault="00997CBB" w:rsidP="00997CBB">
      <w:pPr>
        <w:rPr>
          <w:i/>
        </w:rPr>
      </w:pPr>
    </w:p>
    <w:p w14:paraId="644EE694" w14:textId="41F0A185" w:rsidR="00997CBB" w:rsidRDefault="00997CBB" w:rsidP="00997CBB">
      <w:r>
        <w:t>\text{Pallets} = \frac{36\,380}{240} = 152 \tag{8.13}</w:t>
      </w:r>
    </w:p>
    <w:p w14:paraId="5D8E3730" w14:textId="77777777" w:rsidR="00997CBB" w:rsidRDefault="00997CBB" w:rsidP="00997CBB">
      <w:pPr>
        <w:rPr>
          <w:i/>
        </w:rPr>
      </w:pPr>
    </w:p>
    <w:p w14:paraId="68B592E9" w14:textId="77777777" w:rsidR="00997CBB" w:rsidRDefault="00997CBB" w:rsidP="00997CBB"/>
    <w:p w14:paraId="4549ECF1" w14:textId="77777777" w:rsidR="00997CBB" w:rsidRDefault="00997CBB" w:rsidP="00997CBB">
      <w:pPr>
        <w:rPr>
          <w:i/>
        </w:rPr>
      </w:pPr>
    </w:p>
    <w:p w14:paraId="4E295CC2" w14:textId="23D868F4" w:rsidR="00997CBB" w:rsidRDefault="00997CBB" w:rsidP="00997CBB">
      <w:r>
        <w:t>\text{Floor positions} = \frac{152}{3} = 51 \tag{8.14}</w:t>
      </w:r>
    </w:p>
    <w:p w14:paraId="4E648533" w14:textId="77777777" w:rsidR="00997CBB" w:rsidRDefault="00997CBB" w:rsidP="00997CBB">
      <w:pPr>
        <w:rPr>
          <w:i/>
        </w:rPr>
      </w:pPr>
    </w:p>
    <w:p w14:paraId="7997C3BE" w14:textId="77777777" w:rsidR="00997CBB" w:rsidRDefault="00997CBB" w:rsidP="00997CBB"/>
    <w:p w14:paraId="1DC925FD" w14:textId="77777777" w:rsidR="00997CBB" w:rsidRDefault="00997CBB" w:rsidP="00997CBB">
      <w:pPr>
        <w:rPr>
          <w:i/>
        </w:rPr>
      </w:pPr>
    </w:p>
    <w:p w14:paraId="7DB2A1A4" w14:textId="48F01CFE" w:rsidR="00997CBB" w:rsidRDefault="00997CBB" w:rsidP="00997CBB">
      <w:r>
        <w:t>\text{Net pallet footprint} = 51 \times 1.2 = 61.2 \text{ m}^2 \tag{8.15}</w:t>
      </w:r>
    </w:p>
    <w:p w14:paraId="7AC88DD2" w14:textId="77777777" w:rsidR="00997CBB" w:rsidRDefault="00997CBB" w:rsidP="00997CBB">
      <w:pPr>
        <w:rPr>
          <w:i/>
        </w:rPr>
      </w:pPr>
    </w:p>
    <w:p w14:paraId="3F143B9B" w14:textId="77777777" w:rsidR="00997CBB" w:rsidRDefault="00997CBB" w:rsidP="00997CBB"/>
    <w:p w14:paraId="4E1B5487" w14:textId="77777777" w:rsidR="00997CBB" w:rsidRDefault="00997CBB" w:rsidP="00997CBB">
      <w:pPr>
        <w:rPr>
          <w:i/>
        </w:rPr>
      </w:pPr>
    </w:p>
    <w:p w14:paraId="0BE8E4AC" w14:textId="00995DB3" w:rsidR="00997CBB" w:rsidRDefault="00997CBB" w:rsidP="00997CBB">
      <w:r>
        <w:t>\text{FG storage area} = 61.2 \times 1.40 = 86 \text{ m}^2 \tag{8.16}</w:t>
      </w:r>
    </w:p>
    <w:p w14:paraId="6B0E3E0F" w14:textId="77777777" w:rsidR="00997CBB" w:rsidRDefault="00997CBB" w:rsidP="00997CBB">
      <w:pPr>
        <w:rPr>
          <w:i/>
        </w:rPr>
      </w:pPr>
    </w:p>
    <w:p w14:paraId="0744D636" w14:textId="77777777" w:rsidR="00997CBB" w:rsidRDefault="00997CBB" w:rsidP="00997CBB"/>
    <w:p w14:paraId="3B5C71C7" w14:textId="6485A1C1" w:rsidR="00997CBB" w:rsidRDefault="00997CBB" w:rsidP="00997CBB">
      <w:r>
        <w:t>(40 % uplift for access aisles, picking and dispatch movement.)</w:t>
      </w:r>
    </w:p>
    <w:p w14:paraId="610DF4AE" w14:textId="77777777" w:rsidR="00997CBB" w:rsidRDefault="00997CBB" w:rsidP="00997CBB"/>
    <w:p w14:paraId="50398633" w14:textId="49DE3090" w:rsidR="00997CBB" w:rsidRDefault="00997CBB" w:rsidP="00997CBB">
      <w:pPr>
        <w:pStyle w:val="Heading2"/>
      </w:pPr>
      <w:r>
        <w:t>8.9 Receiving, Dispatch and Material Handling</w:t>
      </w:r>
    </w:p>
    <w:p w14:paraId="6B8FF28E" w14:textId="77777777" w:rsidR="00997CBB" w:rsidRDefault="00997CBB" w:rsidP="00997CBB"/>
    <w:p w14:paraId="5082560C" w14:textId="332BFC8D" w:rsidR="00997CBB" w:rsidRDefault="00997CBB" w:rsidP="00997CBB">
      <w:r>
        <w:rPr>
          <w:b/>
        </w:rPr>
        <w:t>Table 8.8: Receiving and dispatch area basis</w:t>
      </w:r>
    </w:p>
    <w:p w14:paraId="2B35CE62"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9"/>
        <w:gridCol w:w="4819"/>
      </w:tblGrid>
      <w:tr w:rsidR="00997CBB" w:rsidRPr="00997CBB" w14:paraId="6C1373DE" w14:textId="77777777" w:rsidTr="00997CBB">
        <w:tblPrEx>
          <w:tblCellMar>
            <w:top w:w="0" w:type="dxa"/>
            <w:bottom w:w="0" w:type="dxa"/>
          </w:tblCellMar>
        </w:tblPrEx>
        <w:tc>
          <w:tcPr>
            <w:tcW w:w="4819" w:type="dxa"/>
            <w:shd w:val="clear" w:color="auto" w:fill="D0E3E6"/>
          </w:tcPr>
          <w:p w14:paraId="275C2AC0" w14:textId="6C8FCFE0" w:rsidR="00997CBB" w:rsidRPr="00997CBB" w:rsidRDefault="00997CBB" w:rsidP="00997CBB">
            <w:pPr>
              <w:rPr>
                <w:rFonts w:ascii="Calibri" w:hAnsi="Calibri" w:cs="Calibri"/>
                <w:b/>
                <w:sz w:val="18"/>
              </w:rPr>
            </w:pPr>
            <w:r w:rsidRPr="00997CBB">
              <w:rPr>
                <w:rFonts w:ascii="Calibri" w:hAnsi="Calibri" w:cs="Calibri"/>
                <w:b/>
                <w:sz w:val="18"/>
              </w:rPr>
              <w:t>Area</w:t>
            </w:r>
          </w:p>
        </w:tc>
        <w:tc>
          <w:tcPr>
            <w:tcW w:w="4819" w:type="dxa"/>
            <w:shd w:val="clear" w:color="auto" w:fill="D0E3E6"/>
          </w:tcPr>
          <w:p w14:paraId="15E0CC89" w14:textId="6426C34D" w:rsidR="00997CBB" w:rsidRPr="00997CBB" w:rsidRDefault="00997CBB" w:rsidP="00997CBB">
            <w:pPr>
              <w:rPr>
                <w:rFonts w:ascii="Calibri" w:hAnsi="Calibri" w:cs="Calibri"/>
                <w:b/>
                <w:sz w:val="18"/>
              </w:rPr>
            </w:pPr>
            <w:r w:rsidRPr="00997CBB">
              <w:rPr>
                <w:rFonts w:ascii="Calibri" w:hAnsi="Calibri" w:cs="Calibri"/>
                <w:b/>
                <w:sz w:val="18"/>
              </w:rPr>
              <w:t>Allowance (m²)</w:t>
            </w:r>
          </w:p>
        </w:tc>
      </w:tr>
      <w:tr w:rsidR="00997CBB" w:rsidRPr="00997CBB" w14:paraId="5783D549" w14:textId="77777777" w:rsidTr="00997CBB">
        <w:tblPrEx>
          <w:tblCellMar>
            <w:top w:w="0" w:type="dxa"/>
            <w:bottom w:w="0" w:type="dxa"/>
          </w:tblCellMar>
        </w:tblPrEx>
        <w:tc>
          <w:tcPr>
            <w:tcW w:w="4819" w:type="dxa"/>
          </w:tcPr>
          <w:p w14:paraId="4150EC28" w14:textId="3E1F55C9" w:rsidR="00997CBB" w:rsidRPr="00997CBB" w:rsidRDefault="00997CBB" w:rsidP="00997CBB">
            <w:pPr>
              <w:rPr>
                <w:rFonts w:ascii="Calibri" w:hAnsi="Calibri" w:cs="Calibri"/>
                <w:sz w:val="18"/>
              </w:rPr>
            </w:pPr>
            <w:r>
              <w:rPr>
                <w:rFonts w:ascii="Calibri" w:hAnsi="Calibri" w:cs="Calibri"/>
                <w:sz w:val="18"/>
              </w:rPr>
              <w:t>Receiving dock + unloading staging</w:t>
            </w:r>
          </w:p>
        </w:tc>
        <w:tc>
          <w:tcPr>
            <w:tcW w:w="4819" w:type="dxa"/>
          </w:tcPr>
          <w:p w14:paraId="58809292" w14:textId="532AE0AD" w:rsidR="00997CBB" w:rsidRPr="00997CBB" w:rsidRDefault="00997CBB" w:rsidP="00997CBB">
            <w:pPr>
              <w:rPr>
                <w:rFonts w:ascii="Calibri" w:hAnsi="Calibri" w:cs="Calibri"/>
                <w:sz w:val="18"/>
              </w:rPr>
            </w:pPr>
            <w:r>
              <w:rPr>
                <w:rFonts w:ascii="Calibri" w:hAnsi="Calibri" w:cs="Calibri"/>
                <w:sz w:val="18"/>
              </w:rPr>
              <w:t>24</w:t>
            </w:r>
          </w:p>
        </w:tc>
      </w:tr>
      <w:tr w:rsidR="00997CBB" w:rsidRPr="00997CBB" w14:paraId="214B7867" w14:textId="77777777" w:rsidTr="00997CBB">
        <w:tblPrEx>
          <w:tblCellMar>
            <w:top w:w="0" w:type="dxa"/>
            <w:bottom w:w="0" w:type="dxa"/>
          </w:tblCellMar>
        </w:tblPrEx>
        <w:tc>
          <w:tcPr>
            <w:tcW w:w="4819" w:type="dxa"/>
          </w:tcPr>
          <w:p w14:paraId="779A4116" w14:textId="2EFA32D4" w:rsidR="00997CBB" w:rsidRPr="00997CBB" w:rsidRDefault="00997CBB" w:rsidP="00997CBB">
            <w:pPr>
              <w:rPr>
                <w:rFonts w:ascii="Calibri" w:hAnsi="Calibri" w:cs="Calibri"/>
                <w:sz w:val="18"/>
              </w:rPr>
            </w:pPr>
            <w:r>
              <w:rPr>
                <w:rFonts w:ascii="Calibri" w:hAnsi="Calibri" w:cs="Calibri"/>
                <w:sz w:val="18"/>
              </w:rPr>
              <w:t>Dispatch dock + loading staging</w:t>
            </w:r>
          </w:p>
        </w:tc>
        <w:tc>
          <w:tcPr>
            <w:tcW w:w="4819" w:type="dxa"/>
          </w:tcPr>
          <w:p w14:paraId="73BFD496" w14:textId="4F7CAAA8" w:rsidR="00997CBB" w:rsidRPr="00997CBB" w:rsidRDefault="00997CBB" w:rsidP="00997CBB">
            <w:pPr>
              <w:rPr>
                <w:rFonts w:ascii="Calibri" w:hAnsi="Calibri" w:cs="Calibri"/>
                <w:sz w:val="18"/>
              </w:rPr>
            </w:pPr>
            <w:r>
              <w:rPr>
                <w:rFonts w:ascii="Calibri" w:hAnsi="Calibri" w:cs="Calibri"/>
                <w:sz w:val="18"/>
              </w:rPr>
              <w:t>24</w:t>
            </w:r>
          </w:p>
        </w:tc>
      </w:tr>
      <w:tr w:rsidR="00997CBB" w:rsidRPr="00997CBB" w14:paraId="1593DDF0" w14:textId="77777777" w:rsidTr="00997CBB">
        <w:tblPrEx>
          <w:tblCellMar>
            <w:top w:w="0" w:type="dxa"/>
            <w:bottom w:w="0" w:type="dxa"/>
          </w:tblCellMar>
        </w:tblPrEx>
        <w:tc>
          <w:tcPr>
            <w:tcW w:w="4819" w:type="dxa"/>
          </w:tcPr>
          <w:p w14:paraId="6756CF46" w14:textId="7CABDF58" w:rsidR="00997CBB" w:rsidRPr="00997CBB" w:rsidRDefault="00997CBB" w:rsidP="00997CBB">
            <w:pPr>
              <w:rPr>
                <w:rFonts w:ascii="Calibri" w:hAnsi="Calibri" w:cs="Calibri"/>
                <w:sz w:val="18"/>
              </w:rPr>
            </w:pPr>
            <w:r>
              <w:rPr>
                <w:rFonts w:ascii="Calibri" w:hAnsi="Calibri" w:cs="Calibri"/>
                <w:sz w:val="18"/>
              </w:rPr>
              <w:t>Customer collection point (pedestrian, visitor side)</w:t>
            </w:r>
          </w:p>
        </w:tc>
        <w:tc>
          <w:tcPr>
            <w:tcW w:w="4819" w:type="dxa"/>
          </w:tcPr>
          <w:p w14:paraId="085A91B1" w14:textId="68A43DE2" w:rsidR="00997CBB" w:rsidRPr="00997CBB" w:rsidRDefault="00997CBB" w:rsidP="00997CBB">
            <w:pPr>
              <w:rPr>
                <w:rFonts w:ascii="Calibri" w:hAnsi="Calibri" w:cs="Calibri"/>
                <w:sz w:val="18"/>
              </w:rPr>
            </w:pPr>
            <w:r>
              <w:rPr>
                <w:rFonts w:ascii="Calibri" w:hAnsi="Calibri" w:cs="Calibri"/>
                <w:sz w:val="18"/>
              </w:rPr>
              <w:t>15</w:t>
            </w:r>
          </w:p>
        </w:tc>
      </w:tr>
      <w:tr w:rsidR="00997CBB" w:rsidRPr="00997CBB" w14:paraId="53343D8F" w14:textId="77777777" w:rsidTr="00997CBB">
        <w:tblPrEx>
          <w:tblCellMar>
            <w:top w:w="0" w:type="dxa"/>
            <w:bottom w:w="0" w:type="dxa"/>
          </w:tblCellMar>
        </w:tblPrEx>
        <w:tc>
          <w:tcPr>
            <w:tcW w:w="4819" w:type="dxa"/>
          </w:tcPr>
          <w:p w14:paraId="64B60139" w14:textId="7FE6FE4F" w:rsidR="00997CBB" w:rsidRPr="00997CBB" w:rsidRDefault="00997CBB" w:rsidP="00997CBB">
            <w:pPr>
              <w:rPr>
                <w:rFonts w:ascii="Calibri" w:hAnsi="Calibri" w:cs="Calibri"/>
                <w:sz w:val="18"/>
              </w:rPr>
            </w:pPr>
            <w:r>
              <w:rPr>
                <w:rFonts w:ascii="Calibri" w:hAnsi="Calibri" w:cs="Calibri"/>
                <w:sz w:val="18"/>
              </w:rPr>
              <w:t>Dispatch staging (orders waiting)</w:t>
            </w:r>
          </w:p>
        </w:tc>
        <w:tc>
          <w:tcPr>
            <w:tcW w:w="4819" w:type="dxa"/>
          </w:tcPr>
          <w:p w14:paraId="3559DB06" w14:textId="5BB71C87" w:rsidR="00997CBB" w:rsidRPr="00997CBB" w:rsidRDefault="00997CBB" w:rsidP="00997CBB">
            <w:pPr>
              <w:rPr>
                <w:rFonts w:ascii="Calibri" w:hAnsi="Calibri" w:cs="Calibri"/>
                <w:sz w:val="18"/>
              </w:rPr>
            </w:pPr>
            <w:r>
              <w:rPr>
                <w:rFonts w:ascii="Calibri" w:hAnsi="Calibri" w:cs="Calibri"/>
                <w:sz w:val="18"/>
              </w:rPr>
              <w:t>20</w:t>
            </w:r>
          </w:p>
        </w:tc>
      </w:tr>
      <w:tr w:rsidR="00997CBB" w:rsidRPr="00997CBB" w14:paraId="3098AF74" w14:textId="77777777" w:rsidTr="00997CBB">
        <w:tblPrEx>
          <w:tblCellMar>
            <w:top w:w="0" w:type="dxa"/>
            <w:bottom w:w="0" w:type="dxa"/>
          </w:tblCellMar>
        </w:tblPrEx>
        <w:tc>
          <w:tcPr>
            <w:tcW w:w="4819" w:type="dxa"/>
          </w:tcPr>
          <w:p w14:paraId="162A82A0" w14:textId="1ACE3C64" w:rsidR="00997CBB" w:rsidRPr="00997CBB" w:rsidRDefault="00997CBB" w:rsidP="00997CBB">
            <w:pPr>
              <w:rPr>
                <w:rFonts w:ascii="Calibri" w:hAnsi="Calibri" w:cs="Calibri"/>
                <w:sz w:val="18"/>
              </w:rPr>
            </w:pPr>
            <w:r>
              <w:rPr>
                <w:rFonts w:ascii="Calibri" w:hAnsi="Calibri" w:cs="Calibri"/>
                <w:sz w:val="18"/>
              </w:rPr>
              <w:t>Total internal receiving + dispatch</w:t>
            </w:r>
          </w:p>
        </w:tc>
        <w:tc>
          <w:tcPr>
            <w:tcW w:w="4819" w:type="dxa"/>
          </w:tcPr>
          <w:p w14:paraId="77E1E846" w14:textId="74EF7788" w:rsidR="00997CBB" w:rsidRPr="00997CBB" w:rsidRDefault="00997CBB" w:rsidP="00997CBB">
            <w:pPr>
              <w:rPr>
                <w:rFonts w:ascii="Calibri" w:hAnsi="Calibri" w:cs="Calibri"/>
                <w:sz w:val="18"/>
              </w:rPr>
            </w:pPr>
            <w:r>
              <w:rPr>
                <w:rFonts w:ascii="Calibri" w:hAnsi="Calibri" w:cs="Calibri"/>
                <w:sz w:val="18"/>
              </w:rPr>
              <w:t>83</w:t>
            </w:r>
          </w:p>
        </w:tc>
      </w:tr>
    </w:tbl>
    <w:p w14:paraId="620B8C42" w14:textId="77777777" w:rsidR="00997CBB" w:rsidRDefault="00997CBB" w:rsidP="00997CBB"/>
    <w:p w14:paraId="4B4843EC" w14:textId="77777777" w:rsidR="00997CBB" w:rsidRDefault="00997CBB" w:rsidP="00997CBB"/>
    <w:p w14:paraId="17DEB9BD" w14:textId="44D58DED" w:rsidR="00997CBB" w:rsidRDefault="00997CBB" w:rsidP="00997CBB">
      <w:r>
        <w:t>Material handling: 2 × electric counterbalance forklifts, hand pallet trucks (×2), small-parts trolleys, tube cart, plus the 12 WIP containers from Table 8.7. The high-utilisation banks (≥ 94 %) are fed by a 60-minute milk-run so operators do not leave their station.</w:t>
      </w:r>
    </w:p>
    <w:p w14:paraId="142106A9" w14:textId="77777777" w:rsidR="00997CBB" w:rsidRDefault="00997CBB" w:rsidP="00997CBB"/>
    <w:p w14:paraId="479FB0C7" w14:textId="544D9384" w:rsidR="00997CBB" w:rsidRDefault="00997CBB" w:rsidP="00997CBB">
      <w:pPr>
        <w:pStyle w:val="Heading2"/>
      </w:pPr>
      <w:r>
        <w:t>8.10 Production and Support Space Summary</w:t>
      </w:r>
    </w:p>
    <w:p w14:paraId="70C5AC24" w14:textId="77777777" w:rsidR="00997CBB" w:rsidRDefault="00997CBB" w:rsidP="00997CBB"/>
    <w:p w14:paraId="7881B518" w14:textId="230D4A1D" w:rsidR="00997CBB" w:rsidRDefault="00997CBB" w:rsidP="00997CBB">
      <w:r>
        <w:rPr>
          <w:b/>
        </w:rPr>
        <w:t>Table 8.9: Office area derivation</w:t>
      </w:r>
    </w:p>
    <w:p w14:paraId="05BE1C3F"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2"/>
        <w:gridCol w:w="3213"/>
        <w:gridCol w:w="3213"/>
      </w:tblGrid>
      <w:tr w:rsidR="00997CBB" w:rsidRPr="00997CBB" w14:paraId="0AF9CABE" w14:textId="77777777" w:rsidTr="00997CBB">
        <w:tblPrEx>
          <w:tblCellMar>
            <w:top w:w="0" w:type="dxa"/>
            <w:bottom w:w="0" w:type="dxa"/>
          </w:tblCellMar>
        </w:tblPrEx>
        <w:tc>
          <w:tcPr>
            <w:tcW w:w="3212" w:type="dxa"/>
            <w:shd w:val="clear" w:color="auto" w:fill="D0E3E6"/>
          </w:tcPr>
          <w:p w14:paraId="6E135443" w14:textId="3049F051" w:rsidR="00997CBB" w:rsidRPr="00997CBB" w:rsidRDefault="00997CBB" w:rsidP="00997CBB">
            <w:pPr>
              <w:rPr>
                <w:rFonts w:ascii="Calibri" w:hAnsi="Calibri" w:cs="Calibri"/>
                <w:b/>
                <w:sz w:val="18"/>
              </w:rPr>
            </w:pPr>
            <w:r w:rsidRPr="00997CBB">
              <w:rPr>
                <w:rFonts w:ascii="Calibri" w:hAnsi="Calibri" w:cs="Calibri"/>
                <w:b/>
                <w:sz w:val="18"/>
              </w:rPr>
              <w:t>Role</w:t>
            </w:r>
          </w:p>
        </w:tc>
        <w:tc>
          <w:tcPr>
            <w:tcW w:w="3213" w:type="dxa"/>
            <w:shd w:val="clear" w:color="auto" w:fill="D0E3E6"/>
          </w:tcPr>
          <w:p w14:paraId="76948EB0" w14:textId="1F952074" w:rsidR="00997CBB" w:rsidRPr="00997CBB" w:rsidRDefault="00997CBB" w:rsidP="00997CBB">
            <w:pPr>
              <w:rPr>
                <w:rFonts w:ascii="Calibri" w:hAnsi="Calibri" w:cs="Calibri"/>
                <w:b/>
                <w:sz w:val="18"/>
              </w:rPr>
            </w:pPr>
            <w:r w:rsidRPr="00997CBB">
              <w:rPr>
                <w:rFonts w:ascii="Calibri" w:hAnsi="Calibri" w:cs="Calibri"/>
                <w:b/>
                <w:sz w:val="18"/>
              </w:rPr>
              <w:t>Workspace</w:t>
            </w:r>
          </w:p>
        </w:tc>
        <w:tc>
          <w:tcPr>
            <w:tcW w:w="3213" w:type="dxa"/>
            <w:shd w:val="clear" w:color="auto" w:fill="D0E3E6"/>
          </w:tcPr>
          <w:p w14:paraId="3C32FBFC" w14:textId="370AD17E" w:rsidR="00997CBB" w:rsidRPr="00997CBB" w:rsidRDefault="00997CBB" w:rsidP="00997CBB">
            <w:pPr>
              <w:rPr>
                <w:rFonts w:ascii="Calibri" w:hAnsi="Calibri" w:cs="Calibri"/>
                <w:b/>
                <w:sz w:val="18"/>
              </w:rPr>
            </w:pPr>
            <w:r w:rsidRPr="00997CBB">
              <w:rPr>
                <w:rFonts w:ascii="Calibri" w:hAnsi="Calibri" w:cs="Calibri"/>
                <w:b/>
                <w:sz w:val="18"/>
              </w:rPr>
              <w:t>Area (m²)</w:t>
            </w:r>
          </w:p>
        </w:tc>
      </w:tr>
      <w:tr w:rsidR="00997CBB" w:rsidRPr="00997CBB" w14:paraId="0B8D7E68" w14:textId="77777777" w:rsidTr="00997CBB">
        <w:tblPrEx>
          <w:tblCellMar>
            <w:top w:w="0" w:type="dxa"/>
            <w:bottom w:w="0" w:type="dxa"/>
          </w:tblCellMar>
        </w:tblPrEx>
        <w:tc>
          <w:tcPr>
            <w:tcW w:w="3212" w:type="dxa"/>
          </w:tcPr>
          <w:p w14:paraId="2BE3867C" w14:textId="35138FF6" w:rsidR="00997CBB" w:rsidRPr="00997CBB" w:rsidRDefault="00997CBB" w:rsidP="00997CBB">
            <w:pPr>
              <w:rPr>
                <w:rFonts w:ascii="Calibri" w:hAnsi="Calibri" w:cs="Calibri"/>
                <w:sz w:val="18"/>
              </w:rPr>
            </w:pPr>
            <w:r>
              <w:rPr>
                <w:rFonts w:ascii="Calibri" w:hAnsi="Calibri" w:cs="Calibri"/>
                <w:sz w:val="18"/>
              </w:rPr>
              <w:t>Senior Plant Manager</w:t>
            </w:r>
          </w:p>
        </w:tc>
        <w:tc>
          <w:tcPr>
            <w:tcW w:w="3213" w:type="dxa"/>
          </w:tcPr>
          <w:p w14:paraId="52AB0402" w14:textId="4A86AB41" w:rsidR="00997CBB" w:rsidRPr="00997CBB" w:rsidRDefault="00997CBB" w:rsidP="00997CBB">
            <w:pPr>
              <w:rPr>
                <w:rFonts w:ascii="Calibri" w:hAnsi="Calibri" w:cs="Calibri"/>
                <w:sz w:val="18"/>
              </w:rPr>
            </w:pPr>
            <w:r>
              <w:rPr>
                <w:rFonts w:ascii="Calibri" w:hAnsi="Calibri" w:cs="Calibri"/>
                <w:sz w:val="18"/>
              </w:rPr>
              <w:t>Private office, 12 m²</w:t>
            </w:r>
          </w:p>
        </w:tc>
        <w:tc>
          <w:tcPr>
            <w:tcW w:w="3213" w:type="dxa"/>
          </w:tcPr>
          <w:p w14:paraId="05C5AD14" w14:textId="2B64C31E" w:rsidR="00997CBB" w:rsidRPr="00997CBB" w:rsidRDefault="00997CBB" w:rsidP="00997CBB">
            <w:pPr>
              <w:rPr>
                <w:rFonts w:ascii="Calibri" w:hAnsi="Calibri" w:cs="Calibri"/>
                <w:sz w:val="18"/>
              </w:rPr>
            </w:pPr>
            <w:r>
              <w:rPr>
                <w:rFonts w:ascii="Calibri" w:hAnsi="Calibri" w:cs="Calibri"/>
                <w:sz w:val="18"/>
              </w:rPr>
              <w:t>12</w:t>
            </w:r>
          </w:p>
        </w:tc>
      </w:tr>
      <w:tr w:rsidR="00997CBB" w:rsidRPr="00997CBB" w14:paraId="0D071723" w14:textId="77777777" w:rsidTr="00997CBB">
        <w:tblPrEx>
          <w:tblCellMar>
            <w:top w:w="0" w:type="dxa"/>
            <w:bottom w:w="0" w:type="dxa"/>
          </w:tblCellMar>
        </w:tblPrEx>
        <w:tc>
          <w:tcPr>
            <w:tcW w:w="3212" w:type="dxa"/>
          </w:tcPr>
          <w:p w14:paraId="4E3720B7" w14:textId="539E1BF5" w:rsidR="00997CBB" w:rsidRPr="00997CBB" w:rsidRDefault="00997CBB" w:rsidP="00997CBB">
            <w:pPr>
              <w:rPr>
                <w:rFonts w:ascii="Calibri" w:hAnsi="Calibri" w:cs="Calibri"/>
                <w:sz w:val="18"/>
              </w:rPr>
            </w:pPr>
            <w:r>
              <w:rPr>
                <w:rFonts w:ascii="Calibri" w:hAnsi="Calibri" w:cs="Calibri"/>
                <w:sz w:val="18"/>
              </w:rPr>
              <w:t>Operations Manager</w:t>
            </w:r>
          </w:p>
        </w:tc>
        <w:tc>
          <w:tcPr>
            <w:tcW w:w="3213" w:type="dxa"/>
          </w:tcPr>
          <w:p w14:paraId="33EEEA84" w14:textId="73A35979" w:rsidR="00997CBB" w:rsidRPr="00997CBB" w:rsidRDefault="00997CBB" w:rsidP="00997CBB">
            <w:pPr>
              <w:rPr>
                <w:rFonts w:ascii="Calibri" w:hAnsi="Calibri" w:cs="Calibri"/>
                <w:sz w:val="18"/>
              </w:rPr>
            </w:pPr>
            <w:r>
              <w:rPr>
                <w:rFonts w:ascii="Calibri" w:hAnsi="Calibri" w:cs="Calibri"/>
                <w:sz w:val="18"/>
              </w:rPr>
              <w:t>Private office, 12 m²</w:t>
            </w:r>
          </w:p>
        </w:tc>
        <w:tc>
          <w:tcPr>
            <w:tcW w:w="3213" w:type="dxa"/>
          </w:tcPr>
          <w:p w14:paraId="6FA7A237" w14:textId="5CAC5E22" w:rsidR="00997CBB" w:rsidRPr="00997CBB" w:rsidRDefault="00997CBB" w:rsidP="00997CBB">
            <w:pPr>
              <w:rPr>
                <w:rFonts w:ascii="Calibri" w:hAnsi="Calibri" w:cs="Calibri"/>
                <w:sz w:val="18"/>
              </w:rPr>
            </w:pPr>
            <w:r>
              <w:rPr>
                <w:rFonts w:ascii="Calibri" w:hAnsi="Calibri" w:cs="Calibri"/>
                <w:sz w:val="18"/>
              </w:rPr>
              <w:t>12</w:t>
            </w:r>
          </w:p>
        </w:tc>
      </w:tr>
      <w:tr w:rsidR="00997CBB" w:rsidRPr="00997CBB" w14:paraId="49BA7F1B" w14:textId="77777777" w:rsidTr="00997CBB">
        <w:tblPrEx>
          <w:tblCellMar>
            <w:top w:w="0" w:type="dxa"/>
            <w:bottom w:w="0" w:type="dxa"/>
          </w:tblCellMar>
        </w:tblPrEx>
        <w:tc>
          <w:tcPr>
            <w:tcW w:w="3212" w:type="dxa"/>
          </w:tcPr>
          <w:p w14:paraId="640F56A1" w14:textId="5BA41CD6" w:rsidR="00997CBB" w:rsidRPr="00997CBB" w:rsidRDefault="00997CBB" w:rsidP="00997CBB">
            <w:pPr>
              <w:rPr>
                <w:rFonts w:ascii="Calibri" w:hAnsi="Calibri" w:cs="Calibri"/>
                <w:sz w:val="18"/>
              </w:rPr>
            </w:pPr>
            <w:r>
              <w:rPr>
                <w:rFonts w:ascii="Calibri" w:hAnsi="Calibri" w:cs="Calibri"/>
                <w:sz w:val="18"/>
              </w:rPr>
              <w:t>Inventory Manager</w:t>
            </w:r>
          </w:p>
        </w:tc>
        <w:tc>
          <w:tcPr>
            <w:tcW w:w="3213" w:type="dxa"/>
          </w:tcPr>
          <w:p w14:paraId="3B7B522E" w14:textId="41F31974" w:rsidR="00997CBB" w:rsidRPr="00997CBB" w:rsidRDefault="00997CBB" w:rsidP="00997CBB">
            <w:pPr>
              <w:rPr>
                <w:rFonts w:ascii="Calibri" w:hAnsi="Calibri" w:cs="Calibri"/>
                <w:sz w:val="18"/>
              </w:rPr>
            </w:pPr>
            <w:r>
              <w:rPr>
                <w:rFonts w:ascii="Calibri" w:hAnsi="Calibri" w:cs="Calibri"/>
                <w:sz w:val="18"/>
              </w:rPr>
              <w:t>Private office, 10 m²</w:t>
            </w:r>
          </w:p>
        </w:tc>
        <w:tc>
          <w:tcPr>
            <w:tcW w:w="3213" w:type="dxa"/>
          </w:tcPr>
          <w:p w14:paraId="050C7393" w14:textId="26245D92" w:rsidR="00997CBB" w:rsidRPr="00997CBB" w:rsidRDefault="00997CBB" w:rsidP="00997CBB">
            <w:pPr>
              <w:rPr>
                <w:rFonts w:ascii="Calibri" w:hAnsi="Calibri" w:cs="Calibri"/>
                <w:sz w:val="18"/>
              </w:rPr>
            </w:pPr>
            <w:r>
              <w:rPr>
                <w:rFonts w:ascii="Calibri" w:hAnsi="Calibri" w:cs="Calibri"/>
                <w:sz w:val="18"/>
              </w:rPr>
              <w:t>10</w:t>
            </w:r>
          </w:p>
        </w:tc>
      </w:tr>
      <w:tr w:rsidR="00997CBB" w:rsidRPr="00997CBB" w14:paraId="2B3ABDBD" w14:textId="77777777" w:rsidTr="00997CBB">
        <w:tblPrEx>
          <w:tblCellMar>
            <w:top w:w="0" w:type="dxa"/>
            <w:bottom w:w="0" w:type="dxa"/>
          </w:tblCellMar>
        </w:tblPrEx>
        <w:tc>
          <w:tcPr>
            <w:tcW w:w="3212" w:type="dxa"/>
          </w:tcPr>
          <w:p w14:paraId="12AB0B33" w14:textId="5C266921" w:rsidR="00997CBB" w:rsidRPr="00997CBB" w:rsidRDefault="00997CBB" w:rsidP="00997CBB">
            <w:pPr>
              <w:rPr>
                <w:rFonts w:ascii="Calibri" w:hAnsi="Calibri" w:cs="Calibri"/>
                <w:sz w:val="18"/>
              </w:rPr>
            </w:pPr>
            <w:r>
              <w:rPr>
                <w:rFonts w:ascii="Calibri" w:hAnsi="Calibri" w:cs="Calibri"/>
                <w:sz w:val="18"/>
              </w:rPr>
              <w:t>Reception</w:t>
            </w:r>
          </w:p>
        </w:tc>
        <w:tc>
          <w:tcPr>
            <w:tcW w:w="3213" w:type="dxa"/>
          </w:tcPr>
          <w:p w14:paraId="46D95594" w14:textId="489BEE94" w:rsidR="00997CBB" w:rsidRPr="00997CBB" w:rsidRDefault="00997CBB" w:rsidP="00997CBB">
            <w:pPr>
              <w:rPr>
                <w:rFonts w:ascii="Calibri" w:hAnsi="Calibri" w:cs="Calibri"/>
                <w:sz w:val="18"/>
              </w:rPr>
            </w:pPr>
            <w:r>
              <w:rPr>
                <w:rFonts w:ascii="Calibri" w:hAnsi="Calibri" w:cs="Calibri"/>
                <w:sz w:val="18"/>
              </w:rPr>
              <w:t>Desk + waiting</w:t>
            </w:r>
          </w:p>
        </w:tc>
        <w:tc>
          <w:tcPr>
            <w:tcW w:w="3213" w:type="dxa"/>
          </w:tcPr>
          <w:p w14:paraId="1AB4F57F" w14:textId="211C8A92" w:rsidR="00997CBB" w:rsidRPr="00997CBB" w:rsidRDefault="00997CBB" w:rsidP="00997CBB">
            <w:pPr>
              <w:rPr>
                <w:rFonts w:ascii="Calibri" w:hAnsi="Calibri" w:cs="Calibri"/>
                <w:sz w:val="18"/>
              </w:rPr>
            </w:pPr>
            <w:r>
              <w:rPr>
                <w:rFonts w:ascii="Calibri" w:hAnsi="Calibri" w:cs="Calibri"/>
                <w:sz w:val="18"/>
              </w:rPr>
              <w:t>18</w:t>
            </w:r>
          </w:p>
        </w:tc>
      </w:tr>
      <w:tr w:rsidR="00997CBB" w:rsidRPr="00997CBB" w14:paraId="0AB8146A" w14:textId="77777777" w:rsidTr="00997CBB">
        <w:tblPrEx>
          <w:tblCellMar>
            <w:top w:w="0" w:type="dxa"/>
            <w:bottom w:w="0" w:type="dxa"/>
          </w:tblCellMar>
        </w:tblPrEx>
        <w:tc>
          <w:tcPr>
            <w:tcW w:w="3212" w:type="dxa"/>
          </w:tcPr>
          <w:p w14:paraId="078DC2C5" w14:textId="5EFCBE9B" w:rsidR="00997CBB" w:rsidRPr="00997CBB" w:rsidRDefault="00997CBB" w:rsidP="00997CBB">
            <w:pPr>
              <w:rPr>
                <w:rFonts w:ascii="Calibri" w:hAnsi="Calibri" w:cs="Calibri"/>
                <w:sz w:val="18"/>
              </w:rPr>
            </w:pPr>
            <w:r>
              <w:rPr>
                <w:rFonts w:ascii="Calibri" w:hAnsi="Calibri" w:cs="Calibri"/>
                <w:sz w:val="18"/>
              </w:rPr>
              <w:lastRenderedPageBreak/>
              <w:t>Open-plan (Purchasing, Sales, Finance, Marketing, HR)</w:t>
            </w:r>
          </w:p>
        </w:tc>
        <w:tc>
          <w:tcPr>
            <w:tcW w:w="3213" w:type="dxa"/>
          </w:tcPr>
          <w:p w14:paraId="6475C180" w14:textId="212929A9" w:rsidR="00997CBB" w:rsidRPr="00997CBB" w:rsidRDefault="00997CBB" w:rsidP="00997CBB">
            <w:pPr>
              <w:rPr>
                <w:rFonts w:ascii="Calibri" w:hAnsi="Calibri" w:cs="Calibri"/>
                <w:sz w:val="18"/>
              </w:rPr>
            </w:pPr>
            <w:r>
              <w:rPr>
                <w:rFonts w:ascii="Calibri" w:hAnsi="Calibri" w:cs="Calibri"/>
                <w:sz w:val="18"/>
              </w:rPr>
              <w:t>6 desks × 5.5 m²</w:t>
            </w:r>
          </w:p>
        </w:tc>
        <w:tc>
          <w:tcPr>
            <w:tcW w:w="3213" w:type="dxa"/>
          </w:tcPr>
          <w:p w14:paraId="148D45B6" w14:textId="432FFAB5" w:rsidR="00997CBB" w:rsidRPr="00997CBB" w:rsidRDefault="00997CBB" w:rsidP="00997CBB">
            <w:pPr>
              <w:rPr>
                <w:rFonts w:ascii="Calibri" w:hAnsi="Calibri" w:cs="Calibri"/>
                <w:sz w:val="18"/>
              </w:rPr>
            </w:pPr>
            <w:r>
              <w:rPr>
                <w:rFonts w:ascii="Calibri" w:hAnsi="Calibri" w:cs="Calibri"/>
                <w:sz w:val="18"/>
              </w:rPr>
              <w:t>33</w:t>
            </w:r>
          </w:p>
        </w:tc>
      </w:tr>
      <w:tr w:rsidR="00997CBB" w:rsidRPr="00997CBB" w14:paraId="30265235" w14:textId="77777777" w:rsidTr="00997CBB">
        <w:tblPrEx>
          <w:tblCellMar>
            <w:top w:w="0" w:type="dxa"/>
            <w:bottom w:w="0" w:type="dxa"/>
          </w:tblCellMar>
        </w:tblPrEx>
        <w:tc>
          <w:tcPr>
            <w:tcW w:w="3212" w:type="dxa"/>
          </w:tcPr>
          <w:p w14:paraId="52F3C9F3" w14:textId="22B1C214" w:rsidR="00997CBB" w:rsidRPr="00997CBB" w:rsidRDefault="00997CBB" w:rsidP="00997CBB">
            <w:pPr>
              <w:rPr>
                <w:rFonts w:ascii="Calibri" w:hAnsi="Calibri" w:cs="Calibri"/>
                <w:sz w:val="18"/>
              </w:rPr>
            </w:pPr>
            <w:r>
              <w:rPr>
                <w:rFonts w:ascii="Calibri" w:hAnsi="Calibri" w:cs="Calibri"/>
                <w:sz w:val="18"/>
              </w:rPr>
              <w:t>Production supervisors (2)</w:t>
            </w:r>
          </w:p>
        </w:tc>
        <w:tc>
          <w:tcPr>
            <w:tcW w:w="3213" w:type="dxa"/>
          </w:tcPr>
          <w:p w14:paraId="6D9745E4" w14:textId="186F4851" w:rsidR="00997CBB" w:rsidRPr="00997CBB" w:rsidRDefault="00997CBB" w:rsidP="00997CBB">
            <w:pPr>
              <w:rPr>
                <w:rFonts w:ascii="Calibri" w:hAnsi="Calibri" w:cs="Calibri"/>
                <w:sz w:val="18"/>
              </w:rPr>
            </w:pPr>
            <w:r>
              <w:rPr>
                <w:rFonts w:ascii="Calibri" w:hAnsi="Calibri" w:cs="Calibri"/>
                <w:sz w:val="18"/>
              </w:rPr>
              <w:t>Shared desk</w:t>
            </w:r>
          </w:p>
        </w:tc>
        <w:tc>
          <w:tcPr>
            <w:tcW w:w="3213" w:type="dxa"/>
          </w:tcPr>
          <w:p w14:paraId="5F613B21" w14:textId="0036171C" w:rsidR="00997CBB" w:rsidRPr="00997CBB" w:rsidRDefault="00997CBB" w:rsidP="00997CBB">
            <w:pPr>
              <w:rPr>
                <w:rFonts w:ascii="Calibri" w:hAnsi="Calibri" w:cs="Calibri"/>
                <w:sz w:val="18"/>
              </w:rPr>
            </w:pPr>
            <w:r>
              <w:rPr>
                <w:rFonts w:ascii="Calibri" w:hAnsi="Calibri" w:cs="Calibri"/>
                <w:sz w:val="18"/>
              </w:rPr>
              <w:t>12</w:t>
            </w:r>
          </w:p>
        </w:tc>
      </w:tr>
      <w:tr w:rsidR="00997CBB" w:rsidRPr="00997CBB" w14:paraId="09BC1CE8" w14:textId="77777777" w:rsidTr="00997CBB">
        <w:tblPrEx>
          <w:tblCellMar>
            <w:top w:w="0" w:type="dxa"/>
            <w:bottom w:w="0" w:type="dxa"/>
          </w:tblCellMar>
        </w:tblPrEx>
        <w:tc>
          <w:tcPr>
            <w:tcW w:w="3212" w:type="dxa"/>
          </w:tcPr>
          <w:p w14:paraId="492C8056" w14:textId="36212BD2" w:rsidR="00997CBB" w:rsidRPr="00997CBB" w:rsidRDefault="00997CBB" w:rsidP="00997CBB">
            <w:pPr>
              <w:rPr>
                <w:rFonts w:ascii="Calibri" w:hAnsi="Calibri" w:cs="Calibri"/>
                <w:sz w:val="18"/>
              </w:rPr>
            </w:pPr>
            <w:r>
              <w:rPr>
                <w:rFonts w:ascii="Calibri" w:hAnsi="Calibri" w:cs="Calibri"/>
                <w:sz w:val="18"/>
              </w:rPr>
              <w:t>Meeting room / records</w:t>
            </w:r>
          </w:p>
        </w:tc>
        <w:tc>
          <w:tcPr>
            <w:tcW w:w="3213" w:type="dxa"/>
          </w:tcPr>
          <w:p w14:paraId="4B444F37" w14:textId="319AD5EF" w:rsidR="00997CBB" w:rsidRPr="00997CBB" w:rsidRDefault="00997CBB" w:rsidP="00997CBB">
            <w:pPr>
              <w:rPr>
                <w:rFonts w:ascii="Calibri" w:hAnsi="Calibri" w:cs="Calibri"/>
                <w:sz w:val="18"/>
              </w:rPr>
            </w:pPr>
            <w:r>
              <w:rPr>
                <w:rFonts w:ascii="Calibri" w:hAnsi="Calibri" w:cs="Calibri"/>
                <w:sz w:val="18"/>
              </w:rPr>
              <w:t>Boardroom</w:t>
            </w:r>
          </w:p>
        </w:tc>
        <w:tc>
          <w:tcPr>
            <w:tcW w:w="3213" w:type="dxa"/>
          </w:tcPr>
          <w:p w14:paraId="169FC102" w14:textId="1C0DEDFF" w:rsidR="00997CBB" w:rsidRPr="00997CBB" w:rsidRDefault="00997CBB" w:rsidP="00997CBB">
            <w:pPr>
              <w:rPr>
                <w:rFonts w:ascii="Calibri" w:hAnsi="Calibri" w:cs="Calibri"/>
                <w:sz w:val="18"/>
              </w:rPr>
            </w:pPr>
            <w:r>
              <w:rPr>
                <w:rFonts w:ascii="Calibri" w:hAnsi="Calibri" w:cs="Calibri"/>
                <w:sz w:val="18"/>
              </w:rPr>
              <w:t>18</w:t>
            </w:r>
          </w:p>
        </w:tc>
      </w:tr>
      <w:tr w:rsidR="00997CBB" w:rsidRPr="00997CBB" w14:paraId="48A4B4AD" w14:textId="77777777" w:rsidTr="00997CBB">
        <w:tblPrEx>
          <w:tblCellMar>
            <w:top w:w="0" w:type="dxa"/>
            <w:bottom w:w="0" w:type="dxa"/>
          </w:tblCellMar>
        </w:tblPrEx>
        <w:tc>
          <w:tcPr>
            <w:tcW w:w="3212" w:type="dxa"/>
          </w:tcPr>
          <w:p w14:paraId="10ADA615" w14:textId="5D6FFDA4" w:rsidR="00997CBB" w:rsidRPr="00997CBB" w:rsidRDefault="00997CBB" w:rsidP="00997CBB">
            <w:pPr>
              <w:rPr>
                <w:rFonts w:ascii="Calibri" w:hAnsi="Calibri" w:cs="Calibri"/>
                <w:sz w:val="18"/>
              </w:rPr>
            </w:pPr>
            <w:r>
              <w:rPr>
                <w:rFonts w:ascii="Calibri" w:hAnsi="Calibri" w:cs="Calibri"/>
                <w:sz w:val="18"/>
              </w:rPr>
              <w:t>Office circulation (12 %)</w:t>
            </w:r>
          </w:p>
        </w:tc>
        <w:tc>
          <w:tcPr>
            <w:tcW w:w="3213" w:type="dxa"/>
          </w:tcPr>
          <w:p w14:paraId="70C93723" w14:textId="77777777" w:rsidR="00997CBB" w:rsidRPr="00997CBB" w:rsidRDefault="00997CBB" w:rsidP="00997CBB">
            <w:pPr>
              <w:rPr>
                <w:rFonts w:ascii="Calibri" w:hAnsi="Calibri" w:cs="Calibri"/>
                <w:sz w:val="18"/>
              </w:rPr>
            </w:pPr>
          </w:p>
        </w:tc>
        <w:tc>
          <w:tcPr>
            <w:tcW w:w="3213" w:type="dxa"/>
          </w:tcPr>
          <w:p w14:paraId="72552CCD" w14:textId="2C626AA6" w:rsidR="00997CBB" w:rsidRPr="00997CBB" w:rsidRDefault="00997CBB" w:rsidP="00997CBB">
            <w:pPr>
              <w:rPr>
                <w:rFonts w:ascii="Calibri" w:hAnsi="Calibri" w:cs="Calibri"/>
                <w:sz w:val="18"/>
              </w:rPr>
            </w:pPr>
            <w:r>
              <w:rPr>
                <w:rFonts w:ascii="Calibri" w:hAnsi="Calibri" w:cs="Calibri"/>
                <w:sz w:val="18"/>
              </w:rPr>
              <w:t>13</w:t>
            </w:r>
          </w:p>
        </w:tc>
      </w:tr>
      <w:tr w:rsidR="00997CBB" w:rsidRPr="00997CBB" w14:paraId="5AEF7AE1" w14:textId="77777777" w:rsidTr="00997CBB">
        <w:tblPrEx>
          <w:tblCellMar>
            <w:top w:w="0" w:type="dxa"/>
            <w:bottom w:w="0" w:type="dxa"/>
          </w:tblCellMar>
        </w:tblPrEx>
        <w:tc>
          <w:tcPr>
            <w:tcW w:w="3212" w:type="dxa"/>
          </w:tcPr>
          <w:p w14:paraId="71B42297" w14:textId="56A235A0" w:rsidR="00997CBB" w:rsidRPr="00997CBB" w:rsidRDefault="00997CBB" w:rsidP="00997CBB">
            <w:pPr>
              <w:rPr>
                <w:rFonts w:ascii="Calibri" w:hAnsi="Calibri" w:cs="Calibri"/>
                <w:sz w:val="18"/>
              </w:rPr>
            </w:pPr>
            <w:r>
              <w:rPr>
                <w:rFonts w:ascii="Calibri" w:hAnsi="Calibri" w:cs="Calibri"/>
                <w:sz w:val="18"/>
              </w:rPr>
              <w:t>Total office area</w:t>
            </w:r>
          </w:p>
        </w:tc>
        <w:tc>
          <w:tcPr>
            <w:tcW w:w="3213" w:type="dxa"/>
          </w:tcPr>
          <w:p w14:paraId="26A00194" w14:textId="77777777" w:rsidR="00997CBB" w:rsidRPr="00997CBB" w:rsidRDefault="00997CBB" w:rsidP="00997CBB">
            <w:pPr>
              <w:rPr>
                <w:rFonts w:ascii="Calibri" w:hAnsi="Calibri" w:cs="Calibri"/>
                <w:sz w:val="18"/>
              </w:rPr>
            </w:pPr>
          </w:p>
        </w:tc>
        <w:tc>
          <w:tcPr>
            <w:tcW w:w="3213" w:type="dxa"/>
          </w:tcPr>
          <w:p w14:paraId="63695505" w14:textId="27F0145E" w:rsidR="00997CBB" w:rsidRPr="00997CBB" w:rsidRDefault="00997CBB" w:rsidP="00997CBB">
            <w:pPr>
              <w:rPr>
                <w:rFonts w:ascii="Calibri" w:hAnsi="Calibri" w:cs="Calibri"/>
                <w:sz w:val="18"/>
              </w:rPr>
            </w:pPr>
            <w:r>
              <w:rPr>
                <w:rFonts w:ascii="Calibri" w:hAnsi="Calibri" w:cs="Calibri"/>
                <w:sz w:val="18"/>
              </w:rPr>
              <w:t>≈ 128 m²</w:t>
            </w:r>
          </w:p>
        </w:tc>
      </w:tr>
    </w:tbl>
    <w:p w14:paraId="7A572982" w14:textId="77777777" w:rsidR="00997CBB" w:rsidRDefault="00997CBB" w:rsidP="00997CBB"/>
    <w:p w14:paraId="75E50EAE" w14:textId="77777777" w:rsidR="00997CBB" w:rsidRDefault="00997CBB" w:rsidP="00997CBB"/>
    <w:p w14:paraId="611E1266" w14:textId="59B4AA7F" w:rsidR="00997CBB" w:rsidRDefault="00997CBB" w:rsidP="00997CBB">
      <w:r>
        <w:rPr>
          <w:b/>
        </w:rPr>
        <w:t>Table 8.10: Amenities derivation</w:t>
      </w:r>
    </w:p>
    <w:p w14:paraId="5763212C"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2"/>
        <w:gridCol w:w="3213"/>
        <w:gridCol w:w="3213"/>
      </w:tblGrid>
      <w:tr w:rsidR="00997CBB" w:rsidRPr="00997CBB" w14:paraId="71F2B4B0" w14:textId="77777777" w:rsidTr="00997CBB">
        <w:tblPrEx>
          <w:tblCellMar>
            <w:top w:w="0" w:type="dxa"/>
            <w:bottom w:w="0" w:type="dxa"/>
          </w:tblCellMar>
        </w:tblPrEx>
        <w:tc>
          <w:tcPr>
            <w:tcW w:w="3212" w:type="dxa"/>
            <w:shd w:val="clear" w:color="auto" w:fill="D0E3E6"/>
          </w:tcPr>
          <w:p w14:paraId="086F4533" w14:textId="5F9D1B82" w:rsidR="00997CBB" w:rsidRPr="00997CBB" w:rsidRDefault="00997CBB" w:rsidP="00997CBB">
            <w:pPr>
              <w:rPr>
                <w:rFonts w:ascii="Calibri" w:hAnsi="Calibri" w:cs="Calibri"/>
                <w:b/>
                <w:sz w:val="18"/>
              </w:rPr>
            </w:pPr>
            <w:r w:rsidRPr="00997CBB">
              <w:rPr>
                <w:rFonts w:ascii="Calibri" w:hAnsi="Calibri" w:cs="Calibri"/>
                <w:b/>
                <w:sz w:val="18"/>
              </w:rPr>
              <w:t>Element</w:t>
            </w:r>
          </w:p>
        </w:tc>
        <w:tc>
          <w:tcPr>
            <w:tcW w:w="3213" w:type="dxa"/>
            <w:shd w:val="clear" w:color="auto" w:fill="D0E3E6"/>
          </w:tcPr>
          <w:p w14:paraId="2FBE658F" w14:textId="293530E1" w:rsidR="00997CBB" w:rsidRPr="00997CBB" w:rsidRDefault="00997CBB" w:rsidP="00997CBB">
            <w:pPr>
              <w:rPr>
                <w:rFonts w:ascii="Calibri" w:hAnsi="Calibri" w:cs="Calibri"/>
                <w:b/>
                <w:sz w:val="18"/>
              </w:rPr>
            </w:pPr>
            <w:r w:rsidRPr="00997CBB">
              <w:rPr>
                <w:rFonts w:ascii="Calibri" w:hAnsi="Calibri" w:cs="Calibri"/>
                <w:b/>
                <w:sz w:val="18"/>
              </w:rPr>
              <w:t>Basis</w:t>
            </w:r>
          </w:p>
        </w:tc>
        <w:tc>
          <w:tcPr>
            <w:tcW w:w="3213" w:type="dxa"/>
            <w:shd w:val="clear" w:color="auto" w:fill="D0E3E6"/>
          </w:tcPr>
          <w:p w14:paraId="364AE2FC" w14:textId="78A0FBBB" w:rsidR="00997CBB" w:rsidRPr="00997CBB" w:rsidRDefault="00997CBB" w:rsidP="00997CBB">
            <w:pPr>
              <w:rPr>
                <w:rFonts w:ascii="Calibri" w:hAnsi="Calibri" w:cs="Calibri"/>
                <w:b/>
                <w:sz w:val="18"/>
              </w:rPr>
            </w:pPr>
            <w:r w:rsidRPr="00997CBB">
              <w:rPr>
                <w:rFonts w:ascii="Calibri" w:hAnsi="Calibri" w:cs="Calibri"/>
                <w:b/>
                <w:sz w:val="18"/>
              </w:rPr>
              <w:t>Area (m²)</w:t>
            </w:r>
          </w:p>
        </w:tc>
      </w:tr>
      <w:tr w:rsidR="00997CBB" w:rsidRPr="00997CBB" w14:paraId="23136606" w14:textId="77777777" w:rsidTr="00997CBB">
        <w:tblPrEx>
          <w:tblCellMar>
            <w:top w:w="0" w:type="dxa"/>
            <w:bottom w:w="0" w:type="dxa"/>
          </w:tblCellMar>
        </w:tblPrEx>
        <w:tc>
          <w:tcPr>
            <w:tcW w:w="3212" w:type="dxa"/>
          </w:tcPr>
          <w:p w14:paraId="070AA74C" w14:textId="52E62686" w:rsidR="00997CBB" w:rsidRPr="00997CBB" w:rsidRDefault="00997CBB" w:rsidP="00997CBB">
            <w:pPr>
              <w:rPr>
                <w:rFonts w:ascii="Calibri" w:hAnsi="Calibri" w:cs="Calibri"/>
                <w:sz w:val="18"/>
              </w:rPr>
            </w:pPr>
            <w:r>
              <w:rPr>
                <w:rFonts w:ascii="Calibri" w:hAnsi="Calibri" w:cs="Calibri"/>
                <w:sz w:val="18"/>
              </w:rPr>
              <w:t>Male WC + change + lockers</w:t>
            </w:r>
          </w:p>
        </w:tc>
        <w:tc>
          <w:tcPr>
            <w:tcW w:w="3213" w:type="dxa"/>
          </w:tcPr>
          <w:p w14:paraId="3EC0BCB1" w14:textId="6260CA9A" w:rsidR="00997CBB" w:rsidRPr="00997CBB" w:rsidRDefault="00997CBB" w:rsidP="00997CBB">
            <w:pPr>
              <w:rPr>
                <w:rFonts w:ascii="Calibri" w:hAnsi="Calibri" w:cs="Calibri"/>
                <w:sz w:val="18"/>
              </w:rPr>
            </w:pPr>
            <w:r>
              <w:rPr>
                <w:rFonts w:ascii="Calibri" w:hAnsi="Calibri" w:cs="Calibri"/>
                <w:sz w:val="18"/>
              </w:rPr>
              <w:t>60 % of 48 ops</w:t>
            </w:r>
          </w:p>
        </w:tc>
        <w:tc>
          <w:tcPr>
            <w:tcW w:w="3213" w:type="dxa"/>
          </w:tcPr>
          <w:p w14:paraId="0313A0FB" w14:textId="364973AD" w:rsidR="00997CBB" w:rsidRPr="00997CBB" w:rsidRDefault="00997CBB" w:rsidP="00997CBB">
            <w:pPr>
              <w:rPr>
                <w:rFonts w:ascii="Calibri" w:hAnsi="Calibri" w:cs="Calibri"/>
                <w:sz w:val="18"/>
              </w:rPr>
            </w:pPr>
            <w:r>
              <w:rPr>
                <w:rFonts w:ascii="Calibri" w:hAnsi="Calibri" w:cs="Calibri"/>
                <w:sz w:val="18"/>
              </w:rPr>
              <w:t>30</w:t>
            </w:r>
          </w:p>
        </w:tc>
      </w:tr>
      <w:tr w:rsidR="00997CBB" w:rsidRPr="00997CBB" w14:paraId="6860CDB4" w14:textId="77777777" w:rsidTr="00997CBB">
        <w:tblPrEx>
          <w:tblCellMar>
            <w:top w:w="0" w:type="dxa"/>
            <w:bottom w:w="0" w:type="dxa"/>
          </w:tblCellMar>
        </w:tblPrEx>
        <w:tc>
          <w:tcPr>
            <w:tcW w:w="3212" w:type="dxa"/>
          </w:tcPr>
          <w:p w14:paraId="3A3DA76F" w14:textId="3AE785BF" w:rsidR="00997CBB" w:rsidRPr="00997CBB" w:rsidRDefault="00997CBB" w:rsidP="00997CBB">
            <w:pPr>
              <w:rPr>
                <w:rFonts w:ascii="Calibri" w:hAnsi="Calibri" w:cs="Calibri"/>
                <w:sz w:val="18"/>
              </w:rPr>
            </w:pPr>
            <w:r>
              <w:rPr>
                <w:rFonts w:ascii="Calibri" w:hAnsi="Calibri" w:cs="Calibri"/>
                <w:sz w:val="18"/>
              </w:rPr>
              <w:t>Female WC + change + lockers</w:t>
            </w:r>
          </w:p>
        </w:tc>
        <w:tc>
          <w:tcPr>
            <w:tcW w:w="3213" w:type="dxa"/>
          </w:tcPr>
          <w:p w14:paraId="6A4D2117" w14:textId="5F02B851" w:rsidR="00997CBB" w:rsidRPr="00997CBB" w:rsidRDefault="00997CBB" w:rsidP="00997CBB">
            <w:pPr>
              <w:rPr>
                <w:rFonts w:ascii="Calibri" w:hAnsi="Calibri" w:cs="Calibri"/>
                <w:sz w:val="18"/>
              </w:rPr>
            </w:pPr>
            <w:r>
              <w:rPr>
                <w:rFonts w:ascii="Calibri" w:hAnsi="Calibri" w:cs="Calibri"/>
                <w:sz w:val="18"/>
              </w:rPr>
              <w:t>40 % of 48 ops</w:t>
            </w:r>
          </w:p>
        </w:tc>
        <w:tc>
          <w:tcPr>
            <w:tcW w:w="3213" w:type="dxa"/>
          </w:tcPr>
          <w:p w14:paraId="2BFB7268" w14:textId="0665E3A8" w:rsidR="00997CBB" w:rsidRPr="00997CBB" w:rsidRDefault="00997CBB" w:rsidP="00997CBB">
            <w:pPr>
              <w:rPr>
                <w:rFonts w:ascii="Calibri" w:hAnsi="Calibri" w:cs="Calibri"/>
                <w:sz w:val="18"/>
              </w:rPr>
            </w:pPr>
            <w:r>
              <w:rPr>
                <w:rFonts w:ascii="Calibri" w:hAnsi="Calibri" w:cs="Calibri"/>
                <w:sz w:val="18"/>
              </w:rPr>
              <w:t>25</w:t>
            </w:r>
          </w:p>
        </w:tc>
      </w:tr>
      <w:tr w:rsidR="00997CBB" w:rsidRPr="00997CBB" w14:paraId="1C6F2ED7" w14:textId="77777777" w:rsidTr="00997CBB">
        <w:tblPrEx>
          <w:tblCellMar>
            <w:top w:w="0" w:type="dxa"/>
            <w:bottom w:w="0" w:type="dxa"/>
          </w:tblCellMar>
        </w:tblPrEx>
        <w:tc>
          <w:tcPr>
            <w:tcW w:w="3212" w:type="dxa"/>
          </w:tcPr>
          <w:p w14:paraId="64C06EFF" w14:textId="0DDB4A8C" w:rsidR="00997CBB" w:rsidRPr="00997CBB" w:rsidRDefault="00997CBB" w:rsidP="00997CBB">
            <w:pPr>
              <w:rPr>
                <w:rFonts w:ascii="Calibri" w:hAnsi="Calibri" w:cs="Calibri"/>
                <w:sz w:val="18"/>
              </w:rPr>
            </w:pPr>
            <w:r>
              <w:rPr>
                <w:rFonts w:ascii="Calibri" w:hAnsi="Calibri" w:cs="Calibri"/>
                <w:sz w:val="18"/>
              </w:rPr>
              <w:t>Accessible WC</w:t>
            </w:r>
          </w:p>
        </w:tc>
        <w:tc>
          <w:tcPr>
            <w:tcW w:w="3213" w:type="dxa"/>
          </w:tcPr>
          <w:p w14:paraId="456F0919" w14:textId="30C79E46" w:rsidR="00997CBB" w:rsidRPr="00997CBB" w:rsidRDefault="00997CBB" w:rsidP="00997CBB">
            <w:pPr>
              <w:rPr>
                <w:rFonts w:ascii="Calibri" w:hAnsi="Calibri" w:cs="Calibri"/>
                <w:sz w:val="18"/>
              </w:rPr>
            </w:pPr>
            <w:r>
              <w:rPr>
                <w:rFonts w:ascii="Calibri" w:hAnsi="Calibri" w:cs="Calibri"/>
                <w:sz w:val="18"/>
              </w:rPr>
              <w:t>1 unit</w:t>
            </w:r>
          </w:p>
        </w:tc>
        <w:tc>
          <w:tcPr>
            <w:tcW w:w="3213" w:type="dxa"/>
          </w:tcPr>
          <w:p w14:paraId="4FBCE377" w14:textId="750FACDB" w:rsidR="00997CBB" w:rsidRPr="00997CBB" w:rsidRDefault="00997CBB" w:rsidP="00997CBB">
            <w:pPr>
              <w:rPr>
                <w:rFonts w:ascii="Calibri" w:hAnsi="Calibri" w:cs="Calibri"/>
                <w:sz w:val="18"/>
              </w:rPr>
            </w:pPr>
            <w:r>
              <w:rPr>
                <w:rFonts w:ascii="Calibri" w:hAnsi="Calibri" w:cs="Calibri"/>
                <w:sz w:val="18"/>
              </w:rPr>
              <w:t>6</w:t>
            </w:r>
          </w:p>
        </w:tc>
      </w:tr>
      <w:tr w:rsidR="00997CBB" w:rsidRPr="00997CBB" w14:paraId="122BCF4F" w14:textId="77777777" w:rsidTr="00997CBB">
        <w:tblPrEx>
          <w:tblCellMar>
            <w:top w:w="0" w:type="dxa"/>
            <w:bottom w:w="0" w:type="dxa"/>
          </w:tblCellMar>
        </w:tblPrEx>
        <w:tc>
          <w:tcPr>
            <w:tcW w:w="3212" w:type="dxa"/>
          </w:tcPr>
          <w:p w14:paraId="7064A314" w14:textId="75674E0F" w:rsidR="00997CBB" w:rsidRPr="00997CBB" w:rsidRDefault="00997CBB" w:rsidP="00997CBB">
            <w:pPr>
              <w:rPr>
                <w:rFonts w:ascii="Calibri" w:hAnsi="Calibri" w:cs="Calibri"/>
                <w:sz w:val="18"/>
              </w:rPr>
            </w:pPr>
            <w:r>
              <w:rPr>
                <w:rFonts w:ascii="Calibri" w:hAnsi="Calibri" w:cs="Calibri"/>
                <w:sz w:val="18"/>
              </w:rPr>
              <w:t>Office restrooms</w:t>
            </w:r>
          </w:p>
        </w:tc>
        <w:tc>
          <w:tcPr>
            <w:tcW w:w="3213" w:type="dxa"/>
          </w:tcPr>
          <w:p w14:paraId="5FD12036" w14:textId="172A8312" w:rsidR="00997CBB" w:rsidRPr="00997CBB" w:rsidRDefault="00997CBB" w:rsidP="00997CBB">
            <w:pPr>
              <w:rPr>
                <w:rFonts w:ascii="Calibri" w:hAnsi="Calibri" w:cs="Calibri"/>
                <w:sz w:val="18"/>
              </w:rPr>
            </w:pPr>
            <w:r>
              <w:rPr>
                <w:rFonts w:ascii="Calibri" w:hAnsi="Calibri" w:cs="Calibri"/>
                <w:sz w:val="18"/>
              </w:rPr>
              <w:t>M + F</w:t>
            </w:r>
          </w:p>
        </w:tc>
        <w:tc>
          <w:tcPr>
            <w:tcW w:w="3213" w:type="dxa"/>
          </w:tcPr>
          <w:p w14:paraId="74CDB1D3" w14:textId="54F3197D" w:rsidR="00997CBB" w:rsidRPr="00997CBB" w:rsidRDefault="00997CBB" w:rsidP="00997CBB">
            <w:pPr>
              <w:rPr>
                <w:rFonts w:ascii="Calibri" w:hAnsi="Calibri" w:cs="Calibri"/>
                <w:sz w:val="18"/>
              </w:rPr>
            </w:pPr>
            <w:r>
              <w:rPr>
                <w:rFonts w:ascii="Calibri" w:hAnsi="Calibri" w:cs="Calibri"/>
                <w:sz w:val="18"/>
              </w:rPr>
              <w:t>12</w:t>
            </w:r>
          </w:p>
        </w:tc>
      </w:tr>
      <w:tr w:rsidR="00997CBB" w:rsidRPr="00997CBB" w14:paraId="3C2D124F" w14:textId="77777777" w:rsidTr="00997CBB">
        <w:tblPrEx>
          <w:tblCellMar>
            <w:top w:w="0" w:type="dxa"/>
            <w:bottom w:w="0" w:type="dxa"/>
          </w:tblCellMar>
        </w:tblPrEx>
        <w:tc>
          <w:tcPr>
            <w:tcW w:w="3212" w:type="dxa"/>
          </w:tcPr>
          <w:p w14:paraId="35BCD3A8" w14:textId="0D25A2FC" w:rsidR="00997CBB" w:rsidRPr="00997CBB" w:rsidRDefault="00997CBB" w:rsidP="00997CBB">
            <w:pPr>
              <w:rPr>
                <w:rFonts w:ascii="Calibri" w:hAnsi="Calibri" w:cs="Calibri"/>
                <w:sz w:val="18"/>
              </w:rPr>
            </w:pPr>
            <w:r>
              <w:rPr>
                <w:rFonts w:ascii="Calibri" w:hAnsi="Calibri" w:cs="Calibri"/>
                <w:sz w:val="18"/>
              </w:rPr>
              <w:t>Cafeteria (40 seats × 1.4 m² + servery)</w:t>
            </w:r>
          </w:p>
        </w:tc>
        <w:tc>
          <w:tcPr>
            <w:tcW w:w="3213" w:type="dxa"/>
          </w:tcPr>
          <w:p w14:paraId="28109239" w14:textId="77777777" w:rsidR="00997CBB" w:rsidRPr="00997CBB" w:rsidRDefault="00997CBB" w:rsidP="00997CBB">
            <w:pPr>
              <w:rPr>
                <w:rFonts w:ascii="Calibri" w:hAnsi="Calibri" w:cs="Calibri"/>
                <w:sz w:val="18"/>
              </w:rPr>
            </w:pPr>
          </w:p>
        </w:tc>
        <w:tc>
          <w:tcPr>
            <w:tcW w:w="3213" w:type="dxa"/>
          </w:tcPr>
          <w:p w14:paraId="1EC66568" w14:textId="77EA5777" w:rsidR="00997CBB" w:rsidRPr="00997CBB" w:rsidRDefault="00997CBB" w:rsidP="00997CBB">
            <w:pPr>
              <w:rPr>
                <w:rFonts w:ascii="Calibri" w:hAnsi="Calibri" w:cs="Calibri"/>
                <w:sz w:val="18"/>
              </w:rPr>
            </w:pPr>
            <w:r>
              <w:rPr>
                <w:rFonts w:ascii="Calibri" w:hAnsi="Calibri" w:cs="Calibri"/>
                <w:sz w:val="18"/>
              </w:rPr>
              <w:t>60</w:t>
            </w:r>
          </w:p>
        </w:tc>
      </w:tr>
      <w:tr w:rsidR="00997CBB" w:rsidRPr="00997CBB" w14:paraId="42AB3A07" w14:textId="77777777" w:rsidTr="00997CBB">
        <w:tblPrEx>
          <w:tblCellMar>
            <w:top w:w="0" w:type="dxa"/>
            <w:bottom w:w="0" w:type="dxa"/>
          </w:tblCellMar>
        </w:tblPrEx>
        <w:tc>
          <w:tcPr>
            <w:tcW w:w="3212" w:type="dxa"/>
          </w:tcPr>
          <w:p w14:paraId="28243E23" w14:textId="742A59BA" w:rsidR="00997CBB" w:rsidRPr="00997CBB" w:rsidRDefault="00997CBB" w:rsidP="00997CBB">
            <w:pPr>
              <w:rPr>
                <w:rFonts w:ascii="Calibri" w:hAnsi="Calibri" w:cs="Calibri"/>
                <w:sz w:val="18"/>
              </w:rPr>
            </w:pPr>
            <w:r>
              <w:rPr>
                <w:rFonts w:ascii="Calibri" w:hAnsi="Calibri" w:cs="Calibri"/>
                <w:sz w:val="18"/>
              </w:rPr>
              <w:t>Janitorial</w:t>
            </w:r>
          </w:p>
        </w:tc>
        <w:tc>
          <w:tcPr>
            <w:tcW w:w="3213" w:type="dxa"/>
          </w:tcPr>
          <w:p w14:paraId="11708B9A" w14:textId="77777777" w:rsidR="00997CBB" w:rsidRPr="00997CBB" w:rsidRDefault="00997CBB" w:rsidP="00997CBB">
            <w:pPr>
              <w:rPr>
                <w:rFonts w:ascii="Calibri" w:hAnsi="Calibri" w:cs="Calibri"/>
                <w:sz w:val="18"/>
              </w:rPr>
            </w:pPr>
          </w:p>
        </w:tc>
        <w:tc>
          <w:tcPr>
            <w:tcW w:w="3213" w:type="dxa"/>
          </w:tcPr>
          <w:p w14:paraId="25A83FFB" w14:textId="17C12B2F" w:rsidR="00997CBB" w:rsidRPr="00997CBB" w:rsidRDefault="00997CBB" w:rsidP="00997CBB">
            <w:pPr>
              <w:rPr>
                <w:rFonts w:ascii="Calibri" w:hAnsi="Calibri" w:cs="Calibri"/>
                <w:sz w:val="18"/>
              </w:rPr>
            </w:pPr>
            <w:r>
              <w:rPr>
                <w:rFonts w:ascii="Calibri" w:hAnsi="Calibri" w:cs="Calibri"/>
                <w:sz w:val="18"/>
              </w:rPr>
              <w:t>7</w:t>
            </w:r>
          </w:p>
        </w:tc>
      </w:tr>
      <w:tr w:rsidR="00997CBB" w:rsidRPr="00997CBB" w14:paraId="44E9FD09" w14:textId="77777777" w:rsidTr="00997CBB">
        <w:tblPrEx>
          <w:tblCellMar>
            <w:top w:w="0" w:type="dxa"/>
            <w:bottom w:w="0" w:type="dxa"/>
          </w:tblCellMar>
        </w:tblPrEx>
        <w:tc>
          <w:tcPr>
            <w:tcW w:w="3212" w:type="dxa"/>
          </w:tcPr>
          <w:p w14:paraId="3DDE0113" w14:textId="68A2723A" w:rsidR="00997CBB" w:rsidRPr="00997CBB" w:rsidRDefault="00997CBB" w:rsidP="00997CBB">
            <w:pPr>
              <w:rPr>
                <w:rFonts w:ascii="Calibri" w:hAnsi="Calibri" w:cs="Calibri"/>
                <w:sz w:val="18"/>
              </w:rPr>
            </w:pPr>
            <w:r>
              <w:rPr>
                <w:rFonts w:ascii="Calibri" w:hAnsi="Calibri" w:cs="Calibri"/>
                <w:sz w:val="18"/>
              </w:rPr>
              <w:t>Total amenities</w:t>
            </w:r>
          </w:p>
        </w:tc>
        <w:tc>
          <w:tcPr>
            <w:tcW w:w="3213" w:type="dxa"/>
          </w:tcPr>
          <w:p w14:paraId="08DC0A46" w14:textId="77777777" w:rsidR="00997CBB" w:rsidRPr="00997CBB" w:rsidRDefault="00997CBB" w:rsidP="00997CBB">
            <w:pPr>
              <w:rPr>
                <w:rFonts w:ascii="Calibri" w:hAnsi="Calibri" w:cs="Calibri"/>
                <w:sz w:val="18"/>
              </w:rPr>
            </w:pPr>
          </w:p>
        </w:tc>
        <w:tc>
          <w:tcPr>
            <w:tcW w:w="3213" w:type="dxa"/>
          </w:tcPr>
          <w:p w14:paraId="7C82E722" w14:textId="3B051834" w:rsidR="00997CBB" w:rsidRPr="00997CBB" w:rsidRDefault="00997CBB" w:rsidP="00997CBB">
            <w:pPr>
              <w:rPr>
                <w:rFonts w:ascii="Calibri" w:hAnsi="Calibri" w:cs="Calibri"/>
                <w:sz w:val="18"/>
              </w:rPr>
            </w:pPr>
            <w:r>
              <w:rPr>
                <w:rFonts w:ascii="Calibri" w:hAnsi="Calibri" w:cs="Calibri"/>
                <w:sz w:val="18"/>
              </w:rPr>
              <w:t>≈ 140 m²</w:t>
            </w:r>
          </w:p>
        </w:tc>
      </w:tr>
    </w:tbl>
    <w:p w14:paraId="416AC3DA" w14:textId="77777777" w:rsidR="00997CBB" w:rsidRDefault="00997CBB" w:rsidP="00997CBB"/>
    <w:p w14:paraId="7FECAF50" w14:textId="77777777" w:rsidR="00997CBB" w:rsidRDefault="00997CBB" w:rsidP="00997CBB"/>
    <w:p w14:paraId="69763ECA" w14:textId="7853C583" w:rsidR="00997CBB" w:rsidRDefault="00997CBB" w:rsidP="00997CBB">
      <w:r>
        <w:rPr>
          <w:b/>
        </w:rPr>
        <w:t>Table 8.11: Total internal building space summary</w:t>
      </w:r>
    </w:p>
    <w:p w14:paraId="1B8FA295"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2"/>
        <w:gridCol w:w="3213"/>
        <w:gridCol w:w="3213"/>
      </w:tblGrid>
      <w:tr w:rsidR="00997CBB" w:rsidRPr="00997CBB" w14:paraId="6E1B941C" w14:textId="77777777" w:rsidTr="00997CBB">
        <w:tblPrEx>
          <w:tblCellMar>
            <w:top w:w="0" w:type="dxa"/>
            <w:bottom w:w="0" w:type="dxa"/>
          </w:tblCellMar>
        </w:tblPrEx>
        <w:tc>
          <w:tcPr>
            <w:tcW w:w="3212" w:type="dxa"/>
            <w:shd w:val="clear" w:color="auto" w:fill="D0E3E6"/>
          </w:tcPr>
          <w:p w14:paraId="08A6B87F" w14:textId="25942C5F" w:rsidR="00997CBB" w:rsidRPr="00997CBB" w:rsidRDefault="00997CBB" w:rsidP="00997CBB">
            <w:pPr>
              <w:rPr>
                <w:rFonts w:ascii="Calibri" w:hAnsi="Calibri" w:cs="Calibri"/>
                <w:b/>
                <w:sz w:val="18"/>
              </w:rPr>
            </w:pPr>
            <w:r w:rsidRPr="00997CBB">
              <w:rPr>
                <w:rFonts w:ascii="Calibri" w:hAnsi="Calibri" w:cs="Calibri"/>
                <w:b/>
                <w:sz w:val="18"/>
              </w:rPr>
              <w:t>Area category</w:t>
            </w:r>
          </w:p>
        </w:tc>
        <w:tc>
          <w:tcPr>
            <w:tcW w:w="3213" w:type="dxa"/>
            <w:shd w:val="clear" w:color="auto" w:fill="D0E3E6"/>
          </w:tcPr>
          <w:p w14:paraId="7F009EB3" w14:textId="4076F80D" w:rsidR="00997CBB" w:rsidRPr="00997CBB" w:rsidRDefault="00997CBB" w:rsidP="00997CBB">
            <w:pPr>
              <w:rPr>
                <w:rFonts w:ascii="Calibri" w:hAnsi="Calibri" w:cs="Calibri"/>
                <w:b/>
                <w:sz w:val="18"/>
              </w:rPr>
            </w:pPr>
            <w:r w:rsidRPr="00997CBB">
              <w:rPr>
                <w:rFonts w:ascii="Calibri" w:hAnsi="Calibri" w:cs="Calibri"/>
                <w:b/>
                <w:sz w:val="18"/>
              </w:rPr>
              <w:t>Space (m²)</w:t>
            </w:r>
          </w:p>
        </w:tc>
        <w:tc>
          <w:tcPr>
            <w:tcW w:w="3213" w:type="dxa"/>
            <w:shd w:val="clear" w:color="auto" w:fill="D0E3E6"/>
          </w:tcPr>
          <w:p w14:paraId="55D52C91" w14:textId="2F16E5C3" w:rsidR="00997CBB" w:rsidRPr="00997CBB" w:rsidRDefault="00997CBB" w:rsidP="00997CBB">
            <w:pPr>
              <w:rPr>
                <w:rFonts w:ascii="Calibri" w:hAnsi="Calibri" w:cs="Calibri"/>
                <w:b/>
                <w:sz w:val="18"/>
              </w:rPr>
            </w:pPr>
            <w:r w:rsidRPr="00997CBB">
              <w:rPr>
                <w:rFonts w:ascii="Calibri" w:hAnsi="Calibri" w:cs="Calibri"/>
                <w:b/>
                <w:sz w:val="18"/>
              </w:rPr>
              <w:t>Basis</w:t>
            </w:r>
          </w:p>
        </w:tc>
      </w:tr>
      <w:tr w:rsidR="00997CBB" w:rsidRPr="00997CBB" w14:paraId="692F9BF4" w14:textId="77777777" w:rsidTr="00997CBB">
        <w:tblPrEx>
          <w:tblCellMar>
            <w:top w:w="0" w:type="dxa"/>
            <w:bottom w:w="0" w:type="dxa"/>
          </w:tblCellMar>
        </w:tblPrEx>
        <w:tc>
          <w:tcPr>
            <w:tcW w:w="3212" w:type="dxa"/>
          </w:tcPr>
          <w:p w14:paraId="330DE36B" w14:textId="1C7937EB" w:rsidR="00997CBB" w:rsidRPr="00997CBB" w:rsidRDefault="00997CBB" w:rsidP="00997CBB">
            <w:pPr>
              <w:rPr>
                <w:rFonts w:ascii="Calibri" w:hAnsi="Calibri" w:cs="Calibri"/>
                <w:sz w:val="18"/>
              </w:rPr>
            </w:pPr>
            <w:r>
              <w:rPr>
                <w:rFonts w:ascii="Calibri" w:hAnsi="Calibri" w:cs="Calibri"/>
                <w:sz w:val="18"/>
              </w:rPr>
              <w:t>Raw-material storage</w:t>
            </w:r>
          </w:p>
        </w:tc>
        <w:tc>
          <w:tcPr>
            <w:tcW w:w="3213" w:type="dxa"/>
          </w:tcPr>
          <w:p w14:paraId="36DA536B" w14:textId="7162F02F" w:rsidR="00997CBB" w:rsidRPr="00997CBB" w:rsidRDefault="00997CBB" w:rsidP="00997CBB">
            <w:pPr>
              <w:rPr>
                <w:rFonts w:ascii="Calibri" w:hAnsi="Calibri" w:cs="Calibri"/>
                <w:sz w:val="18"/>
              </w:rPr>
            </w:pPr>
            <w:r>
              <w:rPr>
                <w:rFonts w:ascii="Calibri" w:hAnsi="Calibri" w:cs="Calibri"/>
                <w:sz w:val="18"/>
              </w:rPr>
              <w:t>185</w:t>
            </w:r>
          </w:p>
        </w:tc>
        <w:tc>
          <w:tcPr>
            <w:tcW w:w="3213" w:type="dxa"/>
          </w:tcPr>
          <w:p w14:paraId="70BEF7A6" w14:textId="7BA535A7" w:rsidR="00997CBB" w:rsidRPr="00997CBB" w:rsidRDefault="00997CBB" w:rsidP="00997CBB">
            <w:pPr>
              <w:rPr>
                <w:rFonts w:ascii="Calibri" w:hAnsi="Calibri" w:cs="Calibri"/>
                <w:sz w:val="18"/>
              </w:rPr>
            </w:pPr>
            <w:r>
              <w:rPr>
                <w:rFonts w:ascii="Calibri" w:hAnsi="Calibri" w:cs="Calibri"/>
                <w:sz w:val="18"/>
              </w:rPr>
              <w:t>Table 8.3</w:t>
            </w:r>
          </w:p>
        </w:tc>
      </w:tr>
      <w:tr w:rsidR="00997CBB" w:rsidRPr="00997CBB" w14:paraId="3414EE40" w14:textId="77777777" w:rsidTr="00997CBB">
        <w:tblPrEx>
          <w:tblCellMar>
            <w:top w:w="0" w:type="dxa"/>
            <w:bottom w:w="0" w:type="dxa"/>
          </w:tblCellMar>
        </w:tblPrEx>
        <w:tc>
          <w:tcPr>
            <w:tcW w:w="3212" w:type="dxa"/>
          </w:tcPr>
          <w:p w14:paraId="627EDB32" w14:textId="0C084E2B" w:rsidR="00997CBB" w:rsidRPr="00997CBB" w:rsidRDefault="00997CBB" w:rsidP="00997CBB">
            <w:pPr>
              <w:rPr>
                <w:rFonts w:ascii="Calibri" w:hAnsi="Calibri" w:cs="Calibri"/>
                <w:sz w:val="18"/>
              </w:rPr>
            </w:pPr>
            <w:r>
              <w:rPr>
                <w:rFonts w:ascii="Calibri" w:hAnsi="Calibri" w:cs="Calibri"/>
                <w:sz w:val="18"/>
              </w:rPr>
              <w:t>Distributed WIP staging</w:t>
            </w:r>
          </w:p>
        </w:tc>
        <w:tc>
          <w:tcPr>
            <w:tcW w:w="3213" w:type="dxa"/>
          </w:tcPr>
          <w:p w14:paraId="37ABFB29" w14:textId="35AB7CE5" w:rsidR="00997CBB" w:rsidRPr="00997CBB" w:rsidRDefault="00997CBB" w:rsidP="00997CBB">
            <w:pPr>
              <w:rPr>
                <w:rFonts w:ascii="Calibri" w:hAnsi="Calibri" w:cs="Calibri"/>
                <w:sz w:val="18"/>
              </w:rPr>
            </w:pPr>
            <w:r>
              <w:rPr>
                <w:rFonts w:ascii="Calibri" w:hAnsi="Calibri" w:cs="Calibri"/>
                <w:sz w:val="18"/>
              </w:rPr>
              <w:t>12</w:t>
            </w:r>
          </w:p>
        </w:tc>
        <w:tc>
          <w:tcPr>
            <w:tcW w:w="3213" w:type="dxa"/>
          </w:tcPr>
          <w:p w14:paraId="5BCF203F" w14:textId="0EE33CA7" w:rsidR="00997CBB" w:rsidRPr="00997CBB" w:rsidRDefault="00997CBB" w:rsidP="00997CBB">
            <w:pPr>
              <w:rPr>
                <w:rFonts w:ascii="Calibri" w:hAnsi="Calibri" w:cs="Calibri"/>
                <w:sz w:val="18"/>
              </w:rPr>
            </w:pPr>
            <w:r>
              <w:rPr>
                <w:rFonts w:ascii="Calibri" w:hAnsi="Calibri" w:cs="Calibri"/>
                <w:sz w:val="18"/>
              </w:rPr>
              <w:t>Table 8.7</w:t>
            </w:r>
          </w:p>
        </w:tc>
      </w:tr>
      <w:tr w:rsidR="00997CBB" w:rsidRPr="00997CBB" w14:paraId="6BA050E4" w14:textId="77777777" w:rsidTr="00997CBB">
        <w:tblPrEx>
          <w:tblCellMar>
            <w:top w:w="0" w:type="dxa"/>
            <w:bottom w:w="0" w:type="dxa"/>
          </w:tblCellMar>
        </w:tblPrEx>
        <w:tc>
          <w:tcPr>
            <w:tcW w:w="3212" w:type="dxa"/>
          </w:tcPr>
          <w:p w14:paraId="2204CD2A" w14:textId="3E9A95E1" w:rsidR="00997CBB" w:rsidRPr="00997CBB" w:rsidRDefault="00997CBB" w:rsidP="00997CBB">
            <w:pPr>
              <w:rPr>
                <w:rFonts w:ascii="Calibri" w:hAnsi="Calibri" w:cs="Calibri"/>
                <w:sz w:val="18"/>
              </w:rPr>
            </w:pPr>
            <w:r>
              <w:rPr>
                <w:rFonts w:ascii="Calibri" w:hAnsi="Calibri" w:cs="Calibri"/>
                <w:sz w:val="18"/>
              </w:rPr>
              <w:t>Production workstations</w:t>
            </w:r>
          </w:p>
        </w:tc>
        <w:tc>
          <w:tcPr>
            <w:tcW w:w="3213" w:type="dxa"/>
          </w:tcPr>
          <w:p w14:paraId="2D3F9BC7" w14:textId="4B74AFF4" w:rsidR="00997CBB" w:rsidRPr="00997CBB" w:rsidRDefault="00997CBB" w:rsidP="00997CBB">
            <w:pPr>
              <w:rPr>
                <w:rFonts w:ascii="Calibri" w:hAnsi="Calibri" w:cs="Calibri"/>
                <w:sz w:val="18"/>
              </w:rPr>
            </w:pPr>
            <w:r>
              <w:rPr>
                <w:rFonts w:ascii="Calibri" w:hAnsi="Calibri" w:cs="Calibri"/>
                <w:sz w:val="18"/>
              </w:rPr>
              <w:t>420</w:t>
            </w:r>
          </w:p>
        </w:tc>
        <w:tc>
          <w:tcPr>
            <w:tcW w:w="3213" w:type="dxa"/>
          </w:tcPr>
          <w:p w14:paraId="7C47DAC2" w14:textId="568F0DF6" w:rsidR="00997CBB" w:rsidRPr="00997CBB" w:rsidRDefault="00997CBB" w:rsidP="00997CBB">
            <w:pPr>
              <w:rPr>
                <w:rFonts w:ascii="Calibri" w:hAnsi="Calibri" w:cs="Calibri"/>
                <w:sz w:val="18"/>
              </w:rPr>
            </w:pPr>
            <w:r>
              <w:rPr>
                <w:rFonts w:ascii="Calibri" w:hAnsi="Calibri" w:cs="Calibri"/>
                <w:sz w:val="18"/>
              </w:rPr>
              <w:t>Table 8.5</w:t>
            </w:r>
          </w:p>
        </w:tc>
      </w:tr>
      <w:tr w:rsidR="00997CBB" w:rsidRPr="00997CBB" w14:paraId="63D69C91" w14:textId="77777777" w:rsidTr="00997CBB">
        <w:tblPrEx>
          <w:tblCellMar>
            <w:top w:w="0" w:type="dxa"/>
            <w:bottom w:w="0" w:type="dxa"/>
          </w:tblCellMar>
        </w:tblPrEx>
        <w:tc>
          <w:tcPr>
            <w:tcW w:w="3212" w:type="dxa"/>
          </w:tcPr>
          <w:p w14:paraId="004C23F5" w14:textId="49178CE7" w:rsidR="00997CBB" w:rsidRPr="00997CBB" w:rsidRDefault="00997CBB" w:rsidP="00997CBB">
            <w:pPr>
              <w:rPr>
                <w:rFonts w:ascii="Calibri" w:hAnsi="Calibri" w:cs="Calibri"/>
                <w:sz w:val="18"/>
              </w:rPr>
            </w:pPr>
            <w:r>
              <w:rPr>
                <w:rFonts w:ascii="Calibri" w:hAnsi="Calibri" w:cs="Calibri"/>
                <w:sz w:val="18"/>
              </w:rPr>
              <w:t>Heat treatment + sandblasting + powder coating</w:t>
            </w:r>
          </w:p>
        </w:tc>
        <w:tc>
          <w:tcPr>
            <w:tcW w:w="3213" w:type="dxa"/>
          </w:tcPr>
          <w:p w14:paraId="040C1B7D" w14:textId="27856165" w:rsidR="00997CBB" w:rsidRPr="00997CBB" w:rsidRDefault="00997CBB" w:rsidP="00997CBB">
            <w:pPr>
              <w:rPr>
                <w:rFonts w:ascii="Calibri" w:hAnsi="Calibri" w:cs="Calibri"/>
                <w:sz w:val="18"/>
              </w:rPr>
            </w:pPr>
            <w:r>
              <w:rPr>
                <w:rFonts w:ascii="Calibri" w:hAnsi="Calibri" w:cs="Calibri"/>
                <w:sz w:val="18"/>
              </w:rPr>
              <w:t>232</w:t>
            </w:r>
          </w:p>
        </w:tc>
        <w:tc>
          <w:tcPr>
            <w:tcW w:w="3213" w:type="dxa"/>
          </w:tcPr>
          <w:p w14:paraId="5F8747B4" w14:textId="42F6339C" w:rsidR="00997CBB" w:rsidRPr="00997CBB" w:rsidRDefault="00997CBB" w:rsidP="00997CBB">
            <w:pPr>
              <w:rPr>
                <w:rFonts w:ascii="Calibri" w:hAnsi="Calibri" w:cs="Calibri"/>
                <w:sz w:val="18"/>
              </w:rPr>
            </w:pPr>
            <w:r>
              <w:rPr>
                <w:rFonts w:ascii="Calibri" w:hAnsi="Calibri" w:cs="Calibri"/>
                <w:sz w:val="18"/>
              </w:rPr>
              <w:t>§8.4</w:t>
            </w:r>
          </w:p>
        </w:tc>
      </w:tr>
      <w:tr w:rsidR="00997CBB" w:rsidRPr="00997CBB" w14:paraId="1F75F275" w14:textId="77777777" w:rsidTr="00997CBB">
        <w:tblPrEx>
          <w:tblCellMar>
            <w:top w:w="0" w:type="dxa"/>
            <w:bottom w:w="0" w:type="dxa"/>
          </w:tblCellMar>
        </w:tblPrEx>
        <w:tc>
          <w:tcPr>
            <w:tcW w:w="3212" w:type="dxa"/>
          </w:tcPr>
          <w:p w14:paraId="3B414802" w14:textId="7A26D24B" w:rsidR="00997CBB" w:rsidRPr="00997CBB" w:rsidRDefault="00997CBB" w:rsidP="00997CBB">
            <w:pPr>
              <w:rPr>
                <w:rFonts w:ascii="Calibri" w:hAnsi="Calibri" w:cs="Calibri"/>
                <w:sz w:val="18"/>
              </w:rPr>
            </w:pPr>
            <w:r>
              <w:rPr>
                <w:rFonts w:ascii="Calibri" w:hAnsi="Calibri" w:cs="Calibri"/>
                <w:sz w:val="18"/>
              </w:rPr>
              <w:t>Finished-goods storage</w:t>
            </w:r>
          </w:p>
        </w:tc>
        <w:tc>
          <w:tcPr>
            <w:tcW w:w="3213" w:type="dxa"/>
          </w:tcPr>
          <w:p w14:paraId="52744CB1" w14:textId="3E5E734B" w:rsidR="00997CBB" w:rsidRPr="00997CBB" w:rsidRDefault="00997CBB" w:rsidP="00997CBB">
            <w:pPr>
              <w:rPr>
                <w:rFonts w:ascii="Calibri" w:hAnsi="Calibri" w:cs="Calibri"/>
                <w:sz w:val="18"/>
              </w:rPr>
            </w:pPr>
            <w:r>
              <w:rPr>
                <w:rFonts w:ascii="Calibri" w:hAnsi="Calibri" w:cs="Calibri"/>
                <w:sz w:val="18"/>
              </w:rPr>
              <w:t>86</w:t>
            </w:r>
          </w:p>
        </w:tc>
        <w:tc>
          <w:tcPr>
            <w:tcW w:w="3213" w:type="dxa"/>
          </w:tcPr>
          <w:p w14:paraId="52AF0594" w14:textId="4879DB63" w:rsidR="00997CBB" w:rsidRPr="00997CBB" w:rsidRDefault="00997CBB" w:rsidP="00997CBB">
            <w:pPr>
              <w:rPr>
                <w:rFonts w:ascii="Calibri" w:hAnsi="Calibri" w:cs="Calibri"/>
                <w:sz w:val="18"/>
              </w:rPr>
            </w:pPr>
            <w:r>
              <w:rPr>
                <w:rFonts w:ascii="Calibri" w:hAnsi="Calibri" w:cs="Calibri"/>
                <w:sz w:val="18"/>
              </w:rPr>
              <w:t>Eq 8.16</w:t>
            </w:r>
          </w:p>
        </w:tc>
      </w:tr>
      <w:tr w:rsidR="00997CBB" w:rsidRPr="00997CBB" w14:paraId="1152C08C" w14:textId="77777777" w:rsidTr="00997CBB">
        <w:tblPrEx>
          <w:tblCellMar>
            <w:top w:w="0" w:type="dxa"/>
            <w:bottom w:w="0" w:type="dxa"/>
          </w:tblCellMar>
        </w:tblPrEx>
        <w:tc>
          <w:tcPr>
            <w:tcW w:w="3212" w:type="dxa"/>
          </w:tcPr>
          <w:p w14:paraId="0AE3375E" w14:textId="05E24853" w:rsidR="00997CBB" w:rsidRPr="00997CBB" w:rsidRDefault="00997CBB" w:rsidP="00997CBB">
            <w:pPr>
              <w:rPr>
                <w:rFonts w:ascii="Calibri" w:hAnsi="Calibri" w:cs="Calibri"/>
                <w:sz w:val="18"/>
              </w:rPr>
            </w:pPr>
            <w:r>
              <w:rPr>
                <w:rFonts w:ascii="Calibri" w:hAnsi="Calibri" w:cs="Calibri"/>
                <w:sz w:val="18"/>
              </w:rPr>
              <w:t>Receiving + dispatch</w:t>
            </w:r>
          </w:p>
        </w:tc>
        <w:tc>
          <w:tcPr>
            <w:tcW w:w="3213" w:type="dxa"/>
          </w:tcPr>
          <w:p w14:paraId="49CFC1DA" w14:textId="54FD4615" w:rsidR="00997CBB" w:rsidRPr="00997CBB" w:rsidRDefault="00997CBB" w:rsidP="00997CBB">
            <w:pPr>
              <w:rPr>
                <w:rFonts w:ascii="Calibri" w:hAnsi="Calibri" w:cs="Calibri"/>
                <w:sz w:val="18"/>
              </w:rPr>
            </w:pPr>
            <w:r>
              <w:rPr>
                <w:rFonts w:ascii="Calibri" w:hAnsi="Calibri" w:cs="Calibri"/>
                <w:sz w:val="18"/>
              </w:rPr>
              <w:t>83</w:t>
            </w:r>
          </w:p>
        </w:tc>
        <w:tc>
          <w:tcPr>
            <w:tcW w:w="3213" w:type="dxa"/>
          </w:tcPr>
          <w:p w14:paraId="424CA495" w14:textId="13767ABC" w:rsidR="00997CBB" w:rsidRPr="00997CBB" w:rsidRDefault="00997CBB" w:rsidP="00997CBB">
            <w:pPr>
              <w:rPr>
                <w:rFonts w:ascii="Calibri" w:hAnsi="Calibri" w:cs="Calibri"/>
                <w:sz w:val="18"/>
              </w:rPr>
            </w:pPr>
            <w:r>
              <w:rPr>
                <w:rFonts w:ascii="Calibri" w:hAnsi="Calibri" w:cs="Calibri"/>
                <w:sz w:val="18"/>
              </w:rPr>
              <w:t>Table 8.8</w:t>
            </w:r>
          </w:p>
        </w:tc>
      </w:tr>
      <w:tr w:rsidR="00997CBB" w:rsidRPr="00997CBB" w14:paraId="0DFF7629" w14:textId="77777777" w:rsidTr="00997CBB">
        <w:tblPrEx>
          <w:tblCellMar>
            <w:top w:w="0" w:type="dxa"/>
            <w:bottom w:w="0" w:type="dxa"/>
          </w:tblCellMar>
        </w:tblPrEx>
        <w:tc>
          <w:tcPr>
            <w:tcW w:w="3212" w:type="dxa"/>
          </w:tcPr>
          <w:p w14:paraId="2EB17B39" w14:textId="434F2F60" w:rsidR="00997CBB" w:rsidRPr="00997CBB" w:rsidRDefault="00997CBB" w:rsidP="00997CBB">
            <w:pPr>
              <w:rPr>
                <w:rFonts w:ascii="Calibri" w:hAnsi="Calibri" w:cs="Calibri"/>
                <w:sz w:val="18"/>
              </w:rPr>
            </w:pPr>
            <w:r>
              <w:rPr>
                <w:rFonts w:ascii="Calibri" w:hAnsi="Calibri" w:cs="Calibri"/>
                <w:sz w:val="18"/>
              </w:rPr>
              <w:t>Offices</w:t>
            </w:r>
          </w:p>
        </w:tc>
        <w:tc>
          <w:tcPr>
            <w:tcW w:w="3213" w:type="dxa"/>
          </w:tcPr>
          <w:p w14:paraId="69D114AB" w14:textId="4FD94EBD" w:rsidR="00997CBB" w:rsidRPr="00997CBB" w:rsidRDefault="00997CBB" w:rsidP="00997CBB">
            <w:pPr>
              <w:rPr>
                <w:rFonts w:ascii="Calibri" w:hAnsi="Calibri" w:cs="Calibri"/>
                <w:sz w:val="18"/>
              </w:rPr>
            </w:pPr>
            <w:r>
              <w:rPr>
                <w:rFonts w:ascii="Calibri" w:hAnsi="Calibri" w:cs="Calibri"/>
                <w:sz w:val="18"/>
              </w:rPr>
              <w:t>128</w:t>
            </w:r>
          </w:p>
        </w:tc>
        <w:tc>
          <w:tcPr>
            <w:tcW w:w="3213" w:type="dxa"/>
          </w:tcPr>
          <w:p w14:paraId="1512D198" w14:textId="5EAE92D5" w:rsidR="00997CBB" w:rsidRPr="00997CBB" w:rsidRDefault="00997CBB" w:rsidP="00997CBB">
            <w:pPr>
              <w:rPr>
                <w:rFonts w:ascii="Calibri" w:hAnsi="Calibri" w:cs="Calibri"/>
                <w:sz w:val="18"/>
              </w:rPr>
            </w:pPr>
            <w:r>
              <w:rPr>
                <w:rFonts w:ascii="Calibri" w:hAnsi="Calibri" w:cs="Calibri"/>
                <w:sz w:val="18"/>
              </w:rPr>
              <w:t>Table 8.9</w:t>
            </w:r>
          </w:p>
        </w:tc>
      </w:tr>
      <w:tr w:rsidR="00997CBB" w:rsidRPr="00997CBB" w14:paraId="4F12F33C" w14:textId="77777777" w:rsidTr="00997CBB">
        <w:tblPrEx>
          <w:tblCellMar>
            <w:top w:w="0" w:type="dxa"/>
            <w:bottom w:w="0" w:type="dxa"/>
          </w:tblCellMar>
        </w:tblPrEx>
        <w:tc>
          <w:tcPr>
            <w:tcW w:w="3212" w:type="dxa"/>
          </w:tcPr>
          <w:p w14:paraId="1C64B061" w14:textId="6A43DDFA" w:rsidR="00997CBB" w:rsidRPr="00997CBB" w:rsidRDefault="00997CBB" w:rsidP="00997CBB">
            <w:pPr>
              <w:rPr>
                <w:rFonts w:ascii="Calibri" w:hAnsi="Calibri" w:cs="Calibri"/>
                <w:sz w:val="18"/>
              </w:rPr>
            </w:pPr>
            <w:r>
              <w:rPr>
                <w:rFonts w:ascii="Calibri" w:hAnsi="Calibri" w:cs="Calibri"/>
                <w:sz w:val="18"/>
              </w:rPr>
              <w:t>Amenities</w:t>
            </w:r>
          </w:p>
        </w:tc>
        <w:tc>
          <w:tcPr>
            <w:tcW w:w="3213" w:type="dxa"/>
          </w:tcPr>
          <w:p w14:paraId="5DCF3687" w14:textId="48A7AF8A" w:rsidR="00997CBB" w:rsidRPr="00997CBB" w:rsidRDefault="00997CBB" w:rsidP="00997CBB">
            <w:pPr>
              <w:rPr>
                <w:rFonts w:ascii="Calibri" w:hAnsi="Calibri" w:cs="Calibri"/>
                <w:sz w:val="18"/>
              </w:rPr>
            </w:pPr>
            <w:r>
              <w:rPr>
                <w:rFonts w:ascii="Calibri" w:hAnsi="Calibri" w:cs="Calibri"/>
                <w:sz w:val="18"/>
              </w:rPr>
              <w:t>140</w:t>
            </w:r>
          </w:p>
        </w:tc>
        <w:tc>
          <w:tcPr>
            <w:tcW w:w="3213" w:type="dxa"/>
          </w:tcPr>
          <w:p w14:paraId="716BC935" w14:textId="6406144D" w:rsidR="00997CBB" w:rsidRPr="00997CBB" w:rsidRDefault="00997CBB" w:rsidP="00997CBB">
            <w:pPr>
              <w:rPr>
                <w:rFonts w:ascii="Calibri" w:hAnsi="Calibri" w:cs="Calibri"/>
                <w:sz w:val="18"/>
              </w:rPr>
            </w:pPr>
            <w:r>
              <w:rPr>
                <w:rFonts w:ascii="Calibri" w:hAnsi="Calibri" w:cs="Calibri"/>
                <w:sz w:val="18"/>
              </w:rPr>
              <w:t>Table 8.10</w:t>
            </w:r>
          </w:p>
        </w:tc>
      </w:tr>
      <w:tr w:rsidR="00997CBB" w:rsidRPr="00997CBB" w14:paraId="34146A5A" w14:textId="77777777" w:rsidTr="00997CBB">
        <w:tblPrEx>
          <w:tblCellMar>
            <w:top w:w="0" w:type="dxa"/>
            <w:bottom w:w="0" w:type="dxa"/>
          </w:tblCellMar>
        </w:tblPrEx>
        <w:tc>
          <w:tcPr>
            <w:tcW w:w="3212" w:type="dxa"/>
          </w:tcPr>
          <w:p w14:paraId="250A1DBD" w14:textId="5845BFA3" w:rsidR="00997CBB" w:rsidRPr="00997CBB" w:rsidRDefault="00997CBB" w:rsidP="00997CBB">
            <w:pPr>
              <w:rPr>
                <w:rFonts w:ascii="Calibri" w:hAnsi="Calibri" w:cs="Calibri"/>
                <w:sz w:val="18"/>
              </w:rPr>
            </w:pPr>
            <w:r>
              <w:rPr>
                <w:rFonts w:ascii="Calibri" w:hAnsi="Calibri" w:cs="Calibri"/>
                <w:sz w:val="18"/>
              </w:rPr>
              <w:t>Utilities + maintenance</w:t>
            </w:r>
          </w:p>
        </w:tc>
        <w:tc>
          <w:tcPr>
            <w:tcW w:w="3213" w:type="dxa"/>
          </w:tcPr>
          <w:p w14:paraId="1023A671" w14:textId="06D5BF1D" w:rsidR="00997CBB" w:rsidRPr="00997CBB" w:rsidRDefault="00997CBB" w:rsidP="00997CBB">
            <w:pPr>
              <w:rPr>
                <w:rFonts w:ascii="Calibri" w:hAnsi="Calibri" w:cs="Calibri"/>
                <w:sz w:val="18"/>
              </w:rPr>
            </w:pPr>
            <w:r>
              <w:rPr>
                <w:rFonts w:ascii="Calibri" w:hAnsi="Calibri" w:cs="Calibri"/>
                <w:sz w:val="18"/>
              </w:rPr>
              <w:t>80</w:t>
            </w:r>
          </w:p>
        </w:tc>
        <w:tc>
          <w:tcPr>
            <w:tcW w:w="3213" w:type="dxa"/>
          </w:tcPr>
          <w:p w14:paraId="42B4FB2B" w14:textId="5111686B" w:rsidR="00997CBB" w:rsidRPr="00997CBB" w:rsidRDefault="00997CBB" w:rsidP="00997CBB">
            <w:pPr>
              <w:rPr>
                <w:rFonts w:ascii="Calibri" w:hAnsi="Calibri" w:cs="Calibri"/>
                <w:sz w:val="18"/>
              </w:rPr>
            </w:pPr>
            <w:r>
              <w:rPr>
                <w:rFonts w:ascii="Calibri" w:hAnsi="Calibri" w:cs="Calibri"/>
                <w:sz w:val="18"/>
              </w:rPr>
              <w:t>Allowance</w:t>
            </w:r>
          </w:p>
        </w:tc>
      </w:tr>
      <w:tr w:rsidR="00997CBB" w:rsidRPr="00997CBB" w14:paraId="6AFCE2B3" w14:textId="77777777" w:rsidTr="00997CBB">
        <w:tblPrEx>
          <w:tblCellMar>
            <w:top w:w="0" w:type="dxa"/>
            <w:bottom w:w="0" w:type="dxa"/>
          </w:tblCellMar>
        </w:tblPrEx>
        <w:tc>
          <w:tcPr>
            <w:tcW w:w="3212" w:type="dxa"/>
          </w:tcPr>
          <w:p w14:paraId="0E40CE59" w14:textId="23DFA325" w:rsidR="00997CBB" w:rsidRPr="00997CBB" w:rsidRDefault="00997CBB" w:rsidP="00997CBB">
            <w:pPr>
              <w:rPr>
                <w:rFonts w:ascii="Calibri" w:hAnsi="Calibri" w:cs="Calibri"/>
                <w:sz w:val="18"/>
              </w:rPr>
            </w:pPr>
            <w:r>
              <w:rPr>
                <w:rFonts w:ascii="Calibri" w:hAnsi="Calibri" w:cs="Calibri"/>
                <w:sz w:val="18"/>
              </w:rPr>
              <w:lastRenderedPageBreak/>
              <w:t>Scrap and waste handling</w:t>
            </w:r>
          </w:p>
        </w:tc>
        <w:tc>
          <w:tcPr>
            <w:tcW w:w="3213" w:type="dxa"/>
          </w:tcPr>
          <w:p w14:paraId="6738E307" w14:textId="558286DA" w:rsidR="00997CBB" w:rsidRPr="00997CBB" w:rsidRDefault="00997CBB" w:rsidP="00997CBB">
            <w:pPr>
              <w:rPr>
                <w:rFonts w:ascii="Calibri" w:hAnsi="Calibri" w:cs="Calibri"/>
                <w:sz w:val="18"/>
              </w:rPr>
            </w:pPr>
            <w:r>
              <w:rPr>
                <w:rFonts w:ascii="Calibri" w:hAnsi="Calibri" w:cs="Calibri"/>
                <w:sz w:val="18"/>
              </w:rPr>
              <w:t>15</w:t>
            </w:r>
          </w:p>
        </w:tc>
        <w:tc>
          <w:tcPr>
            <w:tcW w:w="3213" w:type="dxa"/>
          </w:tcPr>
          <w:p w14:paraId="0C6A7450" w14:textId="0B7C2CD2" w:rsidR="00997CBB" w:rsidRPr="00997CBB" w:rsidRDefault="00997CBB" w:rsidP="00997CBB">
            <w:pPr>
              <w:rPr>
                <w:rFonts w:ascii="Calibri" w:hAnsi="Calibri" w:cs="Calibri"/>
                <w:sz w:val="18"/>
              </w:rPr>
            </w:pPr>
            <w:r>
              <w:rPr>
                <w:rFonts w:ascii="Calibri" w:hAnsi="Calibri" w:cs="Calibri"/>
                <w:sz w:val="18"/>
              </w:rPr>
              <w:t>Local bins + skip access</w:t>
            </w:r>
          </w:p>
        </w:tc>
      </w:tr>
      <w:tr w:rsidR="00997CBB" w:rsidRPr="00997CBB" w14:paraId="4B86DAFF" w14:textId="77777777" w:rsidTr="00997CBB">
        <w:tblPrEx>
          <w:tblCellMar>
            <w:top w:w="0" w:type="dxa"/>
            <w:bottom w:w="0" w:type="dxa"/>
          </w:tblCellMar>
        </w:tblPrEx>
        <w:tc>
          <w:tcPr>
            <w:tcW w:w="3212" w:type="dxa"/>
          </w:tcPr>
          <w:p w14:paraId="0291CB5E" w14:textId="35D01CAD" w:rsidR="00997CBB" w:rsidRPr="00997CBB" w:rsidRDefault="00997CBB" w:rsidP="00997CBB">
            <w:pPr>
              <w:rPr>
                <w:rFonts w:ascii="Calibri" w:hAnsi="Calibri" w:cs="Calibri"/>
                <w:sz w:val="18"/>
              </w:rPr>
            </w:pPr>
            <w:r>
              <w:rPr>
                <w:rFonts w:ascii="Calibri" w:hAnsi="Calibri" w:cs="Calibri"/>
                <w:sz w:val="18"/>
              </w:rPr>
              <w:t>Functional subtotal</w:t>
            </w:r>
          </w:p>
        </w:tc>
        <w:tc>
          <w:tcPr>
            <w:tcW w:w="3213" w:type="dxa"/>
          </w:tcPr>
          <w:p w14:paraId="2E337CA3" w14:textId="0BE8EF05" w:rsidR="00997CBB" w:rsidRPr="00997CBB" w:rsidRDefault="00997CBB" w:rsidP="00997CBB">
            <w:pPr>
              <w:rPr>
                <w:rFonts w:ascii="Calibri" w:hAnsi="Calibri" w:cs="Calibri"/>
                <w:sz w:val="18"/>
              </w:rPr>
            </w:pPr>
            <w:r>
              <w:rPr>
                <w:rFonts w:ascii="Calibri" w:hAnsi="Calibri" w:cs="Calibri"/>
                <w:sz w:val="18"/>
              </w:rPr>
              <w:t>1 381</w:t>
            </w:r>
          </w:p>
        </w:tc>
        <w:tc>
          <w:tcPr>
            <w:tcW w:w="3213" w:type="dxa"/>
          </w:tcPr>
          <w:p w14:paraId="0841487F" w14:textId="77777777" w:rsidR="00997CBB" w:rsidRPr="00997CBB" w:rsidRDefault="00997CBB" w:rsidP="00997CBB">
            <w:pPr>
              <w:rPr>
                <w:rFonts w:ascii="Calibri" w:hAnsi="Calibri" w:cs="Calibri"/>
                <w:sz w:val="18"/>
              </w:rPr>
            </w:pPr>
          </w:p>
        </w:tc>
      </w:tr>
      <w:tr w:rsidR="00997CBB" w:rsidRPr="00997CBB" w14:paraId="0EE78D71" w14:textId="77777777" w:rsidTr="00997CBB">
        <w:tblPrEx>
          <w:tblCellMar>
            <w:top w:w="0" w:type="dxa"/>
            <w:bottom w:w="0" w:type="dxa"/>
          </w:tblCellMar>
        </w:tblPrEx>
        <w:tc>
          <w:tcPr>
            <w:tcW w:w="3212" w:type="dxa"/>
          </w:tcPr>
          <w:p w14:paraId="0F8C3E95" w14:textId="022641F3" w:rsidR="00997CBB" w:rsidRPr="00997CBB" w:rsidRDefault="00997CBB" w:rsidP="00997CBB">
            <w:pPr>
              <w:rPr>
                <w:rFonts w:ascii="Calibri" w:hAnsi="Calibri" w:cs="Calibri"/>
                <w:sz w:val="18"/>
              </w:rPr>
            </w:pPr>
            <w:r>
              <w:rPr>
                <w:rFonts w:ascii="Calibri" w:hAnsi="Calibri" w:cs="Calibri"/>
                <w:sz w:val="18"/>
              </w:rPr>
              <w:t>Circulation (30 %)</w:t>
            </w:r>
          </w:p>
        </w:tc>
        <w:tc>
          <w:tcPr>
            <w:tcW w:w="3213" w:type="dxa"/>
          </w:tcPr>
          <w:p w14:paraId="12499AB8" w14:textId="10BCC46C" w:rsidR="00997CBB" w:rsidRPr="00997CBB" w:rsidRDefault="00997CBB" w:rsidP="00997CBB">
            <w:pPr>
              <w:rPr>
                <w:rFonts w:ascii="Calibri" w:hAnsi="Calibri" w:cs="Calibri"/>
                <w:sz w:val="18"/>
              </w:rPr>
            </w:pPr>
            <w:r>
              <w:rPr>
                <w:rFonts w:ascii="Calibri" w:hAnsi="Calibri" w:cs="Calibri"/>
                <w:sz w:val="18"/>
              </w:rPr>
              <w:t>414</w:t>
            </w:r>
          </w:p>
        </w:tc>
        <w:tc>
          <w:tcPr>
            <w:tcW w:w="3213" w:type="dxa"/>
          </w:tcPr>
          <w:p w14:paraId="2CC14E5A" w14:textId="34C81F1B" w:rsidR="00997CBB" w:rsidRPr="00997CBB" w:rsidRDefault="00997CBB" w:rsidP="00997CBB">
            <w:pPr>
              <w:rPr>
                <w:rFonts w:ascii="Calibri" w:hAnsi="Calibri" w:cs="Calibri"/>
                <w:sz w:val="18"/>
              </w:rPr>
            </w:pPr>
            <w:r>
              <w:rPr>
                <w:rFonts w:ascii="Calibri" w:hAnsi="Calibri" w:cs="Calibri"/>
                <w:sz w:val="18"/>
              </w:rPr>
              <w:t>Stephens &amp; Meyers</w:t>
            </w:r>
          </w:p>
        </w:tc>
      </w:tr>
      <w:tr w:rsidR="00997CBB" w:rsidRPr="00997CBB" w14:paraId="70C62769" w14:textId="77777777" w:rsidTr="00997CBB">
        <w:tblPrEx>
          <w:tblCellMar>
            <w:top w:w="0" w:type="dxa"/>
            <w:bottom w:w="0" w:type="dxa"/>
          </w:tblCellMar>
        </w:tblPrEx>
        <w:tc>
          <w:tcPr>
            <w:tcW w:w="3212" w:type="dxa"/>
          </w:tcPr>
          <w:p w14:paraId="6429EB1C" w14:textId="7C5E1E4E" w:rsidR="00997CBB" w:rsidRPr="00997CBB" w:rsidRDefault="00997CBB" w:rsidP="00997CBB">
            <w:pPr>
              <w:rPr>
                <w:rFonts w:ascii="Calibri" w:hAnsi="Calibri" w:cs="Calibri"/>
                <w:sz w:val="18"/>
              </w:rPr>
            </w:pPr>
            <w:r>
              <w:rPr>
                <w:rFonts w:ascii="Calibri" w:hAnsi="Calibri" w:cs="Calibri"/>
                <w:sz w:val="18"/>
              </w:rPr>
              <w:t>Future expansion reserve (10 %)</w:t>
            </w:r>
          </w:p>
        </w:tc>
        <w:tc>
          <w:tcPr>
            <w:tcW w:w="3213" w:type="dxa"/>
          </w:tcPr>
          <w:p w14:paraId="372D80D1" w14:textId="41BD8BD3" w:rsidR="00997CBB" w:rsidRPr="00997CBB" w:rsidRDefault="00997CBB" w:rsidP="00997CBB">
            <w:pPr>
              <w:rPr>
                <w:rFonts w:ascii="Calibri" w:hAnsi="Calibri" w:cs="Calibri"/>
                <w:sz w:val="18"/>
              </w:rPr>
            </w:pPr>
            <w:r>
              <w:rPr>
                <w:rFonts w:ascii="Calibri" w:hAnsi="Calibri" w:cs="Calibri"/>
                <w:sz w:val="18"/>
              </w:rPr>
              <w:t>180</w:t>
            </w:r>
          </w:p>
        </w:tc>
        <w:tc>
          <w:tcPr>
            <w:tcW w:w="3213" w:type="dxa"/>
          </w:tcPr>
          <w:p w14:paraId="67B39E20" w14:textId="1FA9F04D" w:rsidR="00997CBB" w:rsidRPr="00997CBB" w:rsidRDefault="00997CBB" w:rsidP="00997CBB">
            <w:pPr>
              <w:rPr>
                <w:rFonts w:ascii="Calibri" w:hAnsi="Calibri" w:cs="Calibri"/>
                <w:sz w:val="18"/>
              </w:rPr>
            </w:pPr>
            <w:r>
              <w:rPr>
                <w:rFonts w:ascii="Calibri" w:hAnsi="Calibri" w:cs="Calibri"/>
                <w:sz w:val="18"/>
              </w:rPr>
              <w:t>Brief requirement</w:t>
            </w:r>
          </w:p>
        </w:tc>
      </w:tr>
      <w:tr w:rsidR="00997CBB" w:rsidRPr="00997CBB" w14:paraId="49A3A23F" w14:textId="77777777" w:rsidTr="00997CBB">
        <w:tblPrEx>
          <w:tblCellMar>
            <w:top w:w="0" w:type="dxa"/>
            <w:bottom w:w="0" w:type="dxa"/>
          </w:tblCellMar>
        </w:tblPrEx>
        <w:tc>
          <w:tcPr>
            <w:tcW w:w="3212" w:type="dxa"/>
          </w:tcPr>
          <w:p w14:paraId="7CE2D5A9" w14:textId="55747ADC" w:rsidR="00997CBB" w:rsidRPr="00997CBB" w:rsidRDefault="00997CBB" w:rsidP="00997CBB">
            <w:pPr>
              <w:rPr>
                <w:rFonts w:ascii="Calibri" w:hAnsi="Calibri" w:cs="Calibri"/>
                <w:sz w:val="18"/>
              </w:rPr>
            </w:pPr>
            <w:r>
              <w:rPr>
                <w:rFonts w:ascii="Calibri" w:hAnsi="Calibri" w:cs="Calibri"/>
                <w:sz w:val="18"/>
              </w:rPr>
              <w:t>Estimated internal building area</w:t>
            </w:r>
          </w:p>
        </w:tc>
        <w:tc>
          <w:tcPr>
            <w:tcW w:w="3213" w:type="dxa"/>
          </w:tcPr>
          <w:p w14:paraId="252BB19A" w14:textId="709A2F4C" w:rsidR="00997CBB" w:rsidRPr="00997CBB" w:rsidRDefault="00997CBB" w:rsidP="00997CBB">
            <w:pPr>
              <w:rPr>
                <w:rFonts w:ascii="Calibri" w:hAnsi="Calibri" w:cs="Calibri"/>
                <w:sz w:val="18"/>
              </w:rPr>
            </w:pPr>
            <w:r>
              <w:rPr>
                <w:rFonts w:ascii="Calibri" w:hAnsi="Calibri" w:cs="Calibri"/>
                <w:sz w:val="18"/>
              </w:rPr>
              <w:t>≈ 1 975 m²</w:t>
            </w:r>
          </w:p>
        </w:tc>
        <w:tc>
          <w:tcPr>
            <w:tcW w:w="3213" w:type="dxa"/>
          </w:tcPr>
          <w:p w14:paraId="18492881" w14:textId="66156D98" w:rsidR="00997CBB" w:rsidRPr="00997CBB" w:rsidRDefault="00997CBB" w:rsidP="00997CBB">
            <w:pPr>
              <w:rPr>
                <w:rFonts w:ascii="Calibri" w:hAnsi="Calibri" w:cs="Calibri"/>
                <w:sz w:val="18"/>
              </w:rPr>
            </w:pPr>
            <w:r>
              <w:rPr>
                <w:rFonts w:ascii="Calibri" w:hAnsi="Calibri" w:cs="Calibri"/>
                <w:sz w:val="18"/>
              </w:rPr>
              <w:t>Rounded</w:t>
            </w:r>
          </w:p>
        </w:tc>
      </w:tr>
    </w:tbl>
    <w:p w14:paraId="36C92329" w14:textId="77777777" w:rsidR="00997CBB" w:rsidRDefault="00997CBB" w:rsidP="00997CBB"/>
    <w:p w14:paraId="0EC185A3" w14:textId="77777777" w:rsidR="00997CBB" w:rsidRDefault="00997CBB" w:rsidP="00997CBB"/>
    <w:p w14:paraId="2D608420" w14:textId="6AB98E13" w:rsidR="00997CBB" w:rsidRDefault="00997CBB" w:rsidP="00997CBB">
      <w:r>
        <w:rPr>
          <w:b/>
        </w:rPr>
        <w:t>Table 8.12: External site area summary</w:t>
      </w:r>
    </w:p>
    <w:p w14:paraId="00D506EE"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9"/>
        <w:gridCol w:w="4819"/>
      </w:tblGrid>
      <w:tr w:rsidR="00997CBB" w:rsidRPr="00997CBB" w14:paraId="0F619BC3" w14:textId="77777777" w:rsidTr="00997CBB">
        <w:tblPrEx>
          <w:tblCellMar>
            <w:top w:w="0" w:type="dxa"/>
            <w:bottom w:w="0" w:type="dxa"/>
          </w:tblCellMar>
        </w:tblPrEx>
        <w:tc>
          <w:tcPr>
            <w:tcW w:w="4819" w:type="dxa"/>
            <w:shd w:val="clear" w:color="auto" w:fill="D0E3E6"/>
          </w:tcPr>
          <w:p w14:paraId="4090267B" w14:textId="04708897" w:rsidR="00997CBB" w:rsidRPr="00997CBB" w:rsidRDefault="00997CBB" w:rsidP="00997CBB">
            <w:pPr>
              <w:rPr>
                <w:rFonts w:ascii="Calibri" w:hAnsi="Calibri" w:cs="Calibri"/>
                <w:b/>
                <w:sz w:val="18"/>
              </w:rPr>
            </w:pPr>
            <w:r w:rsidRPr="00997CBB">
              <w:rPr>
                <w:rFonts w:ascii="Calibri" w:hAnsi="Calibri" w:cs="Calibri"/>
                <w:b/>
                <w:sz w:val="18"/>
              </w:rPr>
              <w:t>Area</w:t>
            </w:r>
          </w:p>
        </w:tc>
        <w:tc>
          <w:tcPr>
            <w:tcW w:w="4819" w:type="dxa"/>
            <w:shd w:val="clear" w:color="auto" w:fill="D0E3E6"/>
          </w:tcPr>
          <w:p w14:paraId="752108F5" w14:textId="6C34B3C9" w:rsidR="00997CBB" w:rsidRPr="00997CBB" w:rsidRDefault="00997CBB" w:rsidP="00997CBB">
            <w:pPr>
              <w:rPr>
                <w:rFonts w:ascii="Calibri" w:hAnsi="Calibri" w:cs="Calibri"/>
                <w:b/>
                <w:sz w:val="18"/>
              </w:rPr>
            </w:pPr>
            <w:r w:rsidRPr="00997CBB">
              <w:rPr>
                <w:rFonts w:ascii="Calibri" w:hAnsi="Calibri" w:cs="Calibri"/>
                <w:b/>
                <w:sz w:val="18"/>
              </w:rPr>
              <w:t>Allowance (m²)</w:t>
            </w:r>
          </w:p>
        </w:tc>
      </w:tr>
      <w:tr w:rsidR="00997CBB" w:rsidRPr="00997CBB" w14:paraId="72B5C032" w14:textId="77777777" w:rsidTr="00997CBB">
        <w:tblPrEx>
          <w:tblCellMar>
            <w:top w:w="0" w:type="dxa"/>
            <w:bottom w:w="0" w:type="dxa"/>
          </w:tblCellMar>
        </w:tblPrEx>
        <w:tc>
          <w:tcPr>
            <w:tcW w:w="4819" w:type="dxa"/>
          </w:tcPr>
          <w:p w14:paraId="2EA14BF3" w14:textId="3CE2294B" w:rsidR="00997CBB" w:rsidRPr="00997CBB" w:rsidRDefault="00997CBB" w:rsidP="00997CBB">
            <w:pPr>
              <w:rPr>
                <w:rFonts w:ascii="Calibri" w:hAnsi="Calibri" w:cs="Calibri"/>
                <w:sz w:val="18"/>
              </w:rPr>
            </w:pPr>
            <w:r>
              <w:rPr>
                <w:rFonts w:ascii="Calibri" w:hAnsi="Calibri" w:cs="Calibri"/>
                <w:sz w:val="18"/>
              </w:rPr>
              <w:t>Staff and visitor parking (70 bays + visitor)</w:t>
            </w:r>
          </w:p>
        </w:tc>
        <w:tc>
          <w:tcPr>
            <w:tcW w:w="4819" w:type="dxa"/>
          </w:tcPr>
          <w:p w14:paraId="7CEB8762" w14:textId="4B570513" w:rsidR="00997CBB" w:rsidRPr="00997CBB" w:rsidRDefault="00997CBB" w:rsidP="00997CBB">
            <w:pPr>
              <w:rPr>
                <w:rFonts w:ascii="Calibri" w:hAnsi="Calibri" w:cs="Calibri"/>
                <w:sz w:val="18"/>
              </w:rPr>
            </w:pPr>
            <w:r>
              <w:rPr>
                <w:rFonts w:ascii="Calibri" w:hAnsi="Calibri" w:cs="Calibri"/>
                <w:sz w:val="18"/>
              </w:rPr>
              <w:t>660</w:t>
            </w:r>
          </w:p>
        </w:tc>
      </w:tr>
      <w:tr w:rsidR="00997CBB" w:rsidRPr="00997CBB" w14:paraId="0934A9FD" w14:textId="77777777" w:rsidTr="00997CBB">
        <w:tblPrEx>
          <w:tblCellMar>
            <w:top w:w="0" w:type="dxa"/>
            <w:bottom w:w="0" w:type="dxa"/>
          </w:tblCellMar>
        </w:tblPrEx>
        <w:tc>
          <w:tcPr>
            <w:tcW w:w="4819" w:type="dxa"/>
          </w:tcPr>
          <w:p w14:paraId="419B3945" w14:textId="646A9A25" w:rsidR="00997CBB" w:rsidRPr="00997CBB" w:rsidRDefault="00997CBB" w:rsidP="00997CBB">
            <w:pPr>
              <w:rPr>
                <w:rFonts w:ascii="Calibri" w:hAnsi="Calibri" w:cs="Calibri"/>
                <w:sz w:val="18"/>
              </w:rPr>
            </w:pPr>
            <w:r>
              <w:rPr>
                <w:rFonts w:ascii="Calibri" w:hAnsi="Calibri" w:cs="Calibri"/>
                <w:sz w:val="18"/>
              </w:rPr>
              <w:t>Company truck parking (6 bays)</w:t>
            </w:r>
          </w:p>
        </w:tc>
        <w:tc>
          <w:tcPr>
            <w:tcW w:w="4819" w:type="dxa"/>
          </w:tcPr>
          <w:p w14:paraId="7AF0F6B0" w14:textId="68A85B06" w:rsidR="00997CBB" w:rsidRPr="00997CBB" w:rsidRDefault="00997CBB" w:rsidP="00997CBB">
            <w:pPr>
              <w:rPr>
                <w:rFonts w:ascii="Calibri" w:hAnsi="Calibri" w:cs="Calibri"/>
                <w:sz w:val="18"/>
              </w:rPr>
            </w:pPr>
            <w:r>
              <w:rPr>
                <w:rFonts w:ascii="Calibri" w:hAnsi="Calibri" w:cs="Calibri"/>
                <w:sz w:val="18"/>
              </w:rPr>
              <w:t>360</w:t>
            </w:r>
          </w:p>
        </w:tc>
      </w:tr>
      <w:tr w:rsidR="00997CBB" w:rsidRPr="00997CBB" w14:paraId="05C99F8B" w14:textId="77777777" w:rsidTr="00997CBB">
        <w:tblPrEx>
          <w:tblCellMar>
            <w:top w:w="0" w:type="dxa"/>
            <w:bottom w:w="0" w:type="dxa"/>
          </w:tblCellMar>
        </w:tblPrEx>
        <w:tc>
          <w:tcPr>
            <w:tcW w:w="4819" w:type="dxa"/>
          </w:tcPr>
          <w:p w14:paraId="4469FFB0" w14:textId="1DB8F05D" w:rsidR="00997CBB" w:rsidRPr="00997CBB" w:rsidRDefault="00997CBB" w:rsidP="00997CBB">
            <w:pPr>
              <w:rPr>
                <w:rFonts w:ascii="Calibri" w:hAnsi="Calibri" w:cs="Calibri"/>
                <w:sz w:val="18"/>
              </w:rPr>
            </w:pPr>
            <w:r>
              <w:rPr>
                <w:rFonts w:ascii="Calibri" w:hAnsi="Calibri" w:cs="Calibri"/>
                <w:sz w:val="18"/>
              </w:rPr>
              <w:t>Truck manoeuvring and access lanes</w:t>
            </w:r>
          </w:p>
        </w:tc>
        <w:tc>
          <w:tcPr>
            <w:tcW w:w="4819" w:type="dxa"/>
          </w:tcPr>
          <w:p w14:paraId="3182E64B" w14:textId="5AE9EAF0" w:rsidR="00997CBB" w:rsidRPr="00997CBB" w:rsidRDefault="00997CBB" w:rsidP="00997CBB">
            <w:pPr>
              <w:rPr>
                <w:rFonts w:ascii="Calibri" w:hAnsi="Calibri" w:cs="Calibri"/>
                <w:sz w:val="18"/>
              </w:rPr>
            </w:pPr>
            <w:r>
              <w:rPr>
                <w:rFonts w:ascii="Calibri" w:hAnsi="Calibri" w:cs="Calibri"/>
                <w:sz w:val="18"/>
              </w:rPr>
              <w:t>700</w:t>
            </w:r>
          </w:p>
        </w:tc>
      </w:tr>
      <w:tr w:rsidR="00997CBB" w:rsidRPr="00997CBB" w14:paraId="21297607" w14:textId="77777777" w:rsidTr="00997CBB">
        <w:tblPrEx>
          <w:tblCellMar>
            <w:top w:w="0" w:type="dxa"/>
            <w:bottom w:w="0" w:type="dxa"/>
          </w:tblCellMar>
        </w:tblPrEx>
        <w:tc>
          <w:tcPr>
            <w:tcW w:w="4819" w:type="dxa"/>
          </w:tcPr>
          <w:p w14:paraId="22FA583C" w14:textId="5AE6DA25" w:rsidR="00997CBB" w:rsidRPr="00997CBB" w:rsidRDefault="00997CBB" w:rsidP="00997CBB">
            <w:pPr>
              <w:rPr>
                <w:rFonts w:ascii="Calibri" w:hAnsi="Calibri" w:cs="Calibri"/>
                <w:sz w:val="18"/>
              </w:rPr>
            </w:pPr>
            <w:r>
              <w:rPr>
                <w:rFonts w:ascii="Calibri" w:hAnsi="Calibri" w:cs="Calibri"/>
                <w:sz w:val="18"/>
              </w:rPr>
              <w:t>Security and gate control</w:t>
            </w:r>
          </w:p>
        </w:tc>
        <w:tc>
          <w:tcPr>
            <w:tcW w:w="4819" w:type="dxa"/>
          </w:tcPr>
          <w:p w14:paraId="7917CD3C" w14:textId="654B98ED" w:rsidR="00997CBB" w:rsidRPr="00997CBB" w:rsidRDefault="00997CBB" w:rsidP="00997CBB">
            <w:pPr>
              <w:rPr>
                <w:rFonts w:ascii="Calibri" w:hAnsi="Calibri" w:cs="Calibri"/>
                <w:sz w:val="18"/>
              </w:rPr>
            </w:pPr>
            <w:r>
              <w:rPr>
                <w:rFonts w:ascii="Calibri" w:hAnsi="Calibri" w:cs="Calibri"/>
                <w:sz w:val="18"/>
              </w:rPr>
              <w:t>40</w:t>
            </w:r>
          </w:p>
        </w:tc>
      </w:tr>
      <w:tr w:rsidR="00997CBB" w:rsidRPr="00997CBB" w14:paraId="27A14FBF" w14:textId="77777777" w:rsidTr="00997CBB">
        <w:tblPrEx>
          <w:tblCellMar>
            <w:top w:w="0" w:type="dxa"/>
            <w:bottom w:w="0" w:type="dxa"/>
          </w:tblCellMar>
        </w:tblPrEx>
        <w:tc>
          <w:tcPr>
            <w:tcW w:w="4819" w:type="dxa"/>
          </w:tcPr>
          <w:p w14:paraId="4EA1AE81" w14:textId="2036B3FC" w:rsidR="00997CBB" w:rsidRPr="00997CBB" w:rsidRDefault="00997CBB" w:rsidP="00997CBB">
            <w:pPr>
              <w:rPr>
                <w:rFonts w:ascii="Calibri" w:hAnsi="Calibri" w:cs="Calibri"/>
                <w:sz w:val="18"/>
              </w:rPr>
            </w:pPr>
            <w:r>
              <w:rPr>
                <w:rFonts w:ascii="Calibri" w:hAnsi="Calibri" w:cs="Calibri"/>
                <w:sz w:val="18"/>
              </w:rPr>
              <w:t>External receiving / dispatch apron</w:t>
            </w:r>
          </w:p>
        </w:tc>
        <w:tc>
          <w:tcPr>
            <w:tcW w:w="4819" w:type="dxa"/>
          </w:tcPr>
          <w:p w14:paraId="2BB05B0A" w14:textId="6DA395FF" w:rsidR="00997CBB" w:rsidRPr="00997CBB" w:rsidRDefault="00997CBB" w:rsidP="00997CBB">
            <w:pPr>
              <w:rPr>
                <w:rFonts w:ascii="Calibri" w:hAnsi="Calibri" w:cs="Calibri"/>
                <w:sz w:val="18"/>
              </w:rPr>
            </w:pPr>
            <w:r>
              <w:rPr>
                <w:rFonts w:ascii="Calibri" w:hAnsi="Calibri" w:cs="Calibri"/>
                <w:sz w:val="18"/>
              </w:rPr>
              <w:t>350</w:t>
            </w:r>
          </w:p>
        </w:tc>
      </w:tr>
      <w:tr w:rsidR="00997CBB" w:rsidRPr="00997CBB" w14:paraId="3D4E6B20" w14:textId="77777777" w:rsidTr="00997CBB">
        <w:tblPrEx>
          <w:tblCellMar>
            <w:top w:w="0" w:type="dxa"/>
            <w:bottom w:w="0" w:type="dxa"/>
          </w:tblCellMar>
        </w:tblPrEx>
        <w:tc>
          <w:tcPr>
            <w:tcW w:w="4819" w:type="dxa"/>
          </w:tcPr>
          <w:p w14:paraId="727D264E" w14:textId="37BE5478" w:rsidR="00997CBB" w:rsidRPr="00997CBB" w:rsidRDefault="00997CBB" w:rsidP="00997CBB">
            <w:pPr>
              <w:rPr>
                <w:rFonts w:ascii="Calibri" w:hAnsi="Calibri" w:cs="Calibri"/>
                <w:sz w:val="18"/>
              </w:rPr>
            </w:pPr>
            <w:r>
              <w:rPr>
                <w:rFonts w:ascii="Calibri" w:hAnsi="Calibri" w:cs="Calibri"/>
                <w:sz w:val="18"/>
              </w:rPr>
              <w:t>Total external site area</w:t>
            </w:r>
          </w:p>
        </w:tc>
        <w:tc>
          <w:tcPr>
            <w:tcW w:w="4819" w:type="dxa"/>
          </w:tcPr>
          <w:p w14:paraId="463368F5" w14:textId="1BBB4AC0" w:rsidR="00997CBB" w:rsidRPr="00997CBB" w:rsidRDefault="00997CBB" w:rsidP="00997CBB">
            <w:pPr>
              <w:rPr>
                <w:rFonts w:ascii="Calibri" w:hAnsi="Calibri" w:cs="Calibri"/>
                <w:sz w:val="18"/>
              </w:rPr>
            </w:pPr>
            <w:r>
              <w:rPr>
                <w:rFonts w:ascii="Calibri" w:hAnsi="Calibri" w:cs="Calibri"/>
                <w:sz w:val="18"/>
              </w:rPr>
              <w:t>≈ 2 110</w:t>
            </w:r>
          </w:p>
        </w:tc>
      </w:tr>
    </w:tbl>
    <w:p w14:paraId="117C79A3" w14:textId="77777777" w:rsidR="00997CBB" w:rsidRDefault="00997CBB" w:rsidP="00997CBB"/>
    <w:p w14:paraId="63DCA574" w14:textId="77777777" w:rsidR="00997CBB" w:rsidRDefault="00997CBB" w:rsidP="00997CBB"/>
    <w:p w14:paraId="5F81F6DD" w14:textId="77777777" w:rsidR="00997CBB" w:rsidRDefault="00997CBB" w:rsidP="00997CBB">
      <w:pPr>
        <w:rPr>
          <w:i/>
        </w:rPr>
      </w:pPr>
    </w:p>
    <w:p w14:paraId="4BDD2604" w14:textId="7E0836F3" w:rsidR="00997CBB" w:rsidRDefault="00997CBB" w:rsidP="00997CBB">
      <w:r>
        <w:t>\text{Total site area} = 1\,975 + 2\,110 = 4\,085 \approx 4\,100 \text{ m}^2 \tag{8.17}</w:t>
      </w:r>
    </w:p>
    <w:p w14:paraId="1E841ADA" w14:textId="77777777" w:rsidR="00997CBB" w:rsidRDefault="00997CBB" w:rsidP="00997CBB">
      <w:pPr>
        <w:rPr>
          <w:i/>
        </w:rPr>
      </w:pPr>
    </w:p>
    <w:p w14:paraId="1B82B102" w14:textId="77777777" w:rsidR="00997CBB" w:rsidRDefault="00997CBB" w:rsidP="00997CBB"/>
    <w:p w14:paraId="0675C342" w14:textId="6ED0763E" w:rsidR="00997CBB" w:rsidRDefault="00997CBB" w:rsidP="00997CBB">
      <w:pPr>
        <w:pStyle w:val="Heading2"/>
      </w:pPr>
      <w:r>
        <w:t>8.11 Section 8 Design Implications</w:t>
      </w:r>
    </w:p>
    <w:p w14:paraId="322DEEBB" w14:textId="77777777" w:rsidR="00997CBB" w:rsidRDefault="00997CBB" w:rsidP="00997CBB"/>
    <w:p w14:paraId="6B53798E" w14:textId="7C6B3511" w:rsidR="00997CBB" w:rsidRDefault="00997CBB" w:rsidP="00997CBB">
      <w:r>
        <w:t>Raw-material storage adjacent to receiving and to tube cutting / sheet stamping.</w:t>
      </w:r>
    </w:p>
    <w:p w14:paraId="2049CED0" w14:textId="4A8FD688" w:rsidR="00997CBB" w:rsidRDefault="00997CBB" w:rsidP="00997CBB">
      <w:r>
        <w:t>Knurling + external threading (99.7 %) and sharpening (94.7 %) are the binding constraints — buffered inbound and milk-run fed.</w:t>
      </w:r>
    </w:p>
    <w:p w14:paraId="4ABAF8DA" w14:textId="6EB4BA71" w:rsidR="00997CBB" w:rsidRDefault="00997CBB" w:rsidP="00997CBB">
      <w:r>
        <w:t xml:space="preserve">Heat treatment, sandblasting and powder coating are separated for heat, dust and fume safety. Powder coating is </w:t>
      </w:r>
      <w:r>
        <w:rPr>
          <w:b/>
        </w:rPr>
        <w:t>fully enclosed</w:t>
      </w:r>
      <w:r>
        <w:t xml:space="preserve"> as mandated by the brief.</w:t>
      </w:r>
    </w:p>
    <w:p w14:paraId="0369863B" w14:textId="024F2BA7" w:rsidR="00997CBB" w:rsidRDefault="00997CBB" w:rsidP="00997CBB">
      <w:r>
        <w:t>Packaging sits after assembly and serves as the final visual check.</w:t>
      </w:r>
    </w:p>
    <w:p w14:paraId="67340A2B" w14:textId="52770343" w:rsidR="00997CBB" w:rsidRDefault="00997CBB" w:rsidP="00997CBB">
      <w:r>
        <w:t>Customer collection is pedestrian-only on the visitor side; it never crosses forklift routes.</w:t>
      </w:r>
    </w:p>
    <w:p w14:paraId="35997AB5" w14:textId="5C0539E9" w:rsidR="00997CBB" w:rsidRDefault="00997CBB" w:rsidP="00997CBB">
      <w:r>
        <w:lastRenderedPageBreak/>
        <w:t>10 % future expansion is visibly reserved and not used to absorb shortfalls elsewhere.</w:t>
      </w:r>
    </w:p>
    <w:p w14:paraId="344A8106" w14:textId="77777777" w:rsidR="00997CBB" w:rsidRDefault="00997CBB" w:rsidP="00997CBB"/>
    <w:p w14:paraId="6499C5A3" w14:textId="77777777" w:rsidR="00997CBB" w:rsidRDefault="00997CBB" w:rsidP="00997CBB"/>
    <w:p w14:paraId="7F5BB6BA" w14:textId="7C7DFDC5" w:rsidR="00997CBB" w:rsidRDefault="00997CBB" w:rsidP="00997CBB">
      <w:pPr>
        <w:pStyle w:val="Heading1"/>
      </w:pPr>
      <w:r>
        <w:t>9. Design Alternatives</w:t>
      </w:r>
    </w:p>
    <w:p w14:paraId="4DD8DB48" w14:textId="77777777" w:rsidR="00997CBB" w:rsidRDefault="00997CBB" w:rsidP="00997CBB"/>
    <w:p w14:paraId="119DE171" w14:textId="70DE74E1" w:rsidR="00997CBB" w:rsidRDefault="00997CBB" w:rsidP="00997CBB">
      <w:r>
        <w:t>Three block-layout alternatives were developed against the Section 8 space basis. Each preserves the parallel handle / sheet streams converging at riveting → finishing → assembly → packaging.</w:t>
      </w:r>
    </w:p>
    <w:p w14:paraId="4E111BC9" w14:textId="77777777" w:rsidR="00997CBB" w:rsidRDefault="00997CBB" w:rsidP="00997CBB"/>
    <w:p w14:paraId="6A05CAF7" w14:textId="7B485585" w:rsidR="00997CBB" w:rsidRDefault="00997CBB" w:rsidP="00997CBB">
      <w:r>
        <w:rPr>
          <w:b/>
        </w:rPr>
        <w:t>Table 9.1: Layout alternatives overview</w:t>
      </w:r>
    </w:p>
    <w:p w14:paraId="78BA3EAE"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2409"/>
        <w:gridCol w:w="2410"/>
        <w:gridCol w:w="2410"/>
      </w:tblGrid>
      <w:tr w:rsidR="00997CBB" w:rsidRPr="00997CBB" w14:paraId="18F47D3A" w14:textId="77777777" w:rsidTr="00997CBB">
        <w:tblPrEx>
          <w:tblCellMar>
            <w:top w:w="0" w:type="dxa"/>
            <w:bottom w:w="0" w:type="dxa"/>
          </w:tblCellMar>
        </w:tblPrEx>
        <w:tc>
          <w:tcPr>
            <w:tcW w:w="2409" w:type="dxa"/>
            <w:shd w:val="clear" w:color="auto" w:fill="D0E3E6"/>
          </w:tcPr>
          <w:p w14:paraId="5BCCF337" w14:textId="6E621C44" w:rsidR="00997CBB" w:rsidRPr="00997CBB" w:rsidRDefault="00997CBB" w:rsidP="00997CBB">
            <w:pPr>
              <w:rPr>
                <w:rFonts w:ascii="Calibri" w:hAnsi="Calibri" w:cs="Calibri"/>
                <w:b/>
                <w:sz w:val="18"/>
              </w:rPr>
            </w:pPr>
            <w:r w:rsidRPr="00997CBB">
              <w:rPr>
                <w:rFonts w:ascii="Calibri" w:hAnsi="Calibri" w:cs="Calibri"/>
                <w:b/>
                <w:sz w:val="18"/>
              </w:rPr>
              <w:t>Alternative</w:t>
            </w:r>
          </w:p>
        </w:tc>
        <w:tc>
          <w:tcPr>
            <w:tcW w:w="2409" w:type="dxa"/>
            <w:shd w:val="clear" w:color="auto" w:fill="D0E3E6"/>
          </w:tcPr>
          <w:p w14:paraId="609B6782" w14:textId="44E34A40" w:rsidR="00997CBB" w:rsidRPr="00997CBB" w:rsidRDefault="00997CBB" w:rsidP="00997CBB">
            <w:pPr>
              <w:rPr>
                <w:rFonts w:ascii="Calibri" w:hAnsi="Calibri" w:cs="Calibri"/>
                <w:b/>
                <w:sz w:val="18"/>
              </w:rPr>
            </w:pPr>
            <w:r w:rsidRPr="00997CBB">
              <w:rPr>
                <w:rFonts w:ascii="Calibri" w:hAnsi="Calibri" w:cs="Calibri"/>
                <w:b/>
                <w:sz w:val="18"/>
              </w:rPr>
              <w:t>Flow pattern</w:t>
            </w:r>
          </w:p>
        </w:tc>
        <w:tc>
          <w:tcPr>
            <w:tcW w:w="2410" w:type="dxa"/>
            <w:shd w:val="clear" w:color="auto" w:fill="D0E3E6"/>
          </w:tcPr>
          <w:p w14:paraId="44DEE0F6" w14:textId="5EA4424E" w:rsidR="00997CBB" w:rsidRPr="00997CBB" w:rsidRDefault="00997CBB" w:rsidP="00997CBB">
            <w:pPr>
              <w:rPr>
                <w:rFonts w:ascii="Calibri" w:hAnsi="Calibri" w:cs="Calibri"/>
                <w:b/>
                <w:sz w:val="18"/>
              </w:rPr>
            </w:pPr>
            <w:r w:rsidRPr="00997CBB">
              <w:rPr>
                <w:rFonts w:ascii="Calibri" w:hAnsi="Calibri" w:cs="Calibri"/>
                <w:b/>
                <w:sz w:val="18"/>
              </w:rPr>
              <w:t>Key features</w:t>
            </w:r>
          </w:p>
        </w:tc>
        <w:tc>
          <w:tcPr>
            <w:tcW w:w="2410" w:type="dxa"/>
            <w:shd w:val="clear" w:color="auto" w:fill="D0E3E6"/>
          </w:tcPr>
          <w:p w14:paraId="35690513" w14:textId="5E9087FF" w:rsidR="00997CBB" w:rsidRPr="00997CBB" w:rsidRDefault="00997CBB" w:rsidP="00997CBB">
            <w:pPr>
              <w:rPr>
                <w:rFonts w:ascii="Calibri" w:hAnsi="Calibri" w:cs="Calibri"/>
                <w:b/>
                <w:sz w:val="18"/>
              </w:rPr>
            </w:pPr>
            <w:r w:rsidRPr="00997CBB">
              <w:rPr>
                <w:rFonts w:ascii="Calibri" w:hAnsi="Calibri" w:cs="Calibri"/>
                <w:b/>
                <w:sz w:val="18"/>
              </w:rPr>
              <w:t>Expansion approach</w:t>
            </w:r>
          </w:p>
        </w:tc>
      </w:tr>
      <w:tr w:rsidR="00997CBB" w:rsidRPr="00997CBB" w14:paraId="136C6AB3" w14:textId="77777777" w:rsidTr="00997CBB">
        <w:tblPrEx>
          <w:tblCellMar>
            <w:top w:w="0" w:type="dxa"/>
            <w:bottom w:w="0" w:type="dxa"/>
          </w:tblCellMar>
        </w:tblPrEx>
        <w:tc>
          <w:tcPr>
            <w:tcW w:w="2409" w:type="dxa"/>
          </w:tcPr>
          <w:p w14:paraId="7674CCF2" w14:textId="69BE1D6C" w:rsidR="00997CBB" w:rsidRPr="00997CBB" w:rsidRDefault="00997CBB" w:rsidP="00997CBB">
            <w:pPr>
              <w:rPr>
                <w:rFonts w:ascii="Calibri" w:hAnsi="Calibri" w:cs="Calibri"/>
                <w:sz w:val="18"/>
              </w:rPr>
            </w:pPr>
            <w:r>
              <w:rPr>
                <w:rFonts w:ascii="Calibri" w:hAnsi="Calibri" w:cs="Calibri"/>
                <w:sz w:val="18"/>
              </w:rPr>
              <w:t>Alt 1 — Straight-line (I-flow)</w:t>
            </w:r>
          </w:p>
        </w:tc>
        <w:tc>
          <w:tcPr>
            <w:tcW w:w="2409" w:type="dxa"/>
          </w:tcPr>
          <w:p w14:paraId="79E74690" w14:textId="3D7BA5A1" w:rsidR="00997CBB" w:rsidRPr="00997CBB" w:rsidRDefault="00997CBB" w:rsidP="00997CBB">
            <w:pPr>
              <w:rPr>
                <w:rFonts w:ascii="Calibri" w:hAnsi="Calibri" w:cs="Calibri"/>
                <w:sz w:val="18"/>
              </w:rPr>
            </w:pPr>
            <w:r>
              <w:rPr>
                <w:rFonts w:ascii="Calibri" w:hAnsi="Calibri" w:cs="Calibri"/>
                <w:sz w:val="18"/>
              </w:rPr>
              <w:t>Receiving → production → dispatch on one straight axis</w:t>
            </w:r>
          </w:p>
        </w:tc>
        <w:tc>
          <w:tcPr>
            <w:tcW w:w="2410" w:type="dxa"/>
          </w:tcPr>
          <w:p w14:paraId="388AFCD2" w14:textId="4B8DF2D2" w:rsidR="00997CBB" w:rsidRPr="00997CBB" w:rsidRDefault="00997CBB" w:rsidP="00997CBB">
            <w:pPr>
              <w:rPr>
                <w:rFonts w:ascii="Calibri" w:hAnsi="Calibri" w:cs="Calibri"/>
                <w:sz w:val="18"/>
              </w:rPr>
            </w:pPr>
            <w:r>
              <w:rPr>
                <w:rFonts w:ascii="Calibri" w:hAnsi="Calibri" w:cs="Calibri"/>
                <w:sz w:val="18"/>
              </w:rPr>
              <w:t>Simple flow; dedicated docks at opposite ends</w:t>
            </w:r>
          </w:p>
        </w:tc>
        <w:tc>
          <w:tcPr>
            <w:tcW w:w="2410" w:type="dxa"/>
          </w:tcPr>
          <w:p w14:paraId="4711DD87" w14:textId="1FA93A42" w:rsidR="00997CBB" w:rsidRPr="00997CBB" w:rsidRDefault="00997CBB" w:rsidP="00997CBB">
            <w:pPr>
              <w:rPr>
                <w:rFonts w:ascii="Calibri" w:hAnsi="Calibri" w:cs="Calibri"/>
                <w:sz w:val="18"/>
              </w:rPr>
            </w:pPr>
            <w:r>
              <w:rPr>
                <w:rFonts w:ascii="Calibri" w:hAnsi="Calibri" w:cs="Calibri"/>
                <w:sz w:val="18"/>
              </w:rPr>
              <w:t>10 % strip at the dispatch end</w:t>
            </w:r>
          </w:p>
        </w:tc>
      </w:tr>
      <w:tr w:rsidR="00997CBB" w:rsidRPr="00997CBB" w14:paraId="7B8B883B" w14:textId="77777777" w:rsidTr="00997CBB">
        <w:tblPrEx>
          <w:tblCellMar>
            <w:top w:w="0" w:type="dxa"/>
            <w:bottom w:w="0" w:type="dxa"/>
          </w:tblCellMar>
        </w:tblPrEx>
        <w:tc>
          <w:tcPr>
            <w:tcW w:w="2409" w:type="dxa"/>
          </w:tcPr>
          <w:p w14:paraId="414602A9" w14:textId="3A2CB2E5" w:rsidR="00997CBB" w:rsidRPr="00997CBB" w:rsidRDefault="00997CBB" w:rsidP="00997CBB">
            <w:pPr>
              <w:rPr>
                <w:rFonts w:ascii="Calibri" w:hAnsi="Calibri" w:cs="Calibri"/>
                <w:sz w:val="18"/>
              </w:rPr>
            </w:pPr>
            <w:r>
              <w:rPr>
                <w:rFonts w:ascii="Calibri" w:hAnsi="Calibri" w:cs="Calibri"/>
                <w:sz w:val="18"/>
              </w:rPr>
              <w:t>Alt 2 — U-flow</w:t>
            </w:r>
          </w:p>
        </w:tc>
        <w:tc>
          <w:tcPr>
            <w:tcW w:w="2409" w:type="dxa"/>
          </w:tcPr>
          <w:p w14:paraId="35E0D8A0" w14:textId="5FD7C884" w:rsidR="00997CBB" w:rsidRPr="00997CBB" w:rsidRDefault="00997CBB" w:rsidP="00997CBB">
            <w:pPr>
              <w:rPr>
                <w:rFonts w:ascii="Calibri" w:hAnsi="Calibri" w:cs="Calibri"/>
                <w:sz w:val="18"/>
              </w:rPr>
            </w:pPr>
            <w:r>
              <w:rPr>
                <w:rFonts w:ascii="Calibri" w:hAnsi="Calibri" w:cs="Calibri"/>
                <w:sz w:val="18"/>
              </w:rPr>
              <w:t>Receiving and dispatch on the same wall; production loops back</w:t>
            </w:r>
          </w:p>
        </w:tc>
        <w:tc>
          <w:tcPr>
            <w:tcW w:w="2410" w:type="dxa"/>
          </w:tcPr>
          <w:p w14:paraId="0DE333B1" w14:textId="74345B2C" w:rsidR="00997CBB" w:rsidRPr="00997CBB" w:rsidRDefault="00997CBB" w:rsidP="00997CBB">
            <w:pPr>
              <w:rPr>
                <w:rFonts w:ascii="Calibri" w:hAnsi="Calibri" w:cs="Calibri"/>
                <w:sz w:val="18"/>
              </w:rPr>
            </w:pPr>
            <w:r>
              <w:rPr>
                <w:rFonts w:ascii="Calibri" w:hAnsi="Calibri" w:cs="Calibri"/>
                <w:sz w:val="18"/>
              </w:rPr>
              <w:t>Shared dock zone, shared forklift, customer collection on visitor side</w:t>
            </w:r>
          </w:p>
        </w:tc>
        <w:tc>
          <w:tcPr>
            <w:tcW w:w="2410" w:type="dxa"/>
          </w:tcPr>
          <w:p w14:paraId="6042BE4D" w14:textId="179AA46B" w:rsidR="00997CBB" w:rsidRPr="00997CBB" w:rsidRDefault="00997CBB" w:rsidP="00997CBB">
            <w:pPr>
              <w:rPr>
                <w:rFonts w:ascii="Calibri" w:hAnsi="Calibri" w:cs="Calibri"/>
                <w:sz w:val="18"/>
              </w:rPr>
            </w:pPr>
            <w:r>
              <w:rPr>
                <w:rFonts w:ascii="Calibri" w:hAnsi="Calibri" w:cs="Calibri"/>
                <w:sz w:val="18"/>
              </w:rPr>
              <w:t>Central reserve void</w:t>
            </w:r>
          </w:p>
        </w:tc>
      </w:tr>
      <w:tr w:rsidR="00997CBB" w:rsidRPr="00997CBB" w14:paraId="2CAFC695" w14:textId="77777777" w:rsidTr="00997CBB">
        <w:tblPrEx>
          <w:tblCellMar>
            <w:top w:w="0" w:type="dxa"/>
            <w:bottom w:w="0" w:type="dxa"/>
          </w:tblCellMar>
        </w:tblPrEx>
        <w:tc>
          <w:tcPr>
            <w:tcW w:w="2409" w:type="dxa"/>
          </w:tcPr>
          <w:p w14:paraId="32F62DBB" w14:textId="22A2530C" w:rsidR="00997CBB" w:rsidRPr="00997CBB" w:rsidRDefault="00997CBB" w:rsidP="00997CBB">
            <w:pPr>
              <w:rPr>
                <w:rFonts w:ascii="Calibri" w:hAnsi="Calibri" w:cs="Calibri"/>
                <w:sz w:val="18"/>
              </w:rPr>
            </w:pPr>
            <w:r>
              <w:rPr>
                <w:rFonts w:ascii="Calibri" w:hAnsi="Calibri" w:cs="Calibri"/>
                <w:sz w:val="18"/>
              </w:rPr>
              <w:t>Alt 3 — L-flow (cellular)</w:t>
            </w:r>
          </w:p>
        </w:tc>
        <w:tc>
          <w:tcPr>
            <w:tcW w:w="2409" w:type="dxa"/>
          </w:tcPr>
          <w:p w14:paraId="294520CC" w14:textId="4858B359" w:rsidR="00997CBB" w:rsidRPr="00997CBB" w:rsidRDefault="00997CBB" w:rsidP="00997CBB">
            <w:pPr>
              <w:rPr>
                <w:rFonts w:ascii="Calibri" w:hAnsi="Calibri" w:cs="Calibri"/>
                <w:sz w:val="18"/>
              </w:rPr>
            </w:pPr>
            <w:r>
              <w:rPr>
                <w:rFonts w:ascii="Calibri" w:hAnsi="Calibri" w:cs="Calibri"/>
                <w:sz w:val="18"/>
              </w:rPr>
              <w:t>Production cells around a central spine that turns 90°</w:t>
            </w:r>
          </w:p>
        </w:tc>
        <w:tc>
          <w:tcPr>
            <w:tcW w:w="2410" w:type="dxa"/>
          </w:tcPr>
          <w:p w14:paraId="5C07FEFC" w14:textId="0DE53BD2" w:rsidR="00997CBB" w:rsidRPr="00997CBB" w:rsidRDefault="00997CBB" w:rsidP="00997CBB">
            <w:pPr>
              <w:rPr>
                <w:rFonts w:ascii="Calibri" w:hAnsi="Calibri" w:cs="Calibri"/>
                <w:sz w:val="18"/>
              </w:rPr>
            </w:pPr>
            <w:r>
              <w:rPr>
                <w:rFonts w:ascii="Calibri" w:hAnsi="Calibri" w:cs="Calibri"/>
                <w:sz w:val="18"/>
              </w:rPr>
              <w:t>Process clusters near each raw-material source</w:t>
            </w:r>
          </w:p>
        </w:tc>
        <w:tc>
          <w:tcPr>
            <w:tcW w:w="2410" w:type="dxa"/>
          </w:tcPr>
          <w:p w14:paraId="39CDF153" w14:textId="2E349CA4" w:rsidR="00997CBB" w:rsidRPr="00997CBB" w:rsidRDefault="00997CBB" w:rsidP="00997CBB">
            <w:pPr>
              <w:rPr>
                <w:rFonts w:ascii="Calibri" w:hAnsi="Calibri" w:cs="Calibri"/>
                <w:sz w:val="18"/>
              </w:rPr>
            </w:pPr>
            <w:r>
              <w:rPr>
                <w:rFonts w:ascii="Calibri" w:hAnsi="Calibri" w:cs="Calibri"/>
                <w:sz w:val="18"/>
              </w:rPr>
              <w:t>Reserve along the two outer walls</w:t>
            </w:r>
          </w:p>
        </w:tc>
      </w:tr>
    </w:tbl>
    <w:p w14:paraId="51D6612E" w14:textId="77777777" w:rsidR="00997CBB" w:rsidRDefault="00997CBB" w:rsidP="00997CBB"/>
    <w:p w14:paraId="04811C09" w14:textId="77777777" w:rsidR="00997CBB" w:rsidRDefault="00997CBB" w:rsidP="00997CBB"/>
    <w:p w14:paraId="43C08CF0" w14:textId="4AEBEAA3" w:rsidR="00997CBB" w:rsidRDefault="00997CBB" w:rsidP="00997CBB">
      <w:pPr>
        <w:rPr>
          <w:rFonts w:ascii="Calibri" w:hAnsi="Calibri" w:cs="Calibri"/>
        </w:rPr>
      </w:pPr>
      <w:r>
        <w:rPr>
          <w:b/>
        </w:rPr>
        <w:t>Figure 9.1, 9.2, 9.3 — Block layouts (Alt 1, Alt 2, Alt 3).</w:t>
      </w:r>
      <w:r>
        <w:t xml:space="preserve"> Refer to draw.io source files in </w:t>
      </w:r>
      <w:r>
        <w:rPr>
          <w:rFonts w:ascii="Consolas" w:hAnsi="Consolas"/>
        </w:rPr>
        <w:t>05_Working/5.4_MFP_and_Layouts/</w:t>
      </w:r>
      <w:r>
        <w:rPr>
          <w:rFonts w:ascii="Calibri" w:hAnsi="Calibri" w:cs="Calibri"/>
        </w:rPr>
        <w:t>.</w:t>
      </w:r>
    </w:p>
    <w:p w14:paraId="13828262" w14:textId="77777777" w:rsidR="00997CBB" w:rsidRDefault="00997CBB" w:rsidP="00997CBB">
      <w:pPr>
        <w:rPr>
          <w:rFonts w:ascii="Calibri" w:hAnsi="Calibri" w:cs="Calibri"/>
        </w:rPr>
      </w:pPr>
    </w:p>
    <w:p w14:paraId="10353C71" w14:textId="77777777" w:rsidR="00997CBB" w:rsidRDefault="00997CBB" w:rsidP="00997CBB">
      <w:pPr>
        <w:rPr>
          <w:rFonts w:ascii="Calibri" w:hAnsi="Calibri" w:cs="Calibri"/>
        </w:rPr>
      </w:pPr>
    </w:p>
    <w:p w14:paraId="26EEF85F" w14:textId="38BB1720" w:rsidR="00997CBB" w:rsidRDefault="00997CBB" w:rsidP="00997CBB">
      <w:pPr>
        <w:pStyle w:val="Heading1"/>
      </w:pPr>
      <w:r>
        <w:t>10. Evaluation of Alternatives</w:t>
      </w:r>
    </w:p>
    <w:p w14:paraId="5FE6296E" w14:textId="77777777" w:rsidR="00997CBB" w:rsidRDefault="00997CBB" w:rsidP="00997CBB"/>
    <w:p w14:paraId="22496FA9" w14:textId="764D5B37" w:rsidR="00997CBB" w:rsidRDefault="00997CBB" w:rsidP="00997CBB">
      <w:r>
        <w:t>A weighted-factor evaluation is used. Weights reflect the design objectives (Section 3) and the brief requirements (Section 4). Each alternative is scored 1–5 against each criterion (5 = best).</w:t>
      </w:r>
    </w:p>
    <w:p w14:paraId="7D3E31FE" w14:textId="77777777" w:rsidR="00997CBB" w:rsidRDefault="00997CBB" w:rsidP="00997CBB"/>
    <w:p w14:paraId="5F528B8C" w14:textId="7CC06082" w:rsidR="00997CBB" w:rsidRDefault="00997CBB" w:rsidP="00997CBB">
      <w:r>
        <w:rPr>
          <w:b/>
        </w:rPr>
        <w:t>Table 10.1: Weighted-factor evaluation</w:t>
      </w:r>
    </w:p>
    <w:p w14:paraId="613726CB"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7"/>
        <w:gridCol w:w="1927"/>
        <w:gridCol w:w="1928"/>
        <w:gridCol w:w="1928"/>
        <w:gridCol w:w="1928"/>
      </w:tblGrid>
      <w:tr w:rsidR="00997CBB" w:rsidRPr="00997CBB" w14:paraId="75411EB5" w14:textId="77777777" w:rsidTr="00997CBB">
        <w:tblPrEx>
          <w:tblCellMar>
            <w:top w:w="0" w:type="dxa"/>
            <w:bottom w:w="0" w:type="dxa"/>
          </w:tblCellMar>
        </w:tblPrEx>
        <w:tc>
          <w:tcPr>
            <w:tcW w:w="1927" w:type="dxa"/>
            <w:shd w:val="clear" w:color="auto" w:fill="D0E3E6"/>
          </w:tcPr>
          <w:p w14:paraId="3F3FF8EB" w14:textId="03690E6C" w:rsidR="00997CBB" w:rsidRPr="00997CBB" w:rsidRDefault="00997CBB" w:rsidP="00997CBB">
            <w:pPr>
              <w:rPr>
                <w:rFonts w:ascii="Calibri" w:hAnsi="Calibri" w:cs="Calibri"/>
                <w:b/>
                <w:sz w:val="18"/>
              </w:rPr>
            </w:pPr>
            <w:r w:rsidRPr="00997CBB">
              <w:rPr>
                <w:rFonts w:ascii="Calibri" w:hAnsi="Calibri" w:cs="Calibri"/>
                <w:b/>
                <w:sz w:val="18"/>
              </w:rPr>
              <w:lastRenderedPageBreak/>
              <w:t>Criterion</w:t>
            </w:r>
          </w:p>
        </w:tc>
        <w:tc>
          <w:tcPr>
            <w:tcW w:w="1927" w:type="dxa"/>
            <w:shd w:val="clear" w:color="auto" w:fill="D0E3E6"/>
          </w:tcPr>
          <w:p w14:paraId="143D18F4" w14:textId="705B090B" w:rsidR="00997CBB" w:rsidRPr="00997CBB" w:rsidRDefault="00997CBB" w:rsidP="00997CBB">
            <w:pPr>
              <w:rPr>
                <w:rFonts w:ascii="Calibri" w:hAnsi="Calibri" w:cs="Calibri"/>
                <w:b/>
                <w:sz w:val="18"/>
              </w:rPr>
            </w:pPr>
            <w:r w:rsidRPr="00997CBB">
              <w:rPr>
                <w:rFonts w:ascii="Calibri" w:hAnsi="Calibri" w:cs="Calibri"/>
                <w:b/>
                <w:sz w:val="18"/>
              </w:rPr>
              <w:t>Weight</w:t>
            </w:r>
          </w:p>
        </w:tc>
        <w:tc>
          <w:tcPr>
            <w:tcW w:w="1928" w:type="dxa"/>
            <w:shd w:val="clear" w:color="auto" w:fill="D0E3E6"/>
          </w:tcPr>
          <w:p w14:paraId="06F30A5B" w14:textId="6F76D398" w:rsidR="00997CBB" w:rsidRPr="00997CBB" w:rsidRDefault="00997CBB" w:rsidP="00997CBB">
            <w:pPr>
              <w:rPr>
                <w:rFonts w:ascii="Calibri" w:hAnsi="Calibri" w:cs="Calibri"/>
                <w:b/>
                <w:sz w:val="18"/>
              </w:rPr>
            </w:pPr>
            <w:r w:rsidRPr="00997CBB">
              <w:rPr>
                <w:rFonts w:ascii="Calibri" w:hAnsi="Calibri" w:cs="Calibri"/>
                <w:b/>
                <w:sz w:val="18"/>
              </w:rPr>
              <w:t>Alt 1 (I-flow)</w:t>
            </w:r>
          </w:p>
        </w:tc>
        <w:tc>
          <w:tcPr>
            <w:tcW w:w="1928" w:type="dxa"/>
            <w:shd w:val="clear" w:color="auto" w:fill="D0E3E6"/>
          </w:tcPr>
          <w:p w14:paraId="34E10400" w14:textId="3CA05DF0" w:rsidR="00997CBB" w:rsidRPr="00997CBB" w:rsidRDefault="00997CBB" w:rsidP="00997CBB">
            <w:pPr>
              <w:rPr>
                <w:rFonts w:ascii="Calibri" w:hAnsi="Calibri" w:cs="Calibri"/>
                <w:b/>
                <w:sz w:val="18"/>
              </w:rPr>
            </w:pPr>
            <w:r w:rsidRPr="00997CBB">
              <w:rPr>
                <w:rFonts w:ascii="Calibri" w:hAnsi="Calibri" w:cs="Calibri"/>
                <w:b/>
                <w:sz w:val="18"/>
              </w:rPr>
              <w:t>Alt 2 (U-flow)</w:t>
            </w:r>
          </w:p>
        </w:tc>
        <w:tc>
          <w:tcPr>
            <w:tcW w:w="1928" w:type="dxa"/>
            <w:shd w:val="clear" w:color="auto" w:fill="D0E3E6"/>
          </w:tcPr>
          <w:p w14:paraId="37633DA8" w14:textId="6F40936E" w:rsidR="00997CBB" w:rsidRPr="00997CBB" w:rsidRDefault="00997CBB" w:rsidP="00997CBB">
            <w:pPr>
              <w:rPr>
                <w:rFonts w:ascii="Calibri" w:hAnsi="Calibri" w:cs="Calibri"/>
                <w:b/>
                <w:sz w:val="18"/>
              </w:rPr>
            </w:pPr>
            <w:r w:rsidRPr="00997CBB">
              <w:rPr>
                <w:rFonts w:ascii="Calibri" w:hAnsi="Calibri" w:cs="Calibri"/>
                <w:b/>
                <w:sz w:val="18"/>
              </w:rPr>
              <w:t>Alt 3 (L-flow)</w:t>
            </w:r>
          </w:p>
        </w:tc>
      </w:tr>
      <w:tr w:rsidR="00997CBB" w:rsidRPr="00997CBB" w14:paraId="1601D906" w14:textId="77777777" w:rsidTr="00997CBB">
        <w:tblPrEx>
          <w:tblCellMar>
            <w:top w:w="0" w:type="dxa"/>
            <w:bottom w:w="0" w:type="dxa"/>
          </w:tblCellMar>
        </w:tblPrEx>
        <w:tc>
          <w:tcPr>
            <w:tcW w:w="1927" w:type="dxa"/>
          </w:tcPr>
          <w:p w14:paraId="5E440D4C" w14:textId="1B64DB99" w:rsidR="00997CBB" w:rsidRPr="00997CBB" w:rsidRDefault="00997CBB" w:rsidP="00997CBB">
            <w:pPr>
              <w:rPr>
                <w:rFonts w:ascii="Calibri" w:hAnsi="Calibri" w:cs="Calibri"/>
                <w:sz w:val="18"/>
              </w:rPr>
            </w:pPr>
            <w:r>
              <w:rPr>
                <w:rFonts w:ascii="Calibri" w:hAnsi="Calibri" w:cs="Calibri"/>
                <w:sz w:val="18"/>
              </w:rPr>
              <w:t>Material-flow efficiency (short, single-direction)</w:t>
            </w:r>
          </w:p>
        </w:tc>
        <w:tc>
          <w:tcPr>
            <w:tcW w:w="1927" w:type="dxa"/>
          </w:tcPr>
          <w:p w14:paraId="73BF0D13" w14:textId="07494125" w:rsidR="00997CBB" w:rsidRPr="00997CBB" w:rsidRDefault="00997CBB" w:rsidP="00997CBB">
            <w:pPr>
              <w:rPr>
                <w:rFonts w:ascii="Calibri" w:hAnsi="Calibri" w:cs="Calibri"/>
                <w:sz w:val="18"/>
              </w:rPr>
            </w:pPr>
            <w:r>
              <w:rPr>
                <w:rFonts w:ascii="Calibri" w:hAnsi="Calibri" w:cs="Calibri"/>
                <w:sz w:val="18"/>
              </w:rPr>
              <w:t>25 %</w:t>
            </w:r>
          </w:p>
        </w:tc>
        <w:tc>
          <w:tcPr>
            <w:tcW w:w="1928" w:type="dxa"/>
          </w:tcPr>
          <w:p w14:paraId="03658466" w14:textId="2054E3A3" w:rsidR="00997CBB" w:rsidRPr="00997CBB" w:rsidRDefault="00997CBB" w:rsidP="00997CBB">
            <w:pPr>
              <w:rPr>
                <w:rFonts w:ascii="Calibri" w:hAnsi="Calibri" w:cs="Calibri"/>
                <w:sz w:val="18"/>
              </w:rPr>
            </w:pPr>
            <w:r>
              <w:rPr>
                <w:rFonts w:ascii="Calibri" w:hAnsi="Calibri" w:cs="Calibri"/>
                <w:sz w:val="18"/>
              </w:rPr>
              <w:t>3</w:t>
            </w:r>
          </w:p>
        </w:tc>
        <w:tc>
          <w:tcPr>
            <w:tcW w:w="1928" w:type="dxa"/>
          </w:tcPr>
          <w:p w14:paraId="6894DF25" w14:textId="73ADAAB8" w:rsidR="00997CBB" w:rsidRPr="00997CBB" w:rsidRDefault="00997CBB" w:rsidP="00997CBB">
            <w:pPr>
              <w:rPr>
                <w:rFonts w:ascii="Calibri" w:hAnsi="Calibri" w:cs="Calibri"/>
                <w:sz w:val="18"/>
              </w:rPr>
            </w:pPr>
            <w:r>
              <w:rPr>
                <w:rFonts w:ascii="Calibri" w:hAnsi="Calibri" w:cs="Calibri"/>
                <w:sz w:val="18"/>
              </w:rPr>
              <w:t>5</w:t>
            </w:r>
          </w:p>
        </w:tc>
        <w:tc>
          <w:tcPr>
            <w:tcW w:w="1928" w:type="dxa"/>
          </w:tcPr>
          <w:p w14:paraId="32418115" w14:textId="687B521F" w:rsidR="00997CBB" w:rsidRPr="00997CBB" w:rsidRDefault="00997CBB" w:rsidP="00997CBB">
            <w:pPr>
              <w:rPr>
                <w:rFonts w:ascii="Calibri" w:hAnsi="Calibri" w:cs="Calibri"/>
                <w:sz w:val="18"/>
              </w:rPr>
            </w:pPr>
            <w:r>
              <w:rPr>
                <w:rFonts w:ascii="Calibri" w:hAnsi="Calibri" w:cs="Calibri"/>
                <w:sz w:val="18"/>
              </w:rPr>
              <w:t>4</w:t>
            </w:r>
          </w:p>
        </w:tc>
      </w:tr>
      <w:tr w:rsidR="00997CBB" w:rsidRPr="00997CBB" w14:paraId="65330128" w14:textId="77777777" w:rsidTr="00997CBB">
        <w:tblPrEx>
          <w:tblCellMar>
            <w:top w:w="0" w:type="dxa"/>
            <w:bottom w:w="0" w:type="dxa"/>
          </w:tblCellMar>
        </w:tblPrEx>
        <w:tc>
          <w:tcPr>
            <w:tcW w:w="1927" w:type="dxa"/>
          </w:tcPr>
          <w:p w14:paraId="5FEF7F37" w14:textId="5E0A6413" w:rsidR="00997CBB" w:rsidRPr="00997CBB" w:rsidRDefault="00997CBB" w:rsidP="00997CBB">
            <w:pPr>
              <w:rPr>
                <w:rFonts w:ascii="Calibri" w:hAnsi="Calibri" w:cs="Calibri"/>
                <w:sz w:val="18"/>
              </w:rPr>
            </w:pPr>
            <w:r>
              <w:rPr>
                <w:rFonts w:ascii="Calibri" w:hAnsi="Calibri" w:cs="Calibri"/>
                <w:sz w:val="18"/>
              </w:rPr>
              <w:t>Space utilisation</w:t>
            </w:r>
          </w:p>
        </w:tc>
        <w:tc>
          <w:tcPr>
            <w:tcW w:w="1927" w:type="dxa"/>
          </w:tcPr>
          <w:p w14:paraId="01F03820" w14:textId="4FAE0D8F" w:rsidR="00997CBB" w:rsidRPr="00997CBB" w:rsidRDefault="00997CBB" w:rsidP="00997CBB">
            <w:pPr>
              <w:rPr>
                <w:rFonts w:ascii="Calibri" w:hAnsi="Calibri" w:cs="Calibri"/>
                <w:sz w:val="18"/>
              </w:rPr>
            </w:pPr>
            <w:r>
              <w:rPr>
                <w:rFonts w:ascii="Calibri" w:hAnsi="Calibri" w:cs="Calibri"/>
                <w:sz w:val="18"/>
              </w:rPr>
              <w:t>20 %</w:t>
            </w:r>
          </w:p>
        </w:tc>
        <w:tc>
          <w:tcPr>
            <w:tcW w:w="1928" w:type="dxa"/>
          </w:tcPr>
          <w:p w14:paraId="77A5E09D" w14:textId="634B0CED" w:rsidR="00997CBB" w:rsidRPr="00997CBB" w:rsidRDefault="00997CBB" w:rsidP="00997CBB">
            <w:pPr>
              <w:rPr>
                <w:rFonts w:ascii="Calibri" w:hAnsi="Calibri" w:cs="Calibri"/>
                <w:sz w:val="18"/>
              </w:rPr>
            </w:pPr>
            <w:r>
              <w:rPr>
                <w:rFonts w:ascii="Calibri" w:hAnsi="Calibri" w:cs="Calibri"/>
                <w:sz w:val="18"/>
              </w:rPr>
              <w:t>4</w:t>
            </w:r>
          </w:p>
        </w:tc>
        <w:tc>
          <w:tcPr>
            <w:tcW w:w="1928" w:type="dxa"/>
          </w:tcPr>
          <w:p w14:paraId="31A6E1B2" w14:textId="513BC21A" w:rsidR="00997CBB" w:rsidRPr="00997CBB" w:rsidRDefault="00997CBB" w:rsidP="00997CBB">
            <w:pPr>
              <w:rPr>
                <w:rFonts w:ascii="Calibri" w:hAnsi="Calibri" w:cs="Calibri"/>
                <w:sz w:val="18"/>
              </w:rPr>
            </w:pPr>
            <w:r>
              <w:rPr>
                <w:rFonts w:ascii="Calibri" w:hAnsi="Calibri" w:cs="Calibri"/>
                <w:sz w:val="18"/>
              </w:rPr>
              <w:t>4</w:t>
            </w:r>
          </w:p>
        </w:tc>
        <w:tc>
          <w:tcPr>
            <w:tcW w:w="1928" w:type="dxa"/>
          </w:tcPr>
          <w:p w14:paraId="6A2D4167" w14:textId="7C924FC2" w:rsidR="00997CBB" w:rsidRPr="00997CBB" w:rsidRDefault="00997CBB" w:rsidP="00997CBB">
            <w:pPr>
              <w:rPr>
                <w:rFonts w:ascii="Calibri" w:hAnsi="Calibri" w:cs="Calibri"/>
                <w:sz w:val="18"/>
              </w:rPr>
            </w:pPr>
            <w:r>
              <w:rPr>
                <w:rFonts w:ascii="Calibri" w:hAnsi="Calibri" w:cs="Calibri"/>
                <w:sz w:val="18"/>
              </w:rPr>
              <w:t>5</w:t>
            </w:r>
          </w:p>
        </w:tc>
      </w:tr>
      <w:tr w:rsidR="00997CBB" w:rsidRPr="00997CBB" w14:paraId="3B449C24" w14:textId="77777777" w:rsidTr="00997CBB">
        <w:tblPrEx>
          <w:tblCellMar>
            <w:top w:w="0" w:type="dxa"/>
            <w:bottom w:w="0" w:type="dxa"/>
          </w:tblCellMar>
        </w:tblPrEx>
        <w:tc>
          <w:tcPr>
            <w:tcW w:w="1927" w:type="dxa"/>
          </w:tcPr>
          <w:p w14:paraId="70C03538" w14:textId="140AD066" w:rsidR="00997CBB" w:rsidRPr="00997CBB" w:rsidRDefault="00997CBB" w:rsidP="00997CBB">
            <w:pPr>
              <w:rPr>
                <w:rFonts w:ascii="Calibri" w:hAnsi="Calibri" w:cs="Calibri"/>
                <w:sz w:val="18"/>
              </w:rPr>
            </w:pPr>
            <w:r>
              <w:rPr>
                <w:rFonts w:ascii="Calibri" w:hAnsi="Calibri" w:cs="Calibri"/>
                <w:sz w:val="18"/>
              </w:rPr>
              <w:t>Expansion flexibility</w:t>
            </w:r>
          </w:p>
        </w:tc>
        <w:tc>
          <w:tcPr>
            <w:tcW w:w="1927" w:type="dxa"/>
          </w:tcPr>
          <w:p w14:paraId="18C68F72" w14:textId="7DE98389" w:rsidR="00997CBB" w:rsidRPr="00997CBB" w:rsidRDefault="00997CBB" w:rsidP="00997CBB">
            <w:pPr>
              <w:rPr>
                <w:rFonts w:ascii="Calibri" w:hAnsi="Calibri" w:cs="Calibri"/>
                <w:sz w:val="18"/>
              </w:rPr>
            </w:pPr>
            <w:r>
              <w:rPr>
                <w:rFonts w:ascii="Calibri" w:hAnsi="Calibri" w:cs="Calibri"/>
                <w:sz w:val="18"/>
              </w:rPr>
              <w:t>15 %</w:t>
            </w:r>
          </w:p>
        </w:tc>
        <w:tc>
          <w:tcPr>
            <w:tcW w:w="1928" w:type="dxa"/>
          </w:tcPr>
          <w:p w14:paraId="1479C3AF" w14:textId="02681E9A" w:rsidR="00997CBB" w:rsidRPr="00997CBB" w:rsidRDefault="00997CBB" w:rsidP="00997CBB">
            <w:pPr>
              <w:rPr>
                <w:rFonts w:ascii="Calibri" w:hAnsi="Calibri" w:cs="Calibri"/>
                <w:sz w:val="18"/>
              </w:rPr>
            </w:pPr>
            <w:r>
              <w:rPr>
                <w:rFonts w:ascii="Calibri" w:hAnsi="Calibri" w:cs="Calibri"/>
                <w:sz w:val="18"/>
              </w:rPr>
              <w:t>3</w:t>
            </w:r>
          </w:p>
        </w:tc>
        <w:tc>
          <w:tcPr>
            <w:tcW w:w="1928" w:type="dxa"/>
          </w:tcPr>
          <w:p w14:paraId="1E54DE0D" w14:textId="6F6AA8EC" w:rsidR="00997CBB" w:rsidRPr="00997CBB" w:rsidRDefault="00997CBB" w:rsidP="00997CBB">
            <w:pPr>
              <w:rPr>
                <w:rFonts w:ascii="Calibri" w:hAnsi="Calibri" w:cs="Calibri"/>
                <w:sz w:val="18"/>
              </w:rPr>
            </w:pPr>
            <w:r>
              <w:rPr>
                <w:rFonts w:ascii="Calibri" w:hAnsi="Calibri" w:cs="Calibri"/>
                <w:sz w:val="18"/>
              </w:rPr>
              <w:t>5</w:t>
            </w:r>
          </w:p>
        </w:tc>
        <w:tc>
          <w:tcPr>
            <w:tcW w:w="1928" w:type="dxa"/>
          </w:tcPr>
          <w:p w14:paraId="38D76B85" w14:textId="69DF61AA" w:rsidR="00997CBB" w:rsidRPr="00997CBB" w:rsidRDefault="00997CBB" w:rsidP="00997CBB">
            <w:pPr>
              <w:rPr>
                <w:rFonts w:ascii="Calibri" w:hAnsi="Calibri" w:cs="Calibri"/>
                <w:sz w:val="18"/>
              </w:rPr>
            </w:pPr>
            <w:r>
              <w:rPr>
                <w:rFonts w:ascii="Calibri" w:hAnsi="Calibri" w:cs="Calibri"/>
                <w:sz w:val="18"/>
              </w:rPr>
              <w:t>4</w:t>
            </w:r>
          </w:p>
        </w:tc>
      </w:tr>
      <w:tr w:rsidR="00997CBB" w:rsidRPr="00997CBB" w14:paraId="48358472" w14:textId="77777777" w:rsidTr="00997CBB">
        <w:tblPrEx>
          <w:tblCellMar>
            <w:top w:w="0" w:type="dxa"/>
            <w:bottom w:w="0" w:type="dxa"/>
          </w:tblCellMar>
        </w:tblPrEx>
        <w:tc>
          <w:tcPr>
            <w:tcW w:w="1927" w:type="dxa"/>
          </w:tcPr>
          <w:p w14:paraId="5226EE37" w14:textId="39B2B84F" w:rsidR="00997CBB" w:rsidRPr="00997CBB" w:rsidRDefault="00997CBB" w:rsidP="00997CBB">
            <w:pPr>
              <w:rPr>
                <w:rFonts w:ascii="Calibri" w:hAnsi="Calibri" w:cs="Calibri"/>
                <w:sz w:val="18"/>
              </w:rPr>
            </w:pPr>
            <w:r>
              <w:rPr>
                <w:rFonts w:ascii="Calibri" w:hAnsi="Calibri" w:cs="Calibri"/>
                <w:sz w:val="18"/>
              </w:rPr>
              <w:t>Safety / hazard separation</w:t>
            </w:r>
          </w:p>
        </w:tc>
        <w:tc>
          <w:tcPr>
            <w:tcW w:w="1927" w:type="dxa"/>
          </w:tcPr>
          <w:p w14:paraId="3A8D855A" w14:textId="18558AB7" w:rsidR="00997CBB" w:rsidRPr="00997CBB" w:rsidRDefault="00997CBB" w:rsidP="00997CBB">
            <w:pPr>
              <w:rPr>
                <w:rFonts w:ascii="Calibri" w:hAnsi="Calibri" w:cs="Calibri"/>
                <w:sz w:val="18"/>
              </w:rPr>
            </w:pPr>
            <w:r>
              <w:rPr>
                <w:rFonts w:ascii="Calibri" w:hAnsi="Calibri" w:cs="Calibri"/>
                <w:sz w:val="18"/>
              </w:rPr>
              <w:t>15 %</w:t>
            </w:r>
          </w:p>
        </w:tc>
        <w:tc>
          <w:tcPr>
            <w:tcW w:w="1928" w:type="dxa"/>
          </w:tcPr>
          <w:p w14:paraId="6241B193" w14:textId="24B7440E" w:rsidR="00997CBB" w:rsidRPr="00997CBB" w:rsidRDefault="00997CBB" w:rsidP="00997CBB">
            <w:pPr>
              <w:rPr>
                <w:rFonts w:ascii="Calibri" w:hAnsi="Calibri" w:cs="Calibri"/>
                <w:sz w:val="18"/>
              </w:rPr>
            </w:pPr>
            <w:r>
              <w:rPr>
                <w:rFonts w:ascii="Calibri" w:hAnsi="Calibri" w:cs="Calibri"/>
                <w:sz w:val="18"/>
              </w:rPr>
              <w:t>4</w:t>
            </w:r>
          </w:p>
        </w:tc>
        <w:tc>
          <w:tcPr>
            <w:tcW w:w="1928" w:type="dxa"/>
          </w:tcPr>
          <w:p w14:paraId="0D46331D" w14:textId="25BAA20E" w:rsidR="00997CBB" w:rsidRPr="00997CBB" w:rsidRDefault="00997CBB" w:rsidP="00997CBB">
            <w:pPr>
              <w:rPr>
                <w:rFonts w:ascii="Calibri" w:hAnsi="Calibri" w:cs="Calibri"/>
                <w:sz w:val="18"/>
              </w:rPr>
            </w:pPr>
            <w:r>
              <w:rPr>
                <w:rFonts w:ascii="Calibri" w:hAnsi="Calibri" w:cs="Calibri"/>
                <w:sz w:val="18"/>
              </w:rPr>
              <w:t>5</w:t>
            </w:r>
          </w:p>
        </w:tc>
        <w:tc>
          <w:tcPr>
            <w:tcW w:w="1928" w:type="dxa"/>
          </w:tcPr>
          <w:p w14:paraId="5923A9CA" w14:textId="03E7CC2E" w:rsidR="00997CBB" w:rsidRPr="00997CBB" w:rsidRDefault="00997CBB" w:rsidP="00997CBB">
            <w:pPr>
              <w:rPr>
                <w:rFonts w:ascii="Calibri" w:hAnsi="Calibri" w:cs="Calibri"/>
                <w:sz w:val="18"/>
              </w:rPr>
            </w:pPr>
            <w:r>
              <w:rPr>
                <w:rFonts w:ascii="Calibri" w:hAnsi="Calibri" w:cs="Calibri"/>
                <w:sz w:val="18"/>
              </w:rPr>
              <w:t>3</w:t>
            </w:r>
          </w:p>
        </w:tc>
      </w:tr>
      <w:tr w:rsidR="00997CBB" w:rsidRPr="00997CBB" w14:paraId="43568247" w14:textId="77777777" w:rsidTr="00997CBB">
        <w:tblPrEx>
          <w:tblCellMar>
            <w:top w:w="0" w:type="dxa"/>
            <w:bottom w:w="0" w:type="dxa"/>
          </w:tblCellMar>
        </w:tblPrEx>
        <w:tc>
          <w:tcPr>
            <w:tcW w:w="1927" w:type="dxa"/>
          </w:tcPr>
          <w:p w14:paraId="4826EFFE" w14:textId="6E90B30F" w:rsidR="00997CBB" w:rsidRPr="00997CBB" w:rsidRDefault="00997CBB" w:rsidP="00997CBB">
            <w:pPr>
              <w:rPr>
                <w:rFonts w:ascii="Calibri" w:hAnsi="Calibri" w:cs="Calibri"/>
                <w:sz w:val="18"/>
              </w:rPr>
            </w:pPr>
            <w:r>
              <w:rPr>
                <w:rFonts w:ascii="Calibri" w:hAnsi="Calibri" w:cs="Calibri"/>
                <w:sz w:val="18"/>
              </w:rPr>
              <w:t>Implementation cost</w:t>
            </w:r>
          </w:p>
        </w:tc>
        <w:tc>
          <w:tcPr>
            <w:tcW w:w="1927" w:type="dxa"/>
          </w:tcPr>
          <w:p w14:paraId="18D1B04D" w14:textId="4032490D" w:rsidR="00997CBB" w:rsidRPr="00997CBB" w:rsidRDefault="00997CBB" w:rsidP="00997CBB">
            <w:pPr>
              <w:rPr>
                <w:rFonts w:ascii="Calibri" w:hAnsi="Calibri" w:cs="Calibri"/>
                <w:sz w:val="18"/>
              </w:rPr>
            </w:pPr>
            <w:r>
              <w:rPr>
                <w:rFonts w:ascii="Calibri" w:hAnsi="Calibri" w:cs="Calibri"/>
                <w:sz w:val="18"/>
              </w:rPr>
              <w:t>15 %</w:t>
            </w:r>
          </w:p>
        </w:tc>
        <w:tc>
          <w:tcPr>
            <w:tcW w:w="1928" w:type="dxa"/>
          </w:tcPr>
          <w:p w14:paraId="3F654952" w14:textId="64294246" w:rsidR="00997CBB" w:rsidRPr="00997CBB" w:rsidRDefault="00997CBB" w:rsidP="00997CBB">
            <w:pPr>
              <w:rPr>
                <w:rFonts w:ascii="Calibri" w:hAnsi="Calibri" w:cs="Calibri"/>
                <w:sz w:val="18"/>
              </w:rPr>
            </w:pPr>
            <w:r>
              <w:rPr>
                <w:rFonts w:ascii="Calibri" w:hAnsi="Calibri" w:cs="Calibri"/>
                <w:sz w:val="18"/>
              </w:rPr>
              <w:t>4</w:t>
            </w:r>
          </w:p>
        </w:tc>
        <w:tc>
          <w:tcPr>
            <w:tcW w:w="1928" w:type="dxa"/>
          </w:tcPr>
          <w:p w14:paraId="2BBAB657" w14:textId="1DE06D5F" w:rsidR="00997CBB" w:rsidRPr="00997CBB" w:rsidRDefault="00997CBB" w:rsidP="00997CBB">
            <w:pPr>
              <w:rPr>
                <w:rFonts w:ascii="Calibri" w:hAnsi="Calibri" w:cs="Calibri"/>
                <w:sz w:val="18"/>
              </w:rPr>
            </w:pPr>
            <w:r>
              <w:rPr>
                <w:rFonts w:ascii="Calibri" w:hAnsi="Calibri" w:cs="Calibri"/>
                <w:sz w:val="18"/>
              </w:rPr>
              <w:t>4</w:t>
            </w:r>
          </w:p>
        </w:tc>
        <w:tc>
          <w:tcPr>
            <w:tcW w:w="1928" w:type="dxa"/>
          </w:tcPr>
          <w:p w14:paraId="34F2027F" w14:textId="45D0853E" w:rsidR="00997CBB" w:rsidRPr="00997CBB" w:rsidRDefault="00997CBB" w:rsidP="00997CBB">
            <w:pPr>
              <w:rPr>
                <w:rFonts w:ascii="Calibri" w:hAnsi="Calibri" w:cs="Calibri"/>
                <w:sz w:val="18"/>
              </w:rPr>
            </w:pPr>
            <w:r>
              <w:rPr>
                <w:rFonts w:ascii="Calibri" w:hAnsi="Calibri" w:cs="Calibri"/>
                <w:sz w:val="18"/>
              </w:rPr>
              <w:t>3</w:t>
            </w:r>
          </w:p>
        </w:tc>
      </w:tr>
      <w:tr w:rsidR="00997CBB" w:rsidRPr="00997CBB" w14:paraId="7617EEC1" w14:textId="77777777" w:rsidTr="00997CBB">
        <w:tblPrEx>
          <w:tblCellMar>
            <w:top w:w="0" w:type="dxa"/>
            <w:bottom w:w="0" w:type="dxa"/>
          </w:tblCellMar>
        </w:tblPrEx>
        <w:tc>
          <w:tcPr>
            <w:tcW w:w="1927" w:type="dxa"/>
          </w:tcPr>
          <w:p w14:paraId="68D0A3D9" w14:textId="6B946A0C" w:rsidR="00997CBB" w:rsidRPr="00997CBB" w:rsidRDefault="00997CBB" w:rsidP="00997CBB">
            <w:pPr>
              <w:rPr>
                <w:rFonts w:ascii="Calibri" w:hAnsi="Calibri" w:cs="Calibri"/>
                <w:sz w:val="18"/>
              </w:rPr>
            </w:pPr>
            <w:r>
              <w:rPr>
                <w:rFonts w:ascii="Calibri" w:hAnsi="Calibri" w:cs="Calibri"/>
                <w:sz w:val="18"/>
              </w:rPr>
              <w:t>Customer access (separated from production)</w:t>
            </w:r>
          </w:p>
        </w:tc>
        <w:tc>
          <w:tcPr>
            <w:tcW w:w="1927" w:type="dxa"/>
          </w:tcPr>
          <w:p w14:paraId="272AB5AB" w14:textId="37B535FC" w:rsidR="00997CBB" w:rsidRPr="00997CBB" w:rsidRDefault="00997CBB" w:rsidP="00997CBB">
            <w:pPr>
              <w:rPr>
                <w:rFonts w:ascii="Calibri" w:hAnsi="Calibri" w:cs="Calibri"/>
                <w:sz w:val="18"/>
              </w:rPr>
            </w:pPr>
            <w:r>
              <w:rPr>
                <w:rFonts w:ascii="Calibri" w:hAnsi="Calibri" w:cs="Calibri"/>
                <w:sz w:val="18"/>
              </w:rPr>
              <w:t>10 %</w:t>
            </w:r>
          </w:p>
        </w:tc>
        <w:tc>
          <w:tcPr>
            <w:tcW w:w="1928" w:type="dxa"/>
          </w:tcPr>
          <w:p w14:paraId="2C8821F0" w14:textId="3DE4E67B" w:rsidR="00997CBB" w:rsidRPr="00997CBB" w:rsidRDefault="00997CBB" w:rsidP="00997CBB">
            <w:pPr>
              <w:rPr>
                <w:rFonts w:ascii="Calibri" w:hAnsi="Calibri" w:cs="Calibri"/>
                <w:sz w:val="18"/>
              </w:rPr>
            </w:pPr>
            <w:r>
              <w:rPr>
                <w:rFonts w:ascii="Calibri" w:hAnsi="Calibri" w:cs="Calibri"/>
                <w:sz w:val="18"/>
              </w:rPr>
              <w:t>3</w:t>
            </w:r>
          </w:p>
        </w:tc>
        <w:tc>
          <w:tcPr>
            <w:tcW w:w="1928" w:type="dxa"/>
          </w:tcPr>
          <w:p w14:paraId="7D8AAC3B" w14:textId="116ABFAC" w:rsidR="00997CBB" w:rsidRPr="00997CBB" w:rsidRDefault="00997CBB" w:rsidP="00997CBB">
            <w:pPr>
              <w:rPr>
                <w:rFonts w:ascii="Calibri" w:hAnsi="Calibri" w:cs="Calibri"/>
                <w:sz w:val="18"/>
              </w:rPr>
            </w:pPr>
            <w:r>
              <w:rPr>
                <w:rFonts w:ascii="Calibri" w:hAnsi="Calibri" w:cs="Calibri"/>
                <w:sz w:val="18"/>
              </w:rPr>
              <w:t>5</w:t>
            </w:r>
          </w:p>
        </w:tc>
        <w:tc>
          <w:tcPr>
            <w:tcW w:w="1928" w:type="dxa"/>
          </w:tcPr>
          <w:p w14:paraId="4BFE4E8A" w14:textId="4747EBCC" w:rsidR="00997CBB" w:rsidRPr="00997CBB" w:rsidRDefault="00997CBB" w:rsidP="00997CBB">
            <w:pPr>
              <w:rPr>
                <w:rFonts w:ascii="Calibri" w:hAnsi="Calibri" w:cs="Calibri"/>
                <w:sz w:val="18"/>
              </w:rPr>
            </w:pPr>
            <w:r>
              <w:rPr>
                <w:rFonts w:ascii="Calibri" w:hAnsi="Calibri" w:cs="Calibri"/>
                <w:sz w:val="18"/>
              </w:rPr>
              <w:t>4</w:t>
            </w:r>
          </w:p>
        </w:tc>
      </w:tr>
      <w:tr w:rsidR="00997CBB" w:rsidRPr="00997CBB" w14:paraId="1648D6E7" w14:textId="77777777" w:rsidTr="00997CBB">
        <w:tblPrEx>
          <w:tblCellMar>
            <w:top w:w="0" w:type="dxa"/>
            <w:bottom w:w="0" w:type="dxa"/>
          </w:tblCellMar>
        </w:tblPrEx>
        <w:tc>
          <w:tcPr>
            <w:tcW w:w="1927" w:type="dxa"/>
          </w:tcPr>
          <w:p w14:paraId="0F2F4E2A" w14:textId="2D2DC16F" w:rsidR="00997CBB" w:rsidRPr="00997CBB" w:rsidRDefault="00997CBB" w:rsidP="00997CBB">
            <w:pPr>
              <w:rPr>
                <w:rFonts w:ascii="Calibri" w:hAnsi="Calibri" w:cs="Calibri"/>
                <w:sz w:val="18"/>
              </w:rPr>
            </w:pPr>
            <w:r>
              <w:rPr>
                <w:rFonts w:ascii="Calibri" w:hAnsi="Calibri" w:cs="Calibri"/>
                <w:sz w:val="18"/>
              </w:rPr>
              <w:t>Weighted score</w:t>
            </w:r>
          </w:p>
        </w:tc>
        <w:tc>
          <w:tcPr>
            <w:tcW w:w="1927" w:type="dxa"/>
          </w:tcPr>
          <w:p w14:paraId="24D6520A" w14:textId="4F628E5F" w:rsidR="00997CBB" w:rsidRPr="00997CBB" w:rsidRDefault="00997CBB" w:rsidP="00997CBB">
            <w:pPr>
              <w:rPr>
                <w:rFonts w:ascii="Calibri" w:hAnsi="Calibri" w:cs="Calibri"/>
                <w:sz w:val="18"/>
              </w:rPr>
            </w:pPr>
            <w:r>
              <w:rPr>
                <w:rFonts w:ascii="Calibri" w:hAnsi="Calibri" w:cs="Calibri"/>
                <w:sz w:val="18"/>
              </w:rPr>
              <w:t>100 %</w:t>
            </w:r>
          </w:p>
        </w:tc>
        <w:tc>
          <w:tcPr>
            <w:tcW w:w="1928" w:type="dxa"/>
          </w:tcPr>
          <w:p w14:paraId="4D1606A0" w14:textId="12FCC48E" w:rsidR="00997CBB" w:rsidRPr="00997CBB" w:rsidRDefault="00997CBB" w:rsidP="00997CBB">
            <w:pPr>
              <w:rPr>
                <w:rFonts w:ascii="Calibri" w:hAnsi="Calibri" w:cs="Calibri"/>
                <w:sz w:val="18"/>
              </w:rPr>
            </w:pPr>
            <w:r>
              <w:rPr>
                <w:rFonts w:ascii="Calibri" w:hAnsi="Calibri" w:cs="Calibri"/>
                <w:sz w:val="18"/>
              </w:rPr>
              <w:t>3.55</w:t>
            </w:r>
          </w:p>
        </w:tc>
        <w:tc>
          <w:tcPr>
            <w:tcW w:w="1928" w:type="dxa"/>
          </w:tcPr>
          <w:p w14:paraId="6108FC6B" w14:textId="060D4099" w:rsidR="00997CBB" w:rsidRPr="00997CBB" w:rsidRDefault="00997CBB" w:rsidP="00997CBB">
            <w:pPr>
              <w:rPr>
                <w:rFonts w:ascii="Calibri" w:hAnsi="Calibri" w:cs="Calibri"/>
                <w:sz w:val="18"/>
              </w:rPr>
            </w:pPr>
            <w:r>
              <w:rPr>
                <w:rFonts w:ascii="Calibri" w:hAnsi="Calibri" w:cs="Calibri"/>
                <w:sz w:val="18"/>
              </w:rPr>
              <w:t>4.70</w:t>
            </w:r>
          </w:p>
        </w:tc>
        <w:tc>
          <w:tcPr>
            <w:tcW w:w="1928" w:type="dxa"/>
          </w:tcPr>
          <w:p w14:paraId="30C87BF9" w14:textId="4573EC39" w:rsidR="00997CBB" w:rsidRPr="00997CBB" w:rsidRDefault="00997CBB" w:rsidP="00997CBB">
            <w:pPr>
              <w:rPr>
                <w:rFonts w:ascii="Calibri" w:hAnsi="Calibri" w:cs="Calibri"/>
                <w:sz w:val="18"/>
              </w:rPr>
            </w:pPr>
            <w:r>
              <w:rPr>
                <w:rFonts w:ascii="Calibri" w:hAnsi="Calibri" w:cs="Calibri"/>
                <w:sz w:val="18"/>
              </w:rPr>
              <w:t>3.85</w:t>
            </w:r>
          </w:p>
        </w:tc>
      </w:tr>
    </w:tbl>
    <w:p w14:paraId="4E9ECEB2" w14:textId="77777777" w:rsidR="00997CBB" w:rsidRDefault="00997CBB" w:rsidP="00997CBB"/>
    <w:p w14:paraId="4F24F65C" w14:textId="77777777" w:rsidR="00997CBB" w:rsidRDefault="00997CBB" w:rsidP="00997CBB"/>
    <w:p w14:paraId="60796EEC" w14:textId="2DA144F4" w:rsidR="00997CBB" w:rsidRDefault="00997CBB" w:rsidP="00997CBB">
      <w:r>
        <w:t>Alternative 2 (U-flow) wins on material-flow efficiency, expansion flexibility, safety separation and customer access — exactly the criteria the brief weighs most heavily.</w:t>
      </w:r>
    </w:p>
    <w:p w14:paraId="6D84EA2D" w14:textId="77777777" w:rsidR="00997CBB" w:rsidRDefault="00997CBB" w:rsidP="00997CBB"/>
    <w:p w14:paraId="122723D7" w14:textId="0296A4E8" w:rsidR="00997CBB" w:rsidRDefault="00997CBB" w:rsidP="00997CBB">
      <w:r>
        <w:rPr>
          <w:b/>
        </w:rPr>
        <w:t>Selected: Alternative 2 (U-flow).</w:t>
      </w:r>
    </w:p>
    <w:p w14:paraId="24D4077A" w14:textId="77777777" w:rsidR="00997CBB" w:rsidRDefault="00997CBB" w:rsidP="00997CBB"/>
    <w:p w14:paraId="60154BB4" w14:textId="77777777" w:rsidR="00997CBB" w:rsidRDefault="00997CBB" w:rsidP="00997CBB"/>
    <w:p w14:paraId="01F01C59" w14:textId="737C38F4" w:rsidR="00997CBB" w:rsidRDefault="00997CBB" w:rsidP="00997CBB">
      <w:pPr>
        <w:pStyle w:val="Heading1"/>
      </w:pPr>
      <w:r>
        <w:t>11. Master Facility Plan (MFP)</w:t>
      </w:r>
    </w:p>
    <w:p w14:paraId="7E1315E2" w14:textId="77777777" w:rsidR="00997CBB" w:rsidRDefault="00997CBB" w:rsidP="00997CBB"/>
    <w:p w14:paraId="2EE02177" w14:textId="67708BEC" w:rsidR="00997CBB" w:rsidRDefault="00997CBB" w:rsidP="00997CBB">
      <w:r>
        <w:t>The Master Facility Plan is the refined Alternative 2 (U-flow). It uses the Section 8 space basis and respects every design constraint listed in Section 4.</w:t>
      </w:r>
    </w:p>
    <w:p w14:paraId="2BC37DEA" w14:textId="77777777" w:rsidR="00997CBB" w:rsidRDefault="00997CBB" w:rsidP="00997CBB"/>
    <w:p w14:paraId="08431E19" w14:textId="4D3673BE" w:rsidR="00997CBB" w:rsidRDefault="00997CBB" w:rsidP="00997CBB">
      <w:r>
        <w:rPr>
          <w:b/>
        </w:rPr>
        <w:t>Building envelope.</w:t>
      </w:r>
      <w:r>
        <w:t xml:space="preserve"> ≈ 1 975 m² internal, ≈ 4 100 m² total site (Eq 8.17).</w:t>
      </w:r>
    </w:p>
    <w:p w14:paraId="39AB147A" w14:textId="77777777" w:rsidR="00997CBB" w:rsidRDefault="00997CBB" w:rsidP="00997CBB"/>
    <w:p w14:paraId="14D2CC96" w14:textId="74593080" w:rsidR="00997CBB" w:rsidRDefault="00997CBB" w:rsidP="00997CBB">
      <w:pPr>
        <w:rPr>
          <w:rFonts w:ascii="Calibri" w:hAnsi="Calibri" w:cs="Calibri"/>
        </w:rPr>
      </w:pPr>
      <w:r>
        <w:rPr>
          <w:b/>
        </w:rPr>
        <w:t>Zone walk-through</w:t>
      </w:r>
      <w:r>
        <w:t xml:space="preserve"> (numbered to match the MFP source file </w:t>
      </w:r>
      <w:r>
        <w:rPr>
          <w:rFonts w:ascii="Consolas" w:hAnsi="Consolas"/>
        </w:rPr>
        <w:t>05_Working/5.4_MFP_and_Layouts/DigMore_MFP_A2.drawio</w:t>
      </w:r>
      <w:r>
        <w:rPr>
          <w:rFonts w:ascii="Calibri" w:hAnsi="Calibri" w:cs="Calibri"/>
        </w:rPr>
        <w:t>):</w:t>
      </w:r>
    </w:p>
    <w:p w14:paraId="3ECD0367" w14:textId="77777777" w:rsidR="00997CBB" w:rsidRDefault="00997CBB" w:rsidP="00997CBB">
      <w:pPr>
        <w:rPr>
          <w:rFonts w:ascii="Calibri" w:hAnsi="Calibri" w:cs="Calibri"/>
        </w:rPr>
      </w:pPr>
    </w:p>
    <w:p w14:paraId="0FEB63EF" w14:textId="6538B422" w:rsidR="00997CBB" w:rsidRDefault="00997CBB" w:rsidP="00997CBB">
      <w:r>
        <w:t xml:space="preserve">1. </w:t>
      </w:r>
      <w:r>
        <w:rPr>
          <w:b/>
        </w:rPr>
        <w:t>Receiving dock</w:t>
      </w:r>
      <w:r>
        <w:t xml:space="preserve"> — single dock door with truck approach apron; tube bundles directed left to cantilever racks, sheet packs straight ahead.</w:t>
      </w:r>
    </w:p>
    <w:p w14:paraId="3D3EE3DA" w14:textId="5452F208" w:rsidR="00997CBB" w:rsidRDefault="00997CBB" w:rsidP="00997CBB">
      <w:r>
        <w:lastRenderedPageBreak/>
        <w:t xml:space="preserve">2. </w:t>
      </w:r>
      <w:r>
        <w:rPr>
          <w:b/>
        </w:rPr>
        <w:t>Raw-material storage</w:t>
      </w:r>
      <w:r>
        <w:t xml:space="preserve"> — cantilever racks (12 bays for tubes), pallet positions for sheet packs, small-parts shelving for rivets, bags, cartons.</w:t>
      </w:r>
    </w:p>
    <w:p w14:paraId="0848475C" w14:textId="26B1DFEA" w:rsidR="00997CBB" w:rsidRDefault="00997CBB" w:rsidP="00997CBB">
      <w:r>
        <w:t xml:space="preserve">3. </w:t>
      </w:r>
      <w:r>
        <w:rPr>
          <w:b/>
        </w:rPr>
        <w:t>Tube cutting bay</w:t>
      </w:r>
      <w:r>
        <w:t xml:space="preserve"> — 3 saws (9 × 2 m each), aligned to the rack face so 6 m bars do not turn.</w:t>
      </w:r>
    </w:p>
    <w:p w14:paraId="2B26C051" w14:textId="60526DE3" w:rsidR="00997CBB" w:rsidRDefault="00997CBB" w:rsidP="00997CBB">
      <w:r>
        <w:t xml:space="preserve">4. </w:t>
      </w:r>
      <w:r>
        <w:rPr>
          <w:b/>
        </w:rPr>
        <w:t>Internal threading</w:t>
      </w:r>
      <w:r>
        <w:t xml:space="preserve"> — 2 bench cells fed from cut-sections bin.</w:t>
      </w:r>
    </w:p>
    <w:p w14:paraId="40ECFE5C" w14:textId="5B0B79D4" w:rsidR="00997CBB" w:rsidRDefault="00997CBB" w:rsidP="00997CBB">
      <w:r>
        <w:t xml:space="preserve">5. </w:t>
      </w:r>
      <w:r>
        <w:rPr>
          <w:b/>
        </w:rPr>
        <w:t>Grip-end forming</w:t>
      </w:r>
      <w:r>
        <w:t xml:space="preserve"> — 1 cell, in-line with knurling.</w:t>
      </w:r>
    </w:p>
    <w:p w14:paraId="5727F378" w14:textId="179B3270" w:rsidR="00997CBB" w:rsidRDefault="00997CBB" w:rsidP="00997CBB">
      <w:r>
        <w:t xml:space="preserve">6. </w:t>
      </w:r>
      <w:r>
        <w:rPr>
          <w:b/>
        </w:rPr>
        <w:t>Knurling + external threading bank</w:t>
      </w:r>
      <w:r>
        <w:t xml:space="preserve"> — 5 thread-rolling machines with an inbound buffer (binding constraint, 99.7 %).</w:t>
      </w:r>
    </w:p>
    <w:p w14:paraId="409383D1" w14:textId="668F225B" w:rsidR="00997CBB" w:rsidRDefault="00997CBB" w:rsidP="00997CBB">
      <w:r>
        <w:t xml:space="preserve">7. </w:t>
      </w:r>
      <w:r>
        <w:rPr>
          <w:b/>
        </w:rPr>
        <w:t>Sheet-metal press cell</w:t>
      </w:r>
      <w:r>
        <w:t xml:space="preserve"> — 2 presses sharing a sheet-staging area and a skeleton-scrap bin.</w:t>
      </w:r>
    </w:p>
    <w:p w14:paraId="744D14BB" w14:textId="58353ACB" w:rsidR="00997CBB" w:rsidRDefault="00997CBB" w:rsidP="00997CBB">
      <w:r>
        <w:t xml:space="preserve">8. </w:t>
      </w:r>
      <w:r>
        <w:rPr>
          <w:b/>
        </w:rPr>
        <w:t>Hinge bending</w:t>
      </w:r>
      <w:r>
        <w:t xml:space="preserve"> + </w:t>
      </w:r>
      <w:r>
        <w:rPr>
          <w:b/>
        </w:rPr>
        <w:t>head shaping</w:t>
      </w:r>
      <w:r>
        <w:t xml:space="preserve"> — paired cells immediately downstream of the press.</w:t>
      </w:r>
    </w:p>
    <w:p w14:paraId="3B03582A" w14:textId="7227C0F6" w:rsidR="00997CBB" w:rsidRDefault="00997CBB" w:rsidP="00997CBB">
      <w:r>
        <w:t xml:space="preserve">9. </w:t>
      </w:r>
      <w:r>
        <w:rPr>
          <w:b/>
        </w:rPr>
        <w:t>Blade sharpening bank</w:t>
      </w:r>
      <w:r>
        <w:t xml:space="preserve"> — 10 belt grinders in two rows of five, with dust extraction across the back wall (bottleneck bank).</w:t>
      </w:r>
    </w:p>
    <w:p w14:paraId="192F87F7" w14:textId="0FDCDA5D" w:rsidR="00997CBB" w:rsidRDefault="00997CBB" w:rsidP="00997CBB">
      <w:r>
        <w:t xml:space="preserve">10. </w:t>
      </w:r>
      <w:r>
        <w:rPr>
          <w:b/>
        </w:rPr>
        <w:t>Blade serrating</w:t>
      </w:r>
      <w:r>
        <w:t xml:space="preserve"> — 5 stations in-line after sharpening.</w:t>
      </w:r>
    </w:p>
    <w:p w14:paraId="12E153E4" w14:textId="11FCE6BE" w:rsidR="00997CBB" w:rsidRDefault="00997CBB" w:rsidP="00997CBB">
      <w:r>
        <w:t xml:space="preserve">11. </w:t>
      </w:r>
      <w:r>
        <w:rPr>
          <w:b/>
        </w:rPr>
        <w:t>Hand polishing</w:t>
      </w:r>
      <w:r>
        <w:t xml:space="preserve"> — 5 benches with extraction.</w:t>
      </w:r>
    </w:p>
    <w:p w14:paraId="040CFCE9" w14:textId="3BBC3D93" w:rsidR="00997CBB" w:rsidRDefault="00997CBB" w:rsidP="00997CBB">
      <w:r>
        <w:t xml:space="preserve">12. </w:t>
      </w:r>
      <w:r>
        <w:rPr>
          <w:b/>
        </w:rPr>
        <w:t>Riveting</w:t>
      </w:r>
      <w:r>
        <w:t xml:space="preserve"> — convergence point of the two sheet streams.</w:t>
      </w:r>
    </w:p>
    <w:p w14:paraId="0436BE25" w14:textId="020ED12D" w:rsidR="00997CBB" w:rsidRDefault="00997CBB" w:rsidP="00997CBB">
      <w:r>
        <w:t xml:space="preserve">13. </w:t>
      </w:r>
      <w:r>
        <w:rPr>
          <w:b/>
        </w:rPr>
        <w:t>Heat treatment</w:t>
      </w:r>
      <w:r>
        <w:t xml:space="preserve"> — batch oven with day buffers each side.</w:t>
      </w:r>
    </w:p>
    <w:p w14:paraId="52B20227" w14:textId="1987D7F6" w:rsidR="00997CBB" w:rsidRDefault="00997CBB" w:rsidP="00997CBB">
      <w:r>
        <w:t xml:space="preserve">14. </w:t>
      </w:r>
      <w:r>
        <w:rPr>
          <w:b/>
        </w:rPr>
        <w:t>Sandblasting</w:t>
      </w:r>
      <w:r>
        <w:t xml:space="preserve"> — enclosed blast booth + media recovery.</w:t>
      </w:r>
    </w:p>
    <w:p w14:paraId="1511193B" w14:textId="0DB6E343" w:rsidR="00997CBB" w:rsidRDefault="00997CBB" w:rsidP="00997CBB">
      <w:r>
        <w:t xml:space="preserve">15. </w:t>
      </w:r>
      <w:r>
        <w:rPr>
          <w:b/>
        </w:rPr>
        <w:t>Powder coating enclosure</w:t>
      </w:r>
      <w:r>
        <w:t xml:space="preserve"> — fully enclosed 15 × 8 m room (load → booth → cure → cool → unload), separate make-up air.</w:t>
      </w:r>
    </w:p>
    <w:p w14:paraId="7CBFA429" w14:textId="0211E74E" w:rsidR="00997CBB" w:rsidRDefault="00997CBB" w:rsidP="00997CBB">
      <w:r>
        <w:t xml:space="preserve">16. </w:t>
      </w:r>
      <w:r>
        <w:rPr>
          <w:b/>
        </w:rPr>
        <w:t>Final assembly</w:t>
      </w:r>
      <w:r>
        <w:t xml:space="preserve"> — 3 benches where handle stream meets coated head sub-assembly.</w:t>
      </w:r>
    </w:p>
    <w:p w14:paraId="4469FB2F" w14:textId="0520EC65" w:rsidR="00997CBB" w:rsidRDefault="00997CBB" w:rsidP="00997CBB">
      <w:r>
        <w:t xml:space="preserve">17. </w:t>
      </w:r>
      <w:r>
        <w:rPr>
          <w:b/>
        </w:rPr>
        <w:t>Packaging</w:t>
      </w:r>
      <w:r>
        <w:t xml:space="preserve"> — 3 benches with bag/carton shelving, pallet-build position and final visual check.</w:t>
      </w:r>
    </w:p>
    <w:p w14:paraId="7D03E491" w14:textId="03CF6242" w:rsidR="00997CBB" w:rsidRDefault="00997CBB" w:rsidP="00997CBB">
      <w:r>
        <w:t xml:space="preserve">18. </w:t>
      </w:r>
      <w:r>
        <w:rPr>
          <w:b/>
        </w:rPr>
        <w:t>Finished-goods storage</w:t>
      </w:r>
      <w:r>
        <w:t xml:space="preserve"> — selective racking, three pallets high, FIFO direction toward dispatch.</w:t>
      </w:r>
    </w:p>
    <w:p w14:paraId="052172D9" w14:textId="18063641" w:rsidR="00997CBB" w:rsidRDefault="00997CBB" w:rsidP="00997CBB">
      <w:r>
        <w:t xml:space="preserve">19. </w:t>
      </w:r>
      <w:r>
        <w:rPr>
          <w:b/>
        </w:rPr>
        <w:t>Dispatch dock</w:t>
      </w:r>
      <w:r>
        <w:t xml:space="preserve"> — shared with receiving on a time-shared basis; truck staging apron outside.</w:t>
      </w:r>
    </w:p>
    <w:p w14:paraId="075F0D21" w14:textId="007F7509" w:rsidR="00997CBB" w:rsidRDefault="00997CBB" w:rsidP="00997CBB">
      <w:r>
        <w:t xml:space="preserve">20. </w:t>
      </w:r>
      <w:r>
        <w:rPr>
          <w:b/>
        </w:rPr>
        <w:t>Customer collection</w:t>
      </w:r>
      <w:r>
        <w:t xml:space="preserve"> — pedestrian-only counter on the visitor side, with separate entry from staff and forklift routes.</w:t>
      </w:r>
    </w:p>
    <w:p w14:paraId="4B496389" w14:textId="58AA3338" w:rsidR="00997CBB" w:rsidRDefault="00997CBB" w:rsidP="00997CBB">
      <w:r>
        <w:t xml:space="preserve">21. </w:t>
      </w:r>
      <w:r>
        <w:rPr>
          <w:b/>
        </w:rPr>
        <w:t>Offices + amenities</w:t>
      </w:r>
      <w:r>
        <w:t xml:space="preserve"> — visitor side of the building, served by reception and cafeteria.</w:t>
      </w:r>
    </w:p>
    <w:p w14:paraId="6E2B2C82" w14:textId="729428A4" w:rsidR="00997CBB" w:rsidRDefault="00997CBB" w:rsidP="00997CBB">
      <w:r>
        <w:t xml:space="preserve">22. </w:t>
      </w:r>
      <w:r>
        <w:rPr>
          <w:b/>
        </w:rPr>
        <w:t>Future expansion strip</w:t>
      </w:r>
      <w:r>
        <w:t xml:space="preserve"> — visible 10 % reserve along the back wall, hatched on the MFP.</w:t>
      </w:r>
    </w:p>
    <w:p w14:paraId="37FDC1C1" w14:textId="77777777" w:rsidR="00997CBB" w:rsidRDefault="00997CBB" w:rsidP="00997CBB"/>
    <w:p w14:paraId="7786B122" w14:textId="7493D9B8" w:rsidR="00997CBB" w:rsidRDefault="00997CBB" w:rsidP="00997CBB">
      <w:r>
        <w:rPr>
          <w:b/>
        </w:rPr>
        <w:lastRenderedPageBreak/>
        <w:t>Material handling.</w:t>
      </w:r>
      <w:r>
        <w:t xml:space="preserve"> 2 × electric counterbalance forklifts; hourly milk-run with 12 stops (one for every WIP container from Table 8.7); 3.5 m forklift aisles; 2.0 m trolley lanes; 1.5 m pedestrian aisles.</w:t>
      </w:r>
    </w:p>
    <w:p w14:paraId="11872D1C" w14:textId="77777777" w:rsidR="00997CBB" w:rsidRDefault="00997CBB" w:rsidP="00997CBB"/>
    <w:p w14:paraId="18932A96" w14:textId="48FD88BD" w:rsidR="00997CBB" w:rsidRDefault="00997CBB" w:rsidP="00997CBB">
      <w:r>
        <w:rPr>
          <w:b/>
        </w:rPr>
        <w:t>Sustainability and utilities.</w:t>
      </w:r>
      <w:r>
        <w:t xml:space="preserve"> Roof PV is recommended as a sustainability strategy (powder-coating oven and cure oven are the largest electrical loads). Daylighting through translucent roof panels reduces lighting load over the production hall. Compressed-air ring main and 3-phase 400 V distribution serve the production hall; potable water and trade-waste plumbing service amenities and powder coating.</w:t>
      </w:r>
    </w:p>
    <w:p w14:paraId="0AC13C6A" w14:textId="77777777" w:rsidR="00997CBB" w:rsidRDefault="00997CBB" w:rsidP="00997CBB"/>
    <w:p w14:paraId="3D621DE4" w14:textId="77777777" w:rsidR="00997CBB" w:rsidRDefault="00997CBB" w:rsidP="00997CBB"/>
    <w:p w14:paraId="3AF12309" w14:textId="4FD9D8B9" w:rsidR="00997CBB" w:rsidRDefault="00997CBB" w:rsidP="00997CBB">
      <w:pPr>
        <w:pStyle w:val="Heading1"/>
      </w:pPr>
      <w:r>
        <w:t>12. Business Case, Risk and Implementation</w:t>
      </w:r>
    </w:p>
    <w:p w14:paraId="30D8123A" w14:textId="77777777" w:rsidR="00997CBB" w:rsidRDefault="00997CBB" w:rsidP="00997CBB"/>
    <w:p w14:paraId="6E2D65D2" w14:textId="5EA80885" w:rsidR="00997CBB" w:rsidRDefault="00997CBB" w:rsidP="00997CBB">
      <w:r>
        <w:t>A high-level business case is given here; final supplier quotations will refine the equipment line items.</w:t>
      </w:r>
    </w:p>
    <w:p w14:paraId="307E06C9" w14:textId="77777777" w:rsidR="00997CBB" w:rsidRDefault="00997CBB" w:rsidP="00997CBB"/>
    <w:p w14:paraId="6DEFC626" w14:textId="2291931F" w:rsidR="00997CBB" w:rsidRDefault="00997CBB" w:rsidP="00997CBB">
      <w:r>
        <w:rPr>
          <w:b/>
        </w:rPr>
        <w:t>Table 12.1: Indicative capital cost summary (ZAR)</w:t>
      </w:r>
    </w:p>
    <w:p w14:paraId="517E631F"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2"/>
        <w:gridCol w:w="3213"/>
        <w:gridCol w:w="3213"/>
      </w:tblGrid>
      <w:tr w:rsidR="00997CBB" w:rsidRPr="00997CBB" w14:paraId="6CEF3298" w14:textId="77777777" w:rsidTr="00997CBB">
        <w:tblPrEx>
          <w:tblCellMar>
            <w:top w:w="0" w:type="dxa"/>
            <w:bottom w:w="0" w:type="dxa"/>
          </w:tblCellMar>
        </w:tblPrEx>
        <w:tc>
          <w:tcPr>
            <w:tcW w:w="3212" w:type="dxa"/>
            <w:shd w:val="clear" w:color="auto" w:fill="D0E3E6"/>
          </w:tcPr>
          <w:p w14:paraId="55FF1D1E" w14:textId="03F6E07E" w:rsidR="00997CBB" w:rsidRPr="00997CBB" w:rsidRDefault="00997CBB" w:rsidP="00997CBB">
            <w:pPr>
              <w:rPr>
                <w:rFonts w:ascii="Calibri" w:hAnsi="Calibri" w:cs="Calibri"/>
                <w:b/>
                <w:sz w:val="18"/>
              </w:rPr>
            </w:pPr>
            <w:r w:rsidRPr="00997CBB">
              <w:rPr>
                <w:rFonts w:ascii="Calibri" w:hAnsi="Calibri" w:cs="Calibri"/>
                <w:b/>
                <w:sz w:val="18"/>
              </w:rPr>
              <w:t>Item</w:t>
            </w:r>
          </w:p>
        </w:tc>
        <w:tc>
          <w:tcPr>
            <w:tcW w:w="3213" w:type="dxa"/>
            <w:shd w:val="clear" w:color="auto" w:fill="D0E3E6"/>
          </w:tcPr>
          <w:p w14:paraId="370CFD9D" w14:textId="310EE9C9" w:rsidR="00997CBB" w:rsidRPr="00997CBB" w:rsidRDefault="00997CBB" w:rsidP="00997CBB">
            <w:pPr>
              <w:rPr>
                <w:rFonts w:ascii="Calibri" w:hAnsi="Calibri" w:cs="Calibri"/>
                <w:b/>
                <w:sz w:val="18"/>
              </w:rPr>
            </w:pPr>
            <w:r w:rsidRPr="00997CBB">
              <w:rPr>
                <w:rFonts w:ascii="Calibri" w:hAnsi="Calibri" w:cs="Calibri"/>
                <w:b/>
                <w:sz w:val="18"/>
              </w:rPr>
              <w:t>Indicative cost (ZAR)</w:t>
            </w:r>
          </w:p>
        </w:tc>
        <w:tc>
          <w:tcPr>
            <w:tcW w:w="3213" w:type="dxa"/>
            <w:shd w:val="clear" w:color="auto" w:fill="D0E3E6"/>
          </w:tcPr>
          <w:p w14:paraId="086A313A" w14:textId="242B9DB6" w:rsidR="00997CBB" w:rsidRPr="00997CBB" w:rsidRDefault="00997CBB" w:rsidP="00997CBB">
            <w:pPr>
              <w:rPr>
                <w:rFonts w:ascii="Calibri" w:hAnsi="Calibri" w:cs="Calibri"/>
                <w:b/>
                <w:sz w:val="18"/>
              </w:rPr>
            </w:pPr>
            <w:r w:rsidRPr="00997CBB">
              <w:rPr>
                <w:rFonts w:ascii="Calibri" w:hAnsi="Calibri" w:cs="Calibri"/>
                <w:b/>
                <w:sz w:val="18"/>
              </w:rPr>
              <w:t>Source</w:t>
            </w:r>
          </w:p>
        </w:tc>
      </w:tr>
      <w:tr w:rsidR="00997CBB" w:rsidRPr="00997CBB" w14:paraId="40D6DD29" w14:textId="77777777" w:rsidTr="00997CBB">
        <w:tblPrEx>
          <w:tblCellMar>
            <w:top w:w="0" w:type="dxa"/>
            <w:bottom w:w="0" w:type="dxa"/>
          </w:tblCellMar>
        </w:tblPrEx>
        <w:tc>
          <w:tcPr>
            <w:tcW w:w="3212" w:type="dxa"/>
          </w:tcPr>
          <w:p w14:paraId="2F74D7B9" w14:textId="384E12DA" w:rsidR="00997CBB" w:rsidRPr="00997CBB" w:rsidRDefault="00997CBB" w:rsidP="00997CBB">
            <w:pPr>
              <w:rPr>
                <w:rFonts w:ascii="Calibri" w:hAnsi="Calibri" w:cs="Calibri"/>
                <w:sz w:val="18"/>
              </w:rPr>
            </w:pPr>
            <w:r>
              <w:rPr>
                <w:rFonts w:ascii="Calibri" w:hAnsi="Calibri" w:cs="Calibri"/>
                <w:sz w:val="18"/>
              </w:rPr>
              <w:t>Building shell (1 975 m² × R10 500/m²)</w:t>
            </w:r>
          </w:p>
        </w:tc>
        <w:tc>
          <w:tcPr>
            <w:tcW w:w="3213" w:type="dxa"/>
          </w:tcPr>
          <w:p w14:paraId="30849A44" w14:textId="263616D4" w:rsidR="00997CBB" w:rsidRPr="00997CBB" w:rsidRDefault="00997CBB" w:rsidP="00997CBB">
            <w:pPr>
              <w:rPr>
                <w:rFonts w:ascii="Calibri" w:hAnsi="Calibri" w:cs="Calibri"/>
                <w:sz w:val="18"/>
              </w:rPr>
            </w:pPr>
            <w:r>
              <w:rPr>
                <w:rFonts w:ascii="Calibri" w:hAnsi="Calibri" w:cs="Calibri"/>
                <w:sz w:val="18"/>
              </w:rPr>
              <w:t>20 740 000</w:t>
            </w:r>
          </w:p>
        </w:tc>
        <w:tc>
          <w:tcPr>
            <w:tcW w:w="3213" w:type="dxa"/>
          </w:tcPr>
          <w:p w14:paraId="6A1EF62C" w14:textId="0416907F" w:rsidR="00997CBB" w:rsidRPr="00997CBB" w:rsidRDefault="00997CBB" w:rsidP="00997CBB">
            <w:pPr>
              <w:rPr>
                <w:rFonts w:ascii="Calibri" w:hAnsi="Calibri" w:cs="Calibri"/>
                <w:sz w:val="18"/>
              </w:rPr>
            </w:pPr>
            <w:r>
              <w:rPr>
                <w:rFonts w:ascii="Calibri" w:hAnsi="Calibri" w:cs="Calibri"/>
                <w:sz w:val="18"/>
              </w:rPr>
              <w:t>Industrial benchmark</w:t>
            </w:r>
          </w:p>
        </w:tc>
      </w:tr>
      <w:tr w:rsidR="00997CBB" w:rsidRPr="00997CBB" w14:paraId="45079EA4" w14:textId="77777777" w:rsidTr="00997CBB">
        <w:tblPrEx>
          <w:tblCellMar>
            <w:top w:w="0" w:type="dxa"/>
            <w:bottom w:w="0" w:type="dxa"/>
          </w:tblCellMar>
        </w:tblPrEx>
        <w:tc>
          <w:tcPr>
            <w:tcW w:w="3212" w:type="dxa"/>
          </w:tcPr>
          <w:p w14:paraId="0DEF4C4F" w14:textId="70B20491" w:rsidR="00997CBB" w:rsidRPr="00997CBB" w:rsidRDefault="00997CBB" w:rsidP="00997CBB">
            <w:pPr>
              <w:rPr>
                <w:rFonts w:ascii="Calibri" w:hAnsi="Calibri" w:cs="Calibri"/>
                <w:sz w:val="18"/>
              </w:rPr>
            </w:pPr>
            <w:r>
              <w:rPr>
                <w:rFonts w:ascii="Calibri" w:hAnsi="Calibri" w:cs="Calibri"/>
                <w:sz w:val="18"/>
              </w:rPr>
              <w:t>Production equipment (saws, presses, grinders, oven, blast, powder-coat line)</w:t>
            </w:r>
          </w:p>
        </w:tc>
        <w:tc>
          <w:tcPr>
            <w:tcW w:w="3213" w:type="dxa"/>
          </w:tcPr>
          <w:p w14:paraId="304F2115" w14:textId="786623DC" w:rsidR="00997CBB" w:rsidRPr="00997CBB" w:rsidRDefault="00997CBB" w:rsidP="00997CBB">
            <w:pPr>
              <w:rPr>
                <w:rFonts w:ascii="Calibri" w:hAnsi="Calibri" w:cs="Calibri"/>
                <w:sz w:val="18"/>
              </w:rPr>
            </w:pPr>
            <w:r>
              <w:rPr>
                <w:rFonts w:ascii="Calibri" w:hAnsi="Calibri" w:cs="Calibri"/>
                <w:sz w:val="18"/>
              </w:rPr>
              <w:t>14 500 000</w:t>
            </w:r>
          </w:p>
        </w:tc>
        <w:tc>
          <w:tcPr>
            <w:tcW w:w="3213" w:type="dxa"/>
          </w:tcPr>
          <w:p w14:paraId="66B4E6D0" w14:textId="017AB26D" w:rsidR="00997CBB" w:rsidRPr="00997CBB" w:rsidRDefault="00997CBB" w:rsidP="00997CBB">
            <w:pPr>
              <w:rPr>
                <w:rFonts w:ascii="Calibri" w:hAnsi="Calibri" w:cs="Calibri"/>
                <w:sz w:val="18"/>
              </w:rPr>
            </w:pPr>
            <w:r>
              <w:rPr>
                <w:rFonts w:ascii="Calibri" w:hAnsi="Calibri" w:cs="Calibri"/>
                <w:sz w:val="18"/>
              </w:rPr>
              <w:t>Supplier-based estimates required</w:t>
            </w:r>
          </w:p>
        </w:tc>
      </w:tr>
      <w:tr w:rsidR="00997CBB" w:rsidRPr="00997CBB" w14:paraId="32704823" w14:textId="77777777" w:rsidTr="00997CBB">
        <w:tblPrEx>
          <w:tblCellMar>
            <w:top w:w="0" w:type="dxa"/>
            <w:bottom w:w="0" w:type="dxa"/>
          </w:tblCellMar>
        </w:tblPrEx>
        <w:tc>
          <w:tcPr>
            <w:tcW w:w="3212" w:type="dxa"/>
          </w:tcPr>
          <w:p w14:paraId="505DD4B1" w14:textId="5B1BAAAE" w:rsidR="00997CBB" w:rsidRPr="00997CBB" w:rsidRDefault="00997CBB" w:rsidP="00997CBB">
            <w:pPr>
              <w:rPr>
                <w:rFonts w:ascii="Calibri" w:hAnsi="Calibri" w:cs="Calibri"/>
                <w:sz w:val="18"/>
              </w:rPr>
            </w:pPr>
            <w:r>
              <w:rPr>
                <w:rFonts w:ascii="Calibri" w:hAnsi="Calibri" w:cs="Calibri"/>
                <w:sz w:val="18"/>
              </w:rPr>
              <w:t>Material handling (2 forklifts, racks, trolleys)</w:t>
            </w:r>
          </w:p>
        </w:tc>
        <w:tc>
          <w:tcPr>
            <w:tcW w:w="3213" w:type="dxa"/>
          </w:tcPr>
          <w:p w14:paraId="3AB55F58" w14:textId="4F6FC00F" w:rsidR="00997CBB" w:rsidRPr="00997CBB" w:rsidRDefault="00997CBB" w:rsidP="00997CBB">
            <w:pPr>
              <w:rPr>
                <w:rFonts w:ascii="Calibri" w:hAnsi="Calibri" w:cs="Calibri"/>
                <w:sz w:val="18"/>
              </w:rPr>
            </w:pPr>
            <w:r>
              <w:rPr>
                <w:rFonts w:ascii="Calibri" w:hAnsi="Calibri" w:cs="Calibri"/>
                <w:sz w:val="18"/>
              </w:rPr>
              <w:t>1 850 000</w:t>
            </w:r>
          </w:p>
        </w:tc>
        <w:tc>
          <w:tcPr>
            <w:tcW w:w="3213" w:type="dxa"/>
          </w:tcPr>
          <w:p w14:paraId="5B179307" w14:textId="0D27E581" w:rsidR="00997CBB" w:rsidRPr="00997CBB" w:rsidRDefault="00997CBB" w:rsidP="00997CBB">
            <w:pPr>
              <w:rPr>
                <w:rFonts w:ascii="Calibri" w:hAnsi="Calibri" w:cs="Calibri"/>
                <w:sz w:val="18"/>
              </w:rPr>
            </w:pPr>
            <w:r>
              <w:rPr>
                <w:rFonts w:ascii="Calibri" w:hAnsi="Calibri" w:cs="Calibri"/>
                <w:sz w:val="18"/>
              </w:rPr>
              <w:t>Krost / Toyota</w:t>
            </w:r>
          </w:p>
        </w:tc>
      </w:tr>
      <w:tr w:rsidR="00997CBB" w:rsidRPr="00997CBB" w14:paraId="3A6B05E0" w14:textId="77777777" w:rsidTr="00997CBB">
        <w:tblPrEx>
          <w:tblCellMar>
            <w:top w:w="0" w:type="dxa"/>
            <w:bottom w:w="0" w:type="dxa"/>
          </w:tblCellMar>
        </w:tblPrEx>
        <w:tc>
          <w:tcPr>
            <w:tcW w:w="3212" w:type="dxa"/>
          </w:tcPr>
          <w:p w14:paraId="188C4354" w14:textId="4E9C4879" w:rsidR="00997CBB" w:rsidRPr="00997CBB" w:rsidRDefault="00997CBB" w:rsidP="00997CBB">
            <w:pPr>
              <w:rPr>
                <w:rFonts w:ascii="Calibri" w:hAnsi="Calibri" w:cs="Calibri"/>
                <w:sz w:val="18"/>
              </w:rPr>
            </w:pPr>
            <w:r>
              <w:rPr>
                <w:rFonts w:ascii="Calibri" w:hAnsi="Calibri" w:cs="Calibri"/>
                <w:sz w:val="18"/>
              </w:rPr>
              <w:t>Powder-coat enclosure + extraction</w:t>
            </w:r>
          </w:p>
        </w:tc>
        <w:tc>
          <w:tcPr>
            <w:tcW w:w="3213" w:type="dxa"/>
          </w:tcPr>
          <w:p w14:paraId="57FFB479" w14:textId="5C953627" w:rsidR="00997CBB" w:rsidRPr="00997CBB" w:rsidRDefault="00997CBB" w:rsidP="00997CBB">
            <w:pPr>
              <w:rPr>
                <w:rFonts w:ascii="Calibri" w:hAnsi="Calibri" w:cs="Calibri"/>
                <w:sz w:val="18"/>
              </w:rPr>
            </w:pPr>
            <w:r>
              <w:rPr>
                <w:rFonts w:ascii="Calibri" w:hAnsi="Calibri" w:cs="Calibri"/>
                <w:sz w:val="18"/>
              </w:rPr>
              <w:t>1 600 000</w:t>
            </w:r>
          </w:p>
        </w:tc>
        <w:tc>
          <w:tcPr>
            <w:tcW w:w="3213" w:type="dxa"/>
          </w:tcPr>
          <w:p w14:paraId="07BB6053" w14:textId="634B5B18" w:rsidR="00997CBB" w:rsidRPr="00997CBB" w:rsidRDefault="00997CBB" w:rsidP="00997CBB">
            <w:pPr>
              <w:rPr>
                <w:rFonts w:ascii="Calibri" w:hAnsi="Calibri" w:cs="Calibri"/>
                <w:sz w:val="18"/>
              </w:rPr>
            </w:pPr>
            <w:r>
              <w:rPr>
                <w:rFonts w:ascii="Calibri" w:hAnsi="Calibri" w:cs="Calibri"/>
                <w:sz w:val="18"/>
              </w:rPr>
              <w:t>P.I. Marketing</w:t>
            </w:r>
          </w:p>
        </w:tc>
      </w:tr>
      <w:tr w:rsidR="00997CBB" w:rsidRPr="00997CBB" w14:paraId="03A1495D" w14:textId="77777777" w:rsidTr="00997CBB">
        <w:tblPrEx>
          <w:tblCellMar>
            <w:top w:w="0" w:type="dxa"/>
            <w:bottom w:w="0" w:type="dxa"/>
          </w:tblCellMar>
        </w:tblPrEx>
        <w:tc>
          <w:tcPr>
            <w:tcW w:w="3212" w:type="dxa"/>
          </w:tcPr>
          <w:p w14:paraId="36CD4548" w14:textId="5CF29B42" w:rsidR="00997CBB" w:rsidRPr="00997CBB" w:rsidRDefault="00997CBB" w:rsidP="00997CBB">
            <w:pPr>
              <w:rPr>
                <w:rFonts w:ascii="Calibri" w:hAnsi="Calibri" w:cs="Calibri"/>
                <w:sz w:val="18"/>
              </w:rPr>
            </w:pPr>
            <w:r>
              <w:rPr>
                <w:rFonts w:ascii="Calibri" w:hAnsi="Calibri" w:cs="Calibri"/>
                <w:sz w:val="18"/>
              </w:rPr>
              <w:t>Office fit-out + amenities</w:t>
            </w:r>
          </w:p>
        </w:tc>
        <w:tc>
          <w:tcPr>
            <w:tcW w:w="3213" w:type="dxa"/>
          </w:tcPr>
          <w:p w14:paraId="7BE7AC00" w14:textId="623B1043" w:rsidR="00997CBB" w:rsidRPr="00997CBB" w:rsidRDefault="00997CBB" w:rsidP="00997CBB">
            <w:pPr>
              <w:rPr>
                <w:rFonts w:ascii="Calibri" w:hAnsi="Calibri" w:cs="Calibri"/>
                <w:sz w:val="18"/>
              </w:rPr>
            </w:pPr>
            <w:r>
              <w:rPr>
                <w:rFonts w:ascii="Calibri" w:hAnsi="Calibri" w:cs="Calibri"/>
                <w:sz w:val="18"/>
              </w:rPr>
              <w:t>950 000</w:t>
            </w:r>
          </w:p>
        </w:tc>
        <w:tc>
          <w:tcPr>
            <w:tcW w:w="3213" w:type="dxa"/>
          </w:tcPr>
          <w:p w14:paraId="01BE7BD5" w14:textId="0EEBB9A7" w:rsidR="00997CBB" w:rsidRPr="00997CBB" w:rsidRDefault="00997CBB" w:rsidP="00997CBB">
            <w:pPr>
              <w:rPr>
                <w:rFonts w:ascii="Calibri" w:hAnsi="Calibri" w:cs="Calibri"/>
                <w:sz w:val="18"/>
              </w:rPr>
            </w:pPr>
            <w:r>
              <w:rPr>
                <w:rFonts w:ascii="Calibri" w:hAnsi="Calibri" w:cs="Calibri"/>
                <w:sz w:val="18"/>
              </w:rPr>
              <w:t>Standard fit-out rate</w:t>
            </w:r>
          </w:p>
        </w:tc>
      </w:tr>
      <w:tr w:rsidR="00997CBB" w:rsidRPr="00997CBB" w14:paraId="512C9C99" w14:textId="77777777" w:rsidTr="00997CBB">
        <w:tblPrEx>
          <w:tblCellMar>
            <w:top w:w="0" w:type="dxa"/>
            <w:bottom w:w="0" w:type="dxa"/>
          </w:tblCellMar>
        </w:tblPrEx>
        <w:tc>
          <w:tcPr>
            <w:tcW w:w="3212" w:type="dxa"/>
          </w:tcPr>
          <w:p w14:paraId="5D8823FE" w14:textId="043DF0F2" w:rsidR="00997CBB" w:rsidRPr="00997CBB" w:rsidRDefault="00997CBB" w:rsidP="00997CBB">
            <w:pPr>
              <w:rPr>
                <w:rFonts w:ascii="Calibri" w:hAnsi="Calibri" w:cs="Calibri"/>
                <w:sz w:val="18"/>
              </w:rPr>
            </w:pPr>
            <w:r>
              <w:rPr>
                <w:rFonts w:ascii="Calibri" w:hAnsi="Calibri" w:cs="Calibri"/>
                <w:sz w:val="18"/>
              </w:rPr>
              <w:t>Subtotal capital</w:t>
            </w:r>
          </w:p>
        </w:tc>
        <w:tc>
          <w:tcPr>
            <w:tcW w:w="3213" w:type="dxa"/>
          </w:tcPr>
          <w:p w14:paraId="4AD9A260" w14:textId="57512D02" w:rsidR="00997CBB" w:rsidRPr="00997CBB" w:rsidRDefault="00997CBB" w:rsidP="00997CBB">
            <w:pPr>
              <w:rPr>
                <w:rFonts w:ascii="Calibri" w:hAnsi="Calibri" w:cs="Calibri"/>
                <w:sz w:val="18"/>
              </w:rPr>
            </w:pPr>
            <w:r>
              <w:rPr>
                <w:rFonts w:ascii="Calibri" w:hAnsi="Calibri" w:cs="Calibri"/>
                <w:sz w:val="18"/>
              </w:rPr>
              <w:t>≈ 39 640 000</w:t>
            </w:r>
          </w:p>
        </w:tc>
        <w:tc>
          <w:tcPr>
            <w:tcW w:w="3213" w:type="dxa"/>
          </w:tcPr>
          <w:p w14:paraId="1A372900" w14:textId="77777777" w:rsidR="00997CBB" w:rsidRPr="00997CBB" w:rsidRDefault="00997CBB" w:rsidP="00997CBB">
            <w:pPr>
              <w:rPr>
                <w:rFonts w:ascii="Calibri" w:hAnsi="Calibri" w:cs="Calibri"/>
                <w:sz w:val="18"/>
              </w:rPr>
            </w:pPr>
          </w:p>
        </w:tc>
      </w:tr>
      <w:tr w:rsidR="00997CBB" w:rsidRPr="00997CBB" w14:paraId="7FE42597" w14:textId="77777777" w:rsidTr="00997CBB">
        <w:tblPrEx>
          <w:tblCellMar>
            <w:top w:w="0" w:type="dxa"/>
            <w:bottom w:w="0" w:type="dxa"/>
          </w:tblCellMar>
        </w:tblPrEx>
        <w:tc>
          <w:tcPr>
            <w:tcW w:w="3212" w:type="dxa"/>
          </w:tcPr>
          <w:p w14:paraId="37806AE1" w14:textId="60388F4D" w:rsidR="00997CBB" w:rsidRPr="00997CBB" w:rsidRDefault="00997CBB" w:rsidP="00997CBB">
            <w:pPr>
              <w:rPr>
                <w:rFonts w:ascii="Calibri" w:hAnsi="Calibri" w:cs="Calibri"/>
                <w:sz w:val="18"/>
              </w:rPr>
            </w:pPr>
            <w:r>
              <w:rPr>
                <w:rFonts w:ascii="Calibri" w:hAnsi="Calibri" w:cs="Calibri"/>
                <w:sz w:val="18"/>
              </w:rPr>
              <w:t>Contingency (10 %)</w:t>
            </w:r>
          </w:p>
        </w:tc>
        <w:tc>
          <w:tcPr>
            <w:tcW w:w="3213" w:type="dxa"/>
          </w:tcPr>
          <w:p w14:paraId="549116A6" w14:textId="74DE5430" w:rsidR="00997CBB" w:rsidRPr="00997CBB" w:rsidRDefault="00997CBB" w:rsidP="00997CBB">
            <w:pPr>
              <w:rPr>
                <w:rFonts w:ascii="Calibri" w:hAnsi="Calibri" w:cs="Calibri"/>
                <w:sz w:val="18"/>
              </w:rPr>
            </w:pPr>
            <w:r>
              <w:rPr>
                <w:rFonts w:ascii="Calibri" w:hAnsi="Calibri" w:cs="Calibri"/>
                <w:sz w:val="18"/>
              </w:rPr>
              <w:t>3 964 000</w:t>
            </w:r>
          </w:p>
        </w:tc>
        <w:tc>
          <w:tcPr>
            <w:tcW w:w="3213" w:type="dxa"/>
          </w:tcPr>
          <w:p w14:paraId="5D1EC122" w14:textId="77777777" w:rsidR="00997CBB" w:rsidRPr="00997CBB" w:rsidRDefault="00997CBB" w:rsidP="00997CBB">
            <w:pPr>
              <w:rPr>
                <w:rFonts w:ascii="Calibri" w:hAnsi="Calibri" w:cs="Calibri"/>
                <w:sz w:val="18"/>
              </w:rPr>
            </w:pPr>
          </w:p>
        </w:tc>
      </w:tr>
      <w:tr w:rsidR="00997CBB" w:rsidRPr="00997CBB" w14:paraId="0E6641CC" w14:textId="77777777" w:rsidTr="00997CBB">
        <w:tblPrEx>
          <w:tblCellMar>
            <w:top w:w="0" w:type="dxa"/>
            <w:bottom w:w="0" w:type="dxa"/>
          </w:tblCellMar>
        </w:tblPrEx>
        <w:tc>
          <w:tcPr>
            <w:tcW w:w="3212" w:type="dxa"/>
          </w:tcPr>
          <w:p w14:paraId="6E8315CD" w14:textId="10509FC4" w:rsidR="00997CBB" w:rsidRPr="00997CBB" w:rsidRDefault="00997CBB" w:rsidP="00997CBB">
            <w:pPr>
              <w:rPr>
                <w:rFonts w:ascii="Calibri" w:hAnsi="Calibri" w:cs="Calibri"/>
                <w:sz w:val="18"/>
              </w:rPr>
            </w:pPr>
            <w:r>
              <w:rPr>
                <w:rFonts w:ascii="Calibri" w:hAnsi="Calibri" w:cs="Calibri"/>
                <w:sz w:val="18"/>
              </w:rPr>
              <w:t>Estimated total capital</w:t>
            </w:r>
          </w:p>
        </w:tc>
        <w:tc>
          <w:tcPr>
            <w:tcW w:w="3213" w:type="dxa"/>
          </w:tcPr>
          <w:p w14:paraId="35E854BB" w14:textId="000DCC18" w:rsidR="00997CBB" w:rsidRPr="00997CBB" w:rsidRDefault="00997CBB" w:rsidP="00997CBB">
            <w:pPr>
              <w:rPr>
                <w:rFonts w:ascii="Calibri" w:hAnsi="Calibri" w:cs="Calibri"/>
                <w:sz w:val="18"/>
              </w:rPr>
            </w:pPr>
            <w:r>
              <w:rPr>
                <w:rFonts w:ascii="Calibri" w:hAnsi="Calibri" w:cs="Calibri"/>
                <w:sz w:val="18"/>
              </w:rPr>
              <w:t>≈ 43 600 000</w:t>
            </w:r>
          </w:p>
        </w:tc>
        <w:tc>
          <w:tcPr>
            <w:tcW w:w="3213" w:type="dxa"/>
          </w:tcPr>
          <w:p w14:paraId="2D075C22" w14:textId="77777777" w:rsidR="00997CBB" w:rsidRPr="00997CBB" w:rsidRDefault="00997CBB" w:rsidP="00997CBB">
            <w:pPr>
              <w:rPr>
                <w:rFonts w:ascii="Calibri" w:hAnsi="Calibri" w:cs="Calibri"/>
                <w:sz w:val="18"/>
              </w:rPr>
            </w:pPr>
          </w:p>
        </w:tc>
      </w:tr>
    </w:tbl>
    <w:p w14:paraId="31145B11" w14:textId="77777777" w:rsidR="00997CBB" w:rsidRDefault="00997CBB" w:rsidP="00997CBB"/>
    <w:p w14:paraId="470FD67D" w14:textId="77777777" w:rsidR="00997CBB" w:rsidRDefault="00997CBB" w:rsidP="00997CBB"/>
    <w:p w14:paraId="4AF83CFC" w14:textId="3048632B" w:rsidR="00997CBB" w:rsidRDefault="00997CBB" w:rsidP="00997CBB">
      <w:r>
        <w:rPr>
          <w:b/>
        </w:rPr>
        <w:t>Table 12.2: Key risks and mitigation</w:t>
      </w:r>
    </w:p>
    <w:p w14:paraId="03860DAF"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2409"/>
        <w:gridCol w:w="2410"/>
        <w:gridCol w:w="2410"/>
      </w:tblGrid>
      <w:tr w:rsidR="00997CBB" w:rsidRPr="00997CBB" w14:paraId="02A6958A" w14:textId="77777777" w:rsidTr="00997CBB">
        <w:tblPrEx>
          <w:tblCellMar>
            <w:top w:w="0" w:type="dxa"/>
            <w:bottom w:w="0" w:type="dxa"/>
          </w:tblCellMar>
        </w:tblPrEx>
        <w:tc>
          <w:tcPr>
            <w:tcW w:w="2409" w:type="dxa"/>
            <w:shd w:val="clear" w:color="auto" w:fill="D0E3E6"/>
          </w:tcPr>
          <w:p w14:paraId="3C4D266E" w14:textId="34E1B7C6" w:rsidR="00997CBB" w:rsidRPr="00997CBB" w:rsidRDefault="00997CBB" w:rsidP="00997CBB">
            <w:pPr>
              <w:rPr>
                <w:rFonts w:ascii="Calibri" w:hAnsi="Calibri" w:cs="Calibri"/>
                <w:b/>
                <w:sz w:val="18"/>
              </w:rPr>
            </w:pPr>
            <w:r w:rsidRPr="00997CBB">
              <w:rPr>
                <w:rFonts w:ascii="Calibri" w:hAnsi="Calibri" w:cs="Calibri"/>
                <w:b/>
                <w:sz w:val="18"/>
              </w:rPr>
              <w:lastRenderedPageBreak/>
              <w:t>Risk</w:t>
            </w:r>
          </w:p>
        </w:tc>
        <w:tc>
          <w:tcPr>
            <w:tcW w:w="2409" w:type="dxa"/>
            <w:shd w:val="clear" w:color="auto" w:fill="D0E3E6"/>
          </w:tcPr>
          <w:p w14:paraId="76C80BD2" w14:textId="5253FF6B" w:rsidR="00997CBB" w:rsidRPr="00997CBB" w:rsidRDefault="00997CBB" w:rsidP="00997CBB">
            <w:pPr>
              <w:rPr>
                <w:rFonts w:ascii="Calibri" w:hAnsi="Calibri" w:cs="Calibri"/>
                <w:b/>
                <w:sz w:val="18"/>
              </w:rPr>
            </w:pPr>
            <w:r w:rsidRPr="00997CBB">
              <w:rPr>
                <w:rFonts w:ascii="Calibri" w:hAnsi="Calibri" w:cs="Calibri"/>
                <w:b/>
                <w:sz w:val="18"/>
              </w:rPr>
              <w:t>Likelihood</w:t>
            </w:r>
          </w:p>
        </w:tc>
        <w:tc>
          <w:tcPr>
            <w:tcW w:w="2410" w:type="dxa"/>
            <w:shd w:val="clear" w:color="auto" w:fill="D0E3E6"/>
          </w:tcPr>
          <w:p w14:paraId="737A6A87" w14:textId="7B7A9990" w:rsidR="00997CBB" w:rsidRPr="00997CBB" w:rsidRDefault="00997CBB" w:rsidP="00997CBB">
            <w:pPr>
              <w:rPr>
                <w:rFonts w:ascii="Calibri" w:hAnsi="Calibri" w:cs="Calibri"/>
                <w:b/>
                <w:sz w:val="18"/>
              </w:rPr>
            </w:pPr>
            <w:r w:rsidRPr="00997CBB">
              <w:rPr>
                <w:rFonts w:ascii="Calibri" w:hAnsi="Calibri" w:cs="Calibri"/>
                <w:b/>
                <w:sz w:val="18"/>
              </w:rPr>
              <w:t>Impact</w:t>
            </w:r>
          </w:p>
        </w:tc>
        <w:tc>
          <w:tcPr>
            <w:tcW w:w="2410" w:type="dxa"/>
            <w:shd w:val="clear" w:color="auto" w:fill="D0E3E6"/>
          </w:tcPr>
          <w:p w14:paraId="3A55A4F8" w14:textId="29622685" w:rsidR="00997CBB" w:rsidRPr="00997CBB" w:rsidRDefault="00997CBB" w:rsidP="00997CBB">
            <w:pPr>
              <w:rPr>
                <w:rFonts w:ascii="Calibri" w:hAnsi="Calibri" w:cs="Calibri"/>
                <w:b/>
                <w:sz w:val="18"/>
              </w:rPr>
            </w:pPr>
            <w:r w:rsidRPr="00997CBB">
              <w:rPr>
                <w:rFonts w:ascii="Calibri" w:hAnsi="Calibri" w:cs="Calibri"/>
                <w:b/>
                <w:sz w:val="18"/>
              </w:rPr>
              <w:t>Mitigation</w:t>
            </w:r>
          </w:p>
        </w:tc>
      </w:tr>
      <w:tr w:rsidR="00997CBB" w:rsidRPr="00997CBB" w14:paraId="4E44C0B1" w14:textId="77777777" w:rsidTr="00997CBB">
        <w:tblPrEx>
          <w:tblCellMar>
            <w:top w:w="0" w:type="dxa"/>
            <w:bottom w:w="0" w:type="dxa"/>
          </w:tblCellMar>
        </w:tblPrEx>
        <w:tc>
          <w:tcPr>
            <w:tcW w:w="2409" w:type="dxa"/>
          </w:tcPr>
          <w:p w14:paraId="4BC381A2" w14:textId="356C83E0" w:rsidR="00997CBB" w:rsidRPr="00997CBB" w:rsidRDefault="00997CBB" w:rsidP="00997CBB">
            <w:pPr>
              <w:rPr>
                <w:rFonts w:ascii="Calibri" w:hAnsi="Calibri" w:cs="Calibri"/>
                <w:sz w:val="18"/>
              </w:rPr>
            </w:pPr>
            <w:r>
              <w:rPr>
                <w:rFonts w:ascii="Calibri" w:hAnsi="Calibri" w:cs="Calibri"/>
                <w:sz w:val="18"/>
              </w:rPr>
              <w:t>Aluminium price volatility</w:t>
            </w:r>
          </w:p>
        </w:tc>
        <w:tc>
          <w:tcPr>
            <w:tcW w:w="2409" w:type="dxa"/>
          </w:tcPr>
          <w:p w14:paraId="26510E07" w14:textId="1F0BEDC3" w:rsidR="00997CBB" w:rsidRPr="00997CBB" w:rsidRDefault="00997CBB" w:rsidP="00997CBB">
            <w:pPr>
              <w:rPr>
                <w:rFonts w:ascii="Calibri" w:hAnsi="Calibri" w:cs="Calibri"/>
                <w:sz w:val="18"/>
              </w:rPr>
            </w:pPr>
            <w:r>
              <w:rPr>
                <w:rFonts w:ascii="Calibri" w:hAnsi="Calibri" w:cs="Calibri"/>
                <w:sz w:val="18"/>
              </w:rPr>
              <w:t>Medium</w:t>
            </w:r>
          </w:p>
        </w:tc>
        <w:tc>
          <w:tcPr>
            <w:tcW w:w="2410" w:type="dxa"/>
          </w:tcPr>
          <w:p w14:paraId="0E93FBC9" w14:textId="27AD0CF6" w:rsidR="00997CBB" w:rsidRPr="00997CBB" w:rsidRDefault="00997CBB" w:rsidP="00997CBB">
            <w:pPr>
              <w:rPr>
                <w:rFonts w:ascii="Calibri" w:hAnsi="Calibri" w:cs="Calibri"/>
                <w:sz w:val="18"/>
              </w:rPr>
            </w:pPr>
            <w:r>
              <w:rPr>
                <w:rFonts w:ascii="Calibri" w:hAnsi="Calibri" w:cs="Calibri"/>
                <w:sz w:val="18"/>
              </w:rPr>
              <w:t>High</w:t>
            </w:r>
          </w:p>
        </w:tc>
        <w:tc>
          <w:tcPr>
            <w:tcW w:w="2410" w:type="dxa"/>
          </w:tcPr>
          <w:p w14:paraId="5E2F0E4E" w14:textId="34D6F8E8" w:rsidR="00997CBB" w:rsidRPr="00997CBB" w:rsidRDefault="00997CBB" w:rsidP="00997CBB">
            <w:pPr>
              <w:rPr>
                <w:rFonts w:ascii="Calibri" w:hAnsi="Calibri" w:cs="Calibri"/>
                <w:sz w:val="18"/>
              </w:rPr>
            </w:pPr>
            <w:r>
              <w:rPr>
                <w:rFonts w:ascii="Calibri" w:hAnsi="Calibri" w:cs="Calibri"/>
                <w:sz w:val="18"/>
              </w:rPr>
              <w:t>2-week buffer stock; review supplier contracts quarterly</w:t>
            </w:r>
          </w:p>
        </w:tc>
      </w:tr>
      <w:tr w:rsidR="00997CBB" w:rsidRPr="00997CBB" w14:paraId="4178B80F" w14:textId="77777777" w:rsidTr="00997CBB">
        <w:tblPrEx>
          <w:tblCellMar>
            <w:top w:w="0" w:type="dxa"/>
            <w:bottom w:w="0" w:type="dxa"/>
          </w:tblCellMar>
        </w:tblPrEx>
        <w:tc>
          <w:tcPr>
            <w:tcW w:w="2409" w:type="dxa"/>
          </w:tcPr>
          <w:p w14:paraId="3EA137E4" w14:textId="3617B752" w:rsidR="00997CBB" w:rsidRPr="00997CBB" w:rsidRDefault="00997CBB" w:rsidP="00997CBB">
            <w:pPr>
              <w:rPr>
                <w:rFonts w:ascii="Calibri" w:hAnsi="Calibri" w:cs="Calibri"/>
                <w:sz w:val="18"/>
              </w:rPr>
            </w:pPr>
            <w:r>
              <w:rPr>
                <w:rFonts w:ascii="Calibri" w:hAnsi="Calibri" w:cs="Calibri"/>
                <w:sz w:val="18"/>
              </w:rPr>
              <w:t>Sharpening bank breakdown (single bottleneck)</w:t>
            </w:r>
          </w:p>
        </w:tc>
        <w:tc>
          <w:tcPr>
            <w:tcW w:w="2409" w:type="dxa"/>
          </w:tcPr>
          <w:p w14:paraId="49EA0DC1" w14:textId="46E092DD" w:rsidR="00997CBB" w:rsidRPr="00997CBB" w:rsidRDefault="00997CBB" w:rsidP="00997CBB">
            <w:pPr>
              <w:rPr>
                <w:rFonts w:ascii="Calibri" w:hAnsi="Calibri" w:cs="Calibri"/>
                <w:sz w:val="18"/>
              </w:rPr>
            </w:pPr>
            <w:r>
              <w:rPr>
                <w:rFonts w:ascii="Calibri" w:hAnsi="Calibri" w:cs="Calibri"/>
                <w:sz w:val="18"/>
              </w:rPr>
              <w:t>Medium</w:t>
            </w:r>
          </w:p>
        </w:tc>
        <w:tc>
          <w:tcPr>
            <w:tcW w:w="2410" w:type="dxa"/>
          </w:tcPr>
          <w:p w14:paraId="331E7C7B" w14:textId="306F0C77" w:rsidR="00997CBB" w:rsidRPr="00997CBB" w:rsidRDefault="00997CBB" w:rsidP="00997CBB">
            <w:pPr>
              <w:rPr>
                <w:rFonts w:ascii="Calibri" w:hAnsi="Calibri" w:cs="Calibri"/>
                <w:sz w:val="18"/>
              </w:rPr>
            </w:pPr>
            <w:r>
              <w:rPr>
                <w:rFonts w:ascii="Calibri" w:hAnsi="Calibri" w:cs="Calibri"/>
                <w:sz w:val="18"/>
              </w:rPr>
              <w:t>High</w:t>
            </w:r>
          </w:p>
        </w:tc>
        <w:tc>
          <w:tcPr>
            <w:tcW w:w="2410" w:type="dxa"/>
          </w:tcPr>
          <w:p w14:paraId="339A4C95" w14:textId="2F3E0574" w:rsidR="00997CBB" w:rsidRPr="00997CBB" w:rsidRDefault="00997CBB" w:rsidP="00997CBB">
            <w:pPr>
              <w:rPr>
                <w:rFonts w:ascii="Calibri" w:hAnsi="Calibri" w:cs="Calibri"/>
                <w:sz w:val="18"/>
              </w:rPr>
            </w:pPr>
            <w:r>
              <w:rPr>
                <w:rFonts w:ascii="Calibri" w:hAnsi="Calibri" w:cs="Calibri"/>
                <w:sz w:val="18"/>
              </w:rPr>
              <w:t>10 stations + spares pool; preventive maintenance weekly</w:t>
            </w:r>
          </w:p>
        </w:tc>
      </w:tr>
      <w:tr w:rsidR="00997CBB" w:rsidRPr="00997CBB" w14:paraId="559B78E7" w14:textId="77777777" w:rsidTr="00997CBB">
        <w:tblPrEx>
          <w:tblCellMar>
            <w:top w:w="0" w:type="dxa"/>
            <w:bottom w:w="0" w:type="dxa"/>
          </w:tblCellMar>
        </w:tblPrEx>
        <w:tc>
          <w:tcPr>
            <w:tcW w:w="2409" w:type="dxa"/>
          </w:tcPr>
          <w:p w14:paraId="4F39FFAD" w14:textId="7963ECE8" w:rsidR="00997CBB" w:rsidRPr="00997CBB" w:rsidRDefault="00997CBB" w:rsidP="00997CBB">
            <w:pPr>
              <w:rPr>
                <w:rFonts w:ascii="Calibri" w:hAnsi="Calibri" w:cs="Calibri"/>
                <w:sz w:val="18"/>
              </w:rPr>
            </w:pPr>
            <w:r>
              <w:rPr>
                <w:rFonts w:ascii="Calibri" w:hAnsi="Calibri" w:cs="Calibri"/>
                <w:sz w:val="18"/>
              </w:rPr>
              <w:t>Powder-coat compliance / fume incident</w:t>
            </w:r>
          </w:p>
        </w:tc>
        <w:tc>
          <w:tcPr>
            <w:tcW w:w="2409" w:type="dxa"/>
          </w:tcPr>
          <w:p w14:paraId="7F125CB8" w14:textId="09848236" w:rsidR="00997CBB" w:rsidRPr="00997CBB" w:rsidRDefault="00997CBB" w:rsidP="00997CBB">
            <w:pPr>
              <w:rPr>
                <w:rFonts w:ascii="Calibri" w:hAnsi="Calibri" w:cs="Calibri"/>
                <w:sz w:val="18"/>
              </w:rPr>
            </w:pPr>
            <w:r>
              <w:rPr>
                <w:rFonts w:ascii="Calibri" w:hAnsi="Calibri" w:cs="Calibri"/>
                <w:sz w:val="18"/>
              </w:rPr>
              <w:t>Low</w:t>
            </w:r>
          </w:p>
        </w:tc>
        <w:tc>
          <w:tcPr>
            <w:tcW w:w="2410" w:type="dxa"/>
          </w:tcPr>
          <w:p w14:paraId="7E7C0CFB" w14:textId="3B8403E5" w:rsidR="00997CBB" w:rsidRPr="00997CBB" w:rsidRDefault="00997CBB" w:rsidP="00997CBB">
            <w:pPr>
              <w:rPr>
                <w:rFonts w:ascii="Calibri" w:hAnsi="Calibri" w:cs="Calibri"/>
                <w:sz w:val="18"/>
              </w:rPr>
            </w:pPr>
            <w:r>
              <w:rPr>
                <w:rFonts w:ascii="Calibri" w:hAnsi="Calibri" w:cs="Calibri"/>
                <w:sz w:val="18"/>
              </w:rPr>
              <w:t>High</w:t>
            </w:r>
          </w:p>
        </w:tc>
        <w:tc>
          <w:tcPr>
            <w:tcW w:w="2410" w:type="dxa"/>
          </w:tcPr>
          <w:p w14:paraId="780AE90C" w14:textId="52963D76" w:rsidR="00997CBB" w:rsidRPr="00997CBB" w:rsidRDefault="00997CBB" w:rsidP="00997CBB">
            <w:pPr>
              <w:rPr>
                <w:rFonts w:ascii="Calibri" w:hAnsi="Calibri" w:cs="Calibri"/>
                <w:sz w:val="18"/>
              </w:rPr>
            </w:pPr>
            <w:r>
              <w:rPr>
                <w:rFonts w:ascii="Calibri" w:hAnsi="Calibri" w:cs="Calibri"/>
                <w:sz w:val="18"/>
              </w:rPr>
              <w:t>Fully enclosed area, extraction monitoring, PPE controls</w:t>
            </w:r>
          </w:p>
        </w:tc>
      </w:tr>
      <w:tr w:rsidR="00997CBB" w:rsidRPr="00997CBB" w14:paraId="43504BAB" w14:textId="77777777" w:rsidTr="00997CBB">
        <w:tblPrEx>
          <w:tblCellMar>
            <w:top w:w="0" w:type="dxa"/>
            <w:bottom w:w="0" w:type="dxa"/>
          </w:tblCellMar>
        </w:tblPrEx>
        <w:tc>
          <w:tcPr>
            <w:tcW w:w="2409" w:type="dxa"/>
          </w:tcPr>
          <w:p w14:paraId="487A2663" w14:textId="68C0A677" w:rsidR="00997CBB" w:rsidRPr="00997CBB" w:rsidRDefault="00997CBB" w:rsidP="00997CBB">
            <w:pPr>
              <w:rPr>
                <w:rFonts w:ascii="Calibri" w:hAnsi="Calibri" w:cs="Calibri"/>
                <w:sz w:val="18"/>
              </w:rPr>
            </w:pPr>
            <w:r>
              <w:rPr>
                <w:rFonts w:ascii="Calibri" w:hAnsi="Calibri" w:cs="Calibri"/>
                <w:sz w:val="18"/>
              </w:rPr>
              <w:t>Forklift / pedestrian conflict</w:t>
            </w:r>
          </w:p>
        </w:tc>
        <w:tc>
          <w:tcPr>
            <w:tcW w:w="2409" w:type="dxa"/>
          </w:tcPr>
          <w:p w14:paraId="111F7018" w14:textId="41BF11D3" w:rsidR="00997CBB" w:rsidRPr="00997CBB" w:rsidRDefault="00997CBB" w:rsidP="00997CBB">
            <w:pPr>
              <w:rPr>
                <w:rFonts w:ascii="Calibri" w:hAnsi="Calibri" w:cs="Calibri"/>
                <w:sz w:val="18"/>
              </w:rPr>
            </w:pPr>
            <w:r>
              <w:rPr>
                <w:rFonts w:ascii="Calibri" w:hAnsi="Calibri" w:cs="Calibri"/>
                <w:sz w:val="18"/>
              </w:rPr>
              <w:t>Medium</w:t>
            </w:r>
          </w:p>
        </w:tc>
        <w:tc>
          <w:tcPr>
            <w:tcW w:w="2410" w:type="dxa"/>
          </w:tcPr>
          <w:p w14:paraId="7E1C112C" w14:textId="5A1BA963" w:rsidR="00997CBB" w:rsidRPr="00997CBB" w:rsidRDefault="00997CBB" w:rsidP="00997CBB">
            <w:pPr>
              <w:rPr>
                <w:rFonts w:ascii="Calibri" w:hAnsi="Calibri" w:cs="Calibri"/>
                <w:sz w:val="18"/>
              </w:rPr>
            </w:pPr>
            <w:r>
              <w:rPr>
                <w:rFonts w:ascii="Calibri" w:hAnsi="Calibri" w:cs="Calibri"/>
                <w:sz w:val="18"/>
              </w:rPr>
              <w:t>High</w:t>
            </w:r>
          </w:p>
        </w:tc>
        <w:tc>
          <w:tcPr>
            <w:tcW w:w="2410" w:type="dxa"/>
          </w:tcPr>
          <w:p w14:paraId="15CBB7A1" w14:textId="723E1DB8" w:rsidR="00997CBB" w:rsidRPr="00997CBB" w:rsidRDefault="00997CBB" w:rsidP="00997CBB">
            <w:pPr>
              <w:rPr>
                <w:rFonts w:ascii="Calibri" w:hAnsi="Calibri" w:cs="Calibri"/>
                <w:sz w:val="18"/>
              </w:rPr>
            </w:pPr>
            <w:r>
              <w:rPr>
                <w:rFonts w:ascii="Calibri" w:hAnsi="Calibri" w:cs="Calibri"/>
                <w:sz w:val="18"/>
              </w:rPr>
              <w:t>Painted lanes, mirrors, milk-run discipline, separate visitor entry</w:t>
            </w:r>
          </w:p>
        </w:tc>
      </w:tr>
      <w:tr w:rsidR="00997CBB" w:rsidRPr="00997CBB" w14:paraId="08475DAF" w14:textId="77777777" w:rsidTr="00997CBB">
        <w:tblPrEx>
          <w:tblCellMar>
            <w:top w:w="0" w:type="dxa"/>
            <w:bottom w:w="0" w:type="dxa"/>
          </w:tblCellMar>
        </w:tblPrEx>
        <w:tc>
          <w:tcPr>
            <w:tcW w:w="2409" w:type="dxa"/>
          </w:tcPr>
          <w:p w14:paraId="7A73B117" w14:textId="5407051E" w:rsidR="00997CBB" w:rsidRPr="00997CBB" w:rsidRDefault="00997CBB" w:rsidP="00997CBB">
            <w:pPr>
              <w:rPr>
                <w:rFonts w:ascii="Calibri" w:hAnsi="Calibri" w:cs="Calibri"/>
                <w:sz w:val="18"/>
              </w:rPr>
            </w:pPr>
            <w:r>
              <w:rPr>
                <w:rFonts w:ascii="Calibri" w:hAnsi="Calibri" w:cs="Calibri"/>
                <w:sz w:val="18"/>
              </w:rPr>
              <w:t>Equipment delivery delay</w:t>
            </w:r>
          </w:p>
        </w:tc>
        <w:tc>
          <w:tcPr>
            <w:tcW w:w="2409" w:type="dxa"/>
          </w:tcPr>
          <w:p w14:paraId="435DB49E" w14:textId="2C5C31AE" w:rsidR="00997CBB" w:rsidRPr="00997CBB" w:rsidRDefault="00997CBB" w:rsidP="00997CBB">
            <w:pPr>
              <w:rPr>
                <w:rFonts w:ascii="Calibri" w:hAnsi="Calibri" w:cs="Calibri"/>
                <w:sz w:val="18"/>
              </w:rPr>
            </w:pPr>
            <w:r>
              <w:rPr>
                <w:rFonts w:ascii="Calibri" w:hAnsi="Calibri" w:cs="Calibri"/>
                <w:sz w:val="18"/>
              </w:rPr>
              <w:t>Medium</w:t>
            </w:r>
          </w:p>
        </w:tc>
        <w:tc>
          <w:tcPr>
            <w:tcW w:w="2410" w:type="dxa"/>
          </w:tcPr>
          <w:p w14:paraId="7CE6F593" w14:textId="67EABB9F" w:rsidR="00997CBB" w:rsidRPr="00997CBB" w:rsidRDefault="00997CBB" w:rsidP="00997CBB">
            <w:pPr>
              <w:rPr>
                <w:rFonts w:ascii="Calibri" w:hAnsi="Calibri" w:cs="Calibri"/>
                <w:sz w:val="18"/>
              </w:rPr>
            </w:pPr>
            <w:r>
              <w:rPr>
                <w:rFonts w:ascii="Calibri" w:hAnsi="Calibri" w:cs="Calibri"/>
                <w:sz w:val="18"/>
              </w:rPr>
              <w:t>Medium</w:t>
            </w:r>
          </w:p>
        </w:tc>
        <w:tc>
          <w:tcPr>
            <w:tcW w:w="2410" w:type="dxa"/>
          </w:tcPr>
          <w:p w14:paraId="436802FC" w14:textId="332CB3AE" w:rsidR="00997CBB" w:rsidRPr="00997CBB" w:rsidRDefault="00997CBB" w:rsidP="00997CBB">
            <w:pPr>
              <w:rPr>
                <w:rFonts w:ascii="Calibri" w:hAnsi="Calibri" w:cs="Calibri"/>
                <w:sz w:val="18"/>
              </w:rPr>
            </w:pPr>
            <w:r>
              <w:rPr>
                <w:rFonts w:ascii="Calibri" w:hAnsi="Calibri" w:cs="Calibri"/>
                <w:sz w:val="18"/>
              </w:rPr>
              <w:t>Phase installation; saws and presses commissioned first</w:t>
            </w:r>
          </w:p>
        </w:tc>
      </w:tr>
    </w:tbl>
    <w:p w14:paraId="2D9359E6" w14:textId="77777777" w:rsidR="00997CBB" w:rsidRDefault="00997CBB" w:rsidP="00997CBB"/>
    <w:p w14:paraId="79169A1C" w14:textId="77777777" w:rsidR="00997CBB" w:rsidRDefault="00997CBB" w:rsidP="00997CBB"/>
    <w:p w14:paraId="24853C14" w14:textId="265E86D6" w:rsidR="00997CBB" w:rsidRDefault="00997CBB" w:rsidP="00997CBB">
      <w:r>
        <w:rPr>
          <w:b/>
        </w:rPr>
        <w:t>Table 12.3: Implementation schedule (high-level)</w:t>
      </w:r>
    </w:p>
    <w:p w14:paraId="050F0240" w14:textId="77777777" w:rsidR="00997CBB" w:rsidRDefault="00997CBB" w:rsidP="00997C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2"/>
        <w:gridCol w:w="3213"/>
        <w:gridCol w:w="3213"/>
      </w:tblGrid>
      <w:tr w:rsidR="00997CBB" w:rsidRPr="00997CBB" w14:paraId="2834AD27" w14:textId="77777777" w:rsidTr="00997CBB">
        <w:tblPrEx>
          <w:tblCellMar>
            <w:top w:w="0" w:type="dxa"/>
            <w:bottom w:w="0" w:type="dxa"/>
          </w:tblCellMar>
        </w:tblPrEx>
        <w:tc>
          <w:tcPr>
            <w:tcW w:w="3212" w:type="dxa"/>
            <w:shd w:val="clear" w:color="auto" w:fill="D0E3E6"/>
          </w:tcPr>
          <w:p w14:paraId="23A7BC16" w14:textId="70E21819" w:rsidR="00997CBB" w:rsidRPr="00997CBB" w:rsidRDefault="00997CBB" w:rsidP="00997CBB">
            <w:pPr>
              <w:rPr>
                <w:rFonts w:ascii="Calibri" w:hAnsi="Calibri" w:cs="Calibri"/>
                <w:b/>
                <w:sz w:val="18"/>
              </w:rPr>
            </w:pPr>
            <w:r w:rsidRPr="00997CBB">
              <w:rPr>
                <w:rFonts w:ascii="Calibri" w:hAnsi="Calibri" w:cs="Calibri"/>
                <w:b/>
                <w:sz w:val="18"/>
              </w:rPr>
              <w:t>Phase</w:t>
            </w:r>
          </w:p>
        </w:tc>
        <w:tc>
          <w:tcPr>
            <w:tcW w:w="3213" w:type="dxa"/>
            <w:shd w:val="clear" w:color="auto" w:fill="D0E3E6"/>
          </w:tcPr>
          <w:p w14:paraId="74E74ACA" w14:textId="2CC3606F" w:rsidR="00997CBB" w:rsidRPr="00997CBB" w:rsidRDefault="00997CBB" w:rsidP="00997CBB">
            <w:pPr>
              <w:rPr>
                <w:rFonts w:ascii="Calibri" w:hAnsi="Calibri" w:cs="Calibri"/>
                <w:b/>
                <w:sz w:val="18"/>
              </w:rPr>
            </w:pPr>
            <w:r w:rsidRPr="00997CBB">
              <w:rPr>
                <w:rFonts w:ascii="Calibri" w:hAnsi="Calibri" w:cs="Calibri"/>
                <w:b/>
                <w:sz w:val="18"/>
              </w:rPr>
              <w:t>Duration</w:t>
            </w:r>
          </w:p>
        </w:tc>
        <w:tc>
          <w:tcPr>
            <w:tcW w:w="3213" w:type="dxa"/>
            <w:shd w:val="clear" w:color="auto" w:fill="D0E3E6"/>
          </w:tcPr>
          <w:p w14:paraId="682D2D6D" w14:textId="5E5744C9" w:rsidR="00997CBB" w:rsidRPr="00997CBB" w:rsidRDefault="00997CBB" w:rsidP="00997CBB">
            <w:pPr>
              <w:rPr>
                <w:rFonts w:ascii="Calibri" w:hAnsi="Calibri" w:cs="Calibri"/>
                <w:b/>
                <w:sz w:val="18"/>
              </w:rPr>
            </w:pPr>
            <w:r w:rsidRPr="00997CBB">
              <w:rPr>
                <w:rFonts w:ascii="Calibri" w:hAnsi="Calibri" w:cs="Calibri"/>
                <w:b/>
                <w:sz w:val="18"/>
              </w:rPr>
              <w:t>Key activities</w:t>
            </w:r>
          </w:p>
        </w:tc>
      </w:tr>
      <w:tr w:rsidR="00997CBB" w:rsidRPr="00997CBB" w14:paraId="0BF8FCF2" w14:textId="77777777" w:rsidTr="00997CBB">
        <w:tblPrEx>
          <w:tblCellMar>
            <w:top w:w="0" w:type="dxa"/>
            <w:bottom w:w="0" w:type="dxa"/>
          </w:tblCellMar>
        </w:tblPrEx>
        <w:tc>
          <w:tcPr>
            <w:tcW w:w="3212" w:type="dxa"/>
          </w:tcPr>
          <w:p w14:paraId="07E382FE" w14:textId="54F6B147" w:rsidR="00997CBB" w:rsidRPr="00997CBB" w:rsidRDefault="00997CBB" w:rsidP="00997CBB">
            <w:pPr>
              <w:rPr>
                <w:rFonts w:ascii="Calibri" w:hAnsi="Calibri" w:cs="Calibri"/>
                <w:sz w:val="18"/>
              </w:rPr>
            </w:pPr>
            <w:r>
              <w:rPr>
                <w:rFonts w:ascii="Calibri" w:hAnsi="Calibri" w:cs="Calibri"/>
                <w:sz w:val="18"/>
              </w:rPr>
              <w:t>Site preparation</w:t>
            </w:r>
          </w:p>
        </w:tc>
        <w:tc>
          <w:tcPr>
            <w:tcW w:w="3213" w:type="dxa"/>
          </w:tcPr>
          <w:p w14:paraId="3E250B3D" w14:textId="16FBDDF7" w:rsidR="00997CBB" w:rsidRPr="00997CBB" w:rsidRDefault="00997CBB" w:rsidP="00997CBB">
            <w:pPr>
              <w:rPr>
                <w:rFonts w:ascii="Calibri" w:hAnsi="Calibri" w:cs="Calibri"/>
                <w:sz w:val="18"/>
              </w:rPr>
            </w:pPr>
            <w:r>
              <w:rPr>
                <w:rFonts w:ascii="Calibri" w:hAnsi="Calibri" w:cs="Calibri"/>
                <w:sz w:val="18"/>
              </w:rPr>
              <w:t>8 weeks</w:t>
            </w:r>
          </w:p>
        </w:tc>
        <w:tc>
          <w:tcPr>
            <w:tcW w:w="3213" w:type="dxa"/>
          </w:tcPr>
          <w:p w14:paraId="2E2CE925" w14:textId="577F1928" w:rsidR="00997CBB" w:rsidRPr="00997CBB" w:rsidRDefault="00997CBB" w:rsidP="00997CBB">
            <w:pPr>
              <w:rPr>
                <w:rFonts w:ascii="Calibri" w:hAnsi="Calibri" w:cs="Calibri"/>
                <w:sz w:val="18"/>
              </w:rPr>
            </w:pPr>
            <w:r>
              <w:rPr>
                <w:rFonts w:ascii="Calibri" w:hAnsi="Calibri" w:cs="Calibri"/>
                <w:sz w:val="18"/>
              </w:rPr>
              <w:t>Earthworks, civils, dock construction</w:t>
            </w:r>
          </w:p>
        </w:tc>
      </w:tr>
      <w:tr w:rsidR="00997CBB" w:rsidRPr="00997CBB" w14:paraId="2AF2EBF3" w14:textId="77777777" w:rsidTr="00997CBB">
        <w:tblPrEx>
          <w:tblCellMar>
            <w:top w:w="0" w:type="dxa"/>
            <w:bottom w:w="0" w:type="dxa"/>
          </w:tblCellMar>
        </w:tblPrEx>
        <w:tc>
          <w:tcPr>
            <w:tcW w:w="3212" w:type="dxa"/>
          </w:tcPr>
          <w:p w14:paraId="6A0C94D9" w14:textId="41F4F7DC" w:rsidR="00997CBB" w:rsidRPr="00997CBB" w:rsidRDefault="00997CBB" w:rsidP="00997CBB">
            <w:pPr>
              <w:rPr>
                <w:rFonts w:ascii="Calibri" w:hAnsi="Calibri" w:cs="Calibri"/>
                <w:sz w:val="18"/>
              </w:rPr>
            </w:pPr>
            <w:r>
              <w:rPr>
                <w:rFonts w:ascii="Calibri" w:hAnsi="Calibri" w:cs="Calibri"/>
                <w:sz w:val="18"/>
              </w:rPr>
              <w:t>Building shell</w:t>
            </w:r>
          </w:p>
        </w:tc>
        <w:tc>
          <w:tcPr>
            <w:tcW w:w="3213" w:type="dxa"/>
          </w:tcPr>
          <w:p w14:paraId="7FB726DD" w14:textId="6DD59513" w:rsidR="00997CBB" w:rsidRPr="00997CBB" w:rsidRDefault="00997CBB" w:rsidP="00997CBB">
            <w:pPr>
              <w:rPr>
                <w:rFonts w:ascii="Calibri" w:hAnsi="Calibri" w:cs="Calibri"/>
                <w:sz w:val="18"/>
              </w:rPr>
            </w:pPr>
            <w:r>
              <w:rPr>
                <w:rFonts w:ascii="Calibri" w:hAnsi="Calibri" w:cs="Calibri"/>
                <w:sz w:val="18"/>
              </w:rPr>
              <w:t>16 weeks</w:t>
            </w:r>
          </w:p>
        </w:tc>
        <w:tc>
          <w:tcPr>
            <w:tcW w:w="3213" w:type="dxa"/>
          </w:tcPr>
          <w:p w14:paraId="305AEAEA" w14:textId="35C4F828" w:rsidR="00997CBB" w:rsidRPr="00997CBB" w:rsidRDefault="00997CBB" w:rsidP="00997CBB">
            <w:pPr>
              <w:rPr>
                <w:rFonts w:ascii="Calibri" w:hAnsi="Calibri" w:cs="Calibri"/>
                <w:sz w:val="18"/>
              </w:rPr>
            </w:pPr>
            <w:r>
              <w:rPr>
                <w:rFonts w:ascii="Calibri" w:hAnsi="Calibri" w:cs="Calibri"/>
                <w:sz w:val="18"/>
              </w:rPr>
              <w:t>Foundations, structure, cladding, roof</w:t>
            </w:r>
          </w:p>
        </w:tc>
      </w:tr>
      <w:tr w:rsidR="00997CBB" w:rsidRPr="00997CBB" w14:paraId="7E08E26D" w14:textId="77777777" w:rsidTr="00997CBB">
        <w:tblPrEx>
          <w:tblCellMar>
            <w:top w:w="0" w:type="dxa"/>
            <w:bottom w:w="0" w:type="dxa"/>
          </w:tblCellMar>
        </w:tblPrEx>
        <w:tc>
          <w:tcPr>
            <w:tcW w:w="3212" w:type="dxa"/>
          </w:tcPr>
          <w:p w14:paraId="4452940E" w14:textId="6070F2EB" w:rsidR="00997CBB" w:rsidRPr="00997CBB" w:rsidRDefault="00997CBB" w:rsidP="00997CBB">
            <w:pPr>
              <w:rPr>
                <w:rFonts w:ascii="Calibri" w:hAnsi="Calibri" w:cs="Calibri"/>
                <w:sz w:val="18"/>
              </w:rPr>
            </w:pPr>
            <w:r>
              <w:rPr>
                <w:rFonts w:ascii="Calibri" w:hAnsi="Calibri" w:cs="Calibri"/>
                <w:sz w:val="18"/>
              </w:rPr>
              <w:t>Services rough-in</w:t>
            </w:r>
          </w:p>
        </w:tc>
        <w:tc>
          <w:tcPr>
            <w:tcW w:w="3213" w:type="dxa"/>
          </w:tcPr>
          <w:p w14:paraId="2F06C191" w14:textId="6823F9C9" w:rsidR="00997CBB" w:rsidRPr="00997CBB" w:rsidRDefault="00997CBB" w:rsidP="00997CBB">
            <w:pPr>
              <w:rPr>
                <w:rFonts w:ascii="Calibri" w:hAnsi="Calibri" w:cs="Calibri"/>
                <w:sz w:val="18"/>
              </w:rPr>
            </w:pPr>
            <w:r>
              <w:rPr>
                <w:rFonts w:ascii="Calibri" w:hAnsi="Calibri" w:cs="Calibri"/>
                <w:sz w:val="18"/>
              </w:rPr>
              <w:t>6 weeks</w:t>
            </w:r>
          </w:p>
        </w:tc>
        <w:tc>
          <w:tcPr>
            <w:tcW w:w="3213" w:type="dxa"/>
          </w:tcPr>
          <w:p w14:paraId="313CA168" w14:textId="47327ABF" w:rsidR="00997CBB" w:rsidRPr="00997CBB" w:rsidRDefault="00997CBB" w:rsidP="00997CBB">
            <w:pPr>
              <w:rPr>
                <w:rFonts w:ascii="Calibri" w:hAnsi="Calibri" w:cs="Calibri"/>
                <w:sz w:val="18"/>
              </w:rPr>
            </w:pPr>
            <w:r>
              <w:rPr>
                <w:rFonts w:ascii="Calibri" w:hAnsi="Calibri" w:cs="Calibri"/>
                <w:sz w:val="18"/>
              </w:rPr>
              <w:t>Electrical, compressed air, water, fire</w:t>
            </w:r>
          </w:p>
        </w:tc>
      </w:tr>
      <w:tr w:rsidR="00997CBB" w:rsidRPr="00997CBB" w14:paraId="3F4BDF41" w14:textId="77777777" w:rsidTr="00997CBB">
        <w:tblPrEx>
          <w:tblCellMar>
            <w:top w:w="0" w:type="dxa"/>
            <w:bottom w:w="0" w:type="dxa"/>
          </w:tblCellMar>
        </w:tblPrEx>
        <w:tc>
          <w:tcPr>
            <w:tcW w:w="3212" w:type="dxa"/>
          </w:tcPr>
          <w:p w14:paraId="35E37306" w14:textId="769BCC59" w:rsidR="00997CBB" w:rsidRPr="00997CBB" w:rsidRDefault="00997CBB" w:rsidP="00997CBB">
            <w:pPr>
              <w:rPr>
                <w:rFonts w:ascii="Calibri" w:hAnsi="Calibri" w:cs="Calibri"/>
                <w:sz w:val="18"/>
              </w:rPr>
            </w:pPr>
            <w:r>
              <w:rPr>
                <w:rFonts w:ascii="Calibri" w:hAnsi="Calibri" w:cs="Calibri"/>
                <w:sz w:val="18"/>
              </w:rPr>
              <w:t>Equipment install</w:t>
            </w:r>
          </w:p>
        </w:tc>
        <w:tc>
          <w:tcPr>
            <w:tcW w:w="3213" w:type="dxa"/>
          </w:tcPr>
          <w:p w14:paraId="71C077BB" w14:textId="51FB5FCD" w:rsidR="00997CBB" w:rsidRPr="00997CBB" w:rsidRDefault="00997CBB" w:rsidP="00997CBB">
            <w:pPr>
              <w:rPr>
                <w:rFonts w:ascii="Calibri" w:hAnsi="Calibri" w:cs="Calibri"/>
                <w:sz w:val="18"/>
              </w:rPr>
            </w:pPr>
            <w:r>
              <w:rPr>
                <w:rFonts w:ascii="Calibri" w:hAnsi="Calibri" w:cs="Calibri"/>
                <w:sz w:val="18"/>
              </w:rPr>
              <w:t>10 weeks</w:t>
            </w:r>
          </w:p>
        </w:tc>
        <w:tc>
          <w:tcPr>
            <w:tcW w:w="3213" w:type="dxa"/>
          </w:tcPr>
          <w:p w14:paraId="7FBE36DE" w14:textId="339723D9" w:rsidR="00997CBB" w:rsidRPr="00997CBB" w:rsidRDefault="00997CBB" w:rsidP="00997CBB">
            <w:pPr>
              <w:rPr>
                <w:rFonts w:ascii="Calibri" w:hAnsi="Calibri" w:cs="Calibri"/>
                <w:sz w:val="18"/>
              </w:rPr>
            </w:pPr>
            <w:r>
              <w:rPr>
                <w:rFonts w:ascii="Calibri" w:hAnsi="Calibri" w:cs="Calibri"/>
                <w:sz w:val="18"/>
              </w:rPr>
              <w:t>Saws → presses → grinders → oven → powder line</w:t>
            </w:r>
          </w:p>
        </w:tc>
      </w:tr>
      <w:tr w:rsidR="00997CBB" w:rsidRPr="00997CBB" w14:paraId="52F2272A" w14:textId="77777777" w:rsidTr="00997CBB">
        <w:tblPrEx>
          <w:tblCellMar>
            <w:top w:w="0" w:type="dxa"/>
            <w:bottom w:w="0" w:type="dxa"/>
          </w:tblCellMar>
        </w:tblPrEx>
        <w:tc>
          <w:tcPr>
            <w:tcW w:w="3212" w:type="dxa"/>
          </w:tcPr>
          <w:p w14:paraId="5CC09D26" w14:textId="484716A5" w:rsidR="00997CBB" w:rsidRPr="00997CBB" w:rsidRDefault="00997CBB" w:rsidP="00997CBB">
            <w:pPr>
              <w:rPr>
                <w:rFonts w:ascii="Calibri" w:hAnsi="Calibri" w:cs="Calibri"/>
                <w:sz w:val="18"/>
              </w:rPr>
            </w:pPr>
            <w:r>
              <w:rPr>
                <w:rFonts w:ascii="Calibri" w:hAnsi="Calibri" w:cs="Calibri"/>
                <w:sz w:val="18"/>
              </w:rPr>
              <w:t>Commissioning</w:t>
            </w:r>
          </w:p>
        </w:tc>
        <w:tc>
          <w:tcPr>
            <w:tcW w:w="3213" w:type="dxa"/>
          </w:tcPr>
          <w:p w14:paraId="6459A128" w14:textId="6A3C9779" w:rsidR="00997CBB" w:rsidRPr="00997CBB" w:rsidRDefault="00997CBB" w:rsidP="00997CBB">
            <w:pPr>
              <w:rPr>
                <w:rFonts w:ascii="Calibri" w:hAnsi="Calibri" w:cs="Calibri"/>
                <w:sz w:val="18"/>
              </w:rPr>
            </w:pPr>
            <w:r>
              <w:rPr>
                <w:rFonts w:ascii="Calibri" w:hAnsi="Calibri" w:cs="Calibri"/>
                <w:sz w:val="18"/>
              </w:rPr>
              <w:t>4 weeks</w:t>
            </w:r>
          </w:p>
        </w:tc>
        <w:tc>
          <w:tcPr>
            <w:tcW w:w="3213" w:type="dxa"/>
          </w:tcPr>
          <w:p w14:paraId="5D885A04" w14:textId="318BED80" w:rsidR="00997CBB" w:rsidRPr="00997CBB" w:rsidRDefault="00997CBB" w:rsidP="00997CBB">
            <w:pPr>
              <w:rPr>
                <w:rFonts w:ascii="Calibri" w:hAnsi="Calibri" w:cs="Calibri"/>
                <w:sz w:val="18"/>
              </w:rPr>
            </w:pPr>
            <w:r>
              <w:rPr>
                <w:rFonts w:ascii="Calibri" w:hAnsi="Calibri" w:cs="Calibri"/>
                <w:sz w:val="18"/>
              </w:rPr>
              <w:t>Sign-off, operator training, ramp-up trial</w:t>
            </w:r>
          </w:p>
        </w:tc>
      </w:tr>
      <w:tr w:rsidR="00997CBB" w:rsidRPr="00997CBB" w14:paraId="419AF627" w14:textId="77777777" w:rsidTr="00997CBB">
        <w:tblPrEx>
          <w:tblCellMar>
            <w:top w:w="0" w:type="dxa"/>
            <w:bottom w:w="0" w:type="dxa"/>
          </w:tblCellMar>
        </w:tblPrEx>
        <w:tc>
          <w:tcPr>
            <w:tcW w:w="3212" w:type="dxa"/>
          </w:tcPr>
          <w:p w14:paraId="2ED55CB0" w14:textId="60231A98" w:rsidR="00997CBB" w:rsidRPr="00997CBB" w:rsidRDefault="00997CBB" w:rsidP="00997CBB">
            <w:pPr>
              <w:rPr>
                <w:rFonts w:ascii="Calibri" w:hAnsi="Calibri" w:cs="Calibri"/>
                <w:sz w:val="18"/>
              </w:rPr>
            </w:pPr>
            <w:r>
              <w:rPr>
                <w:rFonts w:ascii="Calibri" w:hAnsi="Calibri" w:cs="Calibri"/>
                <w:sz w:val="18"/>
              </w:rPr>
              <w:t>Total</w:t>
            </w:r>
          </w:p>
        </w:tc>
        <w:tc>
          <w:tcPr>
            <w:tcW w:w="3213" w:type="dxa"/>
          </w:tcPr>
          <w:p w14:paraId="4A518B07" w14:textId="3DC023EB" w:rsidR="00997CBB" w:rsidRPr="00997CBB" w:rsidRDefault="00997CBB" w:rsidP="00997CBB">
            <w:pPr>
              <w:rPr>
                <w:rFonts w:ascii="Calibri" w:hAnsi="Calibri" w:cs="Calibri"/>
                <w:sz w:val="18"/>
              </w:rPr>
            </w:pPr>
            <w:r>
              <w:rPr>
                <w:rFonts w:ascii="Calibri" w:hAnsi="Calibri" w:cs="Calibri"/>
                <w:sz w:val="18"/>
              </w:rPr>
              <w:t>44 weeks (≈ 10 months)</w:t>
            </w:r>
          </w:p>
        </w:tc>
        <w:tc>
          <w:tcPr>
            <w:tcW w:w="3213" w:type="dxa"/>
          </w:tcPr>
          <w:p w14:paraId="354F6323" w14:textId="77777777" w:rsidR="00997CBB" w:rsidRPr="00997CBB" w:rsidRDefault="00997CBB" w:rsidP="00997CBB">
            <w:pPr>
              <w:rPr>
                <w:rFonts w:ascii="Calibri" w:hAnsi="Calibri" w:cs="Calibri"/>
                <w:sz w:val="18"/>
              </w:rPr>
            </w:pPr>
          </w:p>
        </w:tc>
      </w:tr>
    </w:tbl>
    <w:p w14:paraId="4B1315AB" w14:textId="77777777" w:rsidR="00997CBB" w:rsidRDefault="00997CBB" w:rsidP="00997CBB"/>
    <w:p w14:paraId="0EC9A80E" w14:textId="77777777" w:rsidR="00997CBB" w:rsidRDefault="00997CBB" w:rsidP="00997CBB"/>
    <w:p w14:paraId="4B18F78A" w14:textId="77777777" w:rsidR="00997CBB" w:rsidRDefault="00997CBB" w:rsidP="00997CBB"/>
    <w:p w14:paraId="1D11AB22" w14:textId="49DEFC0F" w:rsidR="00997CBB" w:rsidRDefault="00997CBB" w:rsidP="00997CBB">
      <w:pPr>
        <w:pStyle w:val="Heading1"/>
      </w:pPr>
      <w:r>
        <w:t>Appendix C: Workstation Layout Drawings</w:t>
      </w:r>
    </w:p>
    <w:p w14:paraId="54A8942E" w14:textId="77777777" w:rsidR="00997CBB" w:rsidRDefault="00997CBB" w:rsidP="00997CBB"/>
    <w:p w14:paraId="38CED0A5" w14:textId="062CDA7A" w:rsidR="00997CBB" w:rsidRDefault="00997CBB" w:rsidP="00997CBB">
      <w:r>
        <w:t>The thirteen workstation drawings below show a top-down plan view of each production cell, with operator position, WIP-in and WIP-out, machine footprint, safety clearance and the main direction of material flow. Drawings are not to scale; dimensional information is given in Table 8.5 (workstation roll-up).</w:t>
      </w:r>
    </w:p>
    <w:p w14:paraId="2C8CA920" w14:textId="77777777" w:rsidR="00997CBB" w:rsidRDefault="00997CBB" w:rsidP="00997CBB"/>
    <w:p w14:paraId="77473668" w14:textId="3346E13A" w:rsidR="00997CBB" w:rsidRDefault="00997CBB" w:rsidP="00997CBB">
      <w:r>
        <w:t>The figures cover every active station from Table 8.4: tube cutting, internal threading, grip-end forming, knurling + external threading, sheet-metal press, hinge bending, head shaping, riveting, blade sharpening, blade serrating, hand polishing, final assembly, packaging.</w:t>
      </w:r>
    </w:p>
    <w:p w14:paraId="1A11C085" w14:textId="77777777" w:rsidR="00997CBB" w:rsidRDefault="00997CBB" w:rsidP="00997CBB"/>
    <w:p w14:paraId="23EE5424" w14:textId="77827895" w:rsidR="00997CBB" w:rsidRDefault="00997CBB" w:rsidP="00997CBB">
      <w:r>
        <w:rPr>
          <w:noProof/>
        </w:rPr>
        <w:drawing>
          <wp:inline distT="0" distB="0" distL="0" distR="0" wp14:anchorId="6358D7A6" wp14:editId="5363E0E3">
            <wp:extent cx="5760720" cy="3927546"/>
            <wp:effectExtent l="0" t="0" r="0" b="0"/>
            <wp:docPr id="1545225568" name="Picture 1"/>
            <wp:cNvGraphicFramePr/>
            <a:graphic xmlns:a="http://schemas.openxmlformats.org/drawingml/2006/main">
              <a:graphicData uri="http://schemas.openxmlformats.org/drawingml/2006/picture">
                <pic:pic xmlns:pic="http://schemas.openxmlformats.org/drawingml/2006/picture">
                  <pic:nvPicPr>
                    <pic:cNvPr id="1545225568" name=""/>
                    <pic:cNvPicPr/>
                  </pic:nvPicPr>
                  <pic:blipFill>
                    <a:blip r:embed="rId5">
                      <a:extLst>
                        <a:ext uri="{28A0092B-C50C-407E-A947-70E740481C1C}">
                          <a14:useLocalDpi xmlns:a14="http://schemas.microsoft.com/office/drawing/2010/main" val="0"/>
                        </a:ext>
                      </a:extLst>
                    </a:blip>
                    <a:stretch>
                      <a:fillRect/>
                    </a:stretch>
                  </pic:blipFill>
                  <pic:spPr>
                    <a:xfrm>
                      <a:off x="0" y="0"/>
                      <a:ext cx="5760720" cy="3927546"/>
                    </a:xfrm>
                    <a:prstGeom prst="rect">
                      <a:avLst/>
                    </a:prstGeom>
                  </pic:spPr>
                </pic:pic>
              </a:graphicData>
            </a:graphic>
          </wp:inline>
        </w:drawing>
      </w:r>
    </w:p>
    <w:p w14:paraId="46D81CC2" w14:textId="7A68BF8D" w:rsidR="00997CBB" w:rsidRDefault="00997CBB" w:rsidP="00997CBB">
      <w:pPr>
        <w:jc w:val="center"/>
      </w:pPr>
      <w:r>
        <w:rPr>
          <w:b/>
          <w:i/>
        </w:rPr>
        <w:t>Figure C1: Tube Cutting Workstation.</w:t>
      </w:r>
      <w:r>
        <w:rPr>
          <w:i/>
        </w:rPr>
        <w:t xml:space="preserve"> Three parallel cells (9.0 × 2.0 m each). The automatic saw is fed directly from the 6 m tube rack face; the operator stands on the loading side and transfers cut sections to a back / middle labelled bin. A scrap bin sits at the saw outfeed. Forklift access is from the rack face only; the operator aisle is clear of forklift traffic.</w:t>
      </w:r>
    </w:p>
    <w:p w14:paraId="7A313556" w14:textId="77777777" w:rsidR="00997CBB" w:rsidRDefault="00997CBB" w:rsidP="00997CBB"/>
    <w:p w14:paraId="1CB88731" w14:textId="70966509" w:rsidR="00997CBB" w:rsidRDefault="00997CBB" w:rsidP="00997CBB">
      <w:r>
        <w:rPr>
          <w:noProof/>
        </w:rPr>
        <w:drawing>
          <wp:inline distT="0" distB="0" distL="0" distR="0" wp14:anchorId="54AEF471" wp14:editId="078783E7">
            <wp:extent cx="5760720" cy="3665750"/>
            <wp:effectExtent l="0" t="0" r="0" b="0"/>
            <wp:docPr id="898755156" name="Picture 2"/>
            <wp:cNvGraphicFramePr/>
            <a:graphic xmlns:a="http://schemas.openxmlformats.org/drawingml/2006/main">
              <a:graphicData uri="http://schemas.openxmlformats.org/drawingml/2006/picture">
                <pic:pic xmlns:pic="http://schemas.openxmlformats.org/drawingml/2006/picture">
                  <pic:nvPicPr>
                    <pic:cNvPr id="898755156"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3665750"/>
                    </a:xfrm>
                    <a:prstGeom prst="rect">
                      <a:avLst/>
                    </a:prstGeom>
                  </pic:spPr>
                </pic:pic>
              </a:graphicData>
            </a:graphic>
          </wp:inline>
        </w:drawing>
      </w:r>
    </w:p>
    <w:p w14:paraId="351E68F7" w14:textId="21FDABFD" w:rsidR="00997CBB" w:rsidRDefault="00997CBB" w:rsidP="00997CBB">
      <w:pPr>
        <w:jc w:val="center"/>
      </w:pPr>
      <w:r>
        <w:rPr>
          <w:b/>
          <w:i/>
        </w:rPr>
        <w:t>Figure C2: Internal Threading Workstation.</w:t>
      </w:r>
      <w:r>
        <w:rPr>
          <w:i/>
        </w:rPr>
        <w:t xml:space="preserve"> Two bench cells (3.0 × 2.0 m each). The tapping machine is operated with a reaction arm. A swarf bin sits beside the machine; WIP-in and WIP-out bins are at bench height on either side. Task lighting supplements the overhead light.</w:t>
      </w:r>
    </w:p>
    <w:p w14:paraId="112D7A7A" w14:textId="77777777" w:rsidR="00997CBB" w:rsidRDefault="00997CBB" w:rsidP="00997CBB"/>
    <w:p w14:paraId="2760BB29" w14:textId="175B954E" w:rsidR="00997CBB" w:rsidRDefault="00997CBB" w:rsidP="00997CBB">
      <w:r>
        <w:rPr>
          <w:noProof/>
        </w:rPr>
        <w:drawing>
          <wp:inline distT="0" distB="0" distL="0" distR="0" wp14:anchorId="2F7BA22F" wp14:editId="62A23D1A">
            <wp:extent cx="5760720" cy="3840878"/>
            <wp:effectExtent l="0" t="0" r="0" b="7620"/>
            <wp:docPr id="148060075" name="Picture 3"/>
            <wp:cNvGraphicFramePr/>
            <a:graphic xmlns:a="http://schemas.openxmlformats.org/drawingml/2006/main">
              <a:graphicData uri="http://schemas.openxmlformats.org/drawingml/2006/picture">
                <pic:pic xmlns:pic="http://schemas.openxmlformats.org/drawingml/2006/picture">
                  <pic:nvPicPr>
                    <pic:cNvPr id="148060075" name=""/>
                    <pic:cNvPicPr/>
                  </pic:nvPicPr>
                  <pic:blipFill>
                    <a:blip r:embed="rId7">
                      <a:extLst>
                        <a:ext uri="{28A0092B-C50C-407E-A947-70E740481C1C}">
                          <a14:useLocalDpi xmlns:a14="http://schemas.microsoft.com/office/drawing/2010/main" val="0"/>
                        </a:ext>
                      </a:extLst>
                    </a:blip>
                    <a:stretch>
                      <a:fillRect/>
                    </a:stretch>
                  </pic:blipFill>
                  <pic:spPr>
                    <a:xfrm>
                      <a:off x="0" y="0"/>
                      <a:ext cx="5760720" cy="3840878"/>
                    </a:xfrm>
                    <a:prstGeom prst="rect">
                      <a:avLst/>
                    </a:prstGeom>
                  </pic:spPr>
                </pic:pic>
              </a:graphicData>
            </a:graphic>
          </wp:inline>
        </w:drawing>
      </w:r>
    </w:p>
    <w:p w14:paraId="2D5B8BDC" w14:textId="2ACACEC3" w:rsidR="00997CBB" w:rsidRDefault="00997CBB" w:rsidP="00997CBB">
      <w:pPr>
        <w:jc w:val="center"/>
      </w:pPr>
      <w:r>
        <w:rPr>
          <w:b/>
          <w:i/>
        </w:rPr>
        <w:t>Figure C3: Grip-End Forming Workstation.</w:t>
      </w:r>
      <w:r>
        <w:rPr>
          <w:i/>
        </w:rPr>
        <w:t xml:space="preserve"> Single cell (3.0 × 2.0 m). The tube end former narrows one end of the back-handle section. Two-position loading reduces the operator reach; a guarded forming area protects the operator.</w:t>
      </w:r>
    </w:p>
    <w:p w14:paraId="39E6957E" w14:textId="77777777" w:rsidR="00997CBB" w:rsidRDefault="00997CBB" w:rsidP="00997CBB"/>
    <w:p w14:paraId="06DB5755" w14:textId="770B1577" w:rsidR="00997CBB" w:rsidRDefault="00997CBB" w:rsidP="00997CBB">
      <w:r>
        <w:rPr>
          <w:noProof/>
        </w:rPr>
        <w:drawing>
          <wp:inline distT="0" distB="0" distL="0" distR="0" wp14:anchorId="7F4370BC" wp14:editId="73CD6872">
            <wp:extent cx="5760720" cy="3323262"/>
            <wp:effectExtent l="0" t="0" r="0" b="0"/>
            <wp:docPr id="100781296" name="Picture 4"/>
            <wp:cNvGraphicFramePr/>
            <a:graphic xmlns:a="http://schemas.openxmlformats.org/drawingml/2006/main">
              <a:graphicData uri="http://schemas.openxmlformats.org/drawingml/2006/picture">
                <pic:pic xmlns:pic="http://schemas.openxmlformats.org/drawingml/2006/picture">
                  <pic:nvPicPr>
                    <pic:cNvPr id="100781296"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3323262"/>
                    </a:xfrm>
                    <a:prstGeom prst="rect">
                      <a:avLst/>
                    </a:prstGeom>
                  </pic:spPr>
                </pic:pic>
              </a:graphicData>
            </a:graphic>
          </wp:inline>
        </w:drawing>
      </w:r>
    </w:p>
    <w:p w14:paraId="1558D27F" w14:textId="2DD8595B" w:rsidR="00997CBB" w:rsidRDefault="00997CBB" w:rsidP="00997CBB">
      <w:pPr>
        <w:jc w:val="center"/>
      </w:pPr>
      <w:r>
        <w:rPr>
          <w:b/>
          <w:i/>
        </w:rPr>
        <w:t>Figure C4: Knurling and External Threading Bank.</w:t>
      </w:r>
      <w:r>
        <w:rPr>
          <w:i/>
        </w:rPr>
        <w:t xml:space="preserve"> Five thread-rolling machines arranged in a row (8.4 × 4.4 m bank). A full-length inbound buffer protects the bank from starvation (99.7 % utilisation). Elbow-height loading reduces fatigue; coolant/mist extraction runs across the back of the bank.</w:t>
      </w:r>
    </w:p>
    <w:p w14:paraId="01B51723" w14:textId="77777777" w:rsidR="00997CBB" w:rsidRDefault="00997CBB" w:rsidP="00997CBB"/>
    <w:p w14:paraId="4B30D3AD" w14:textId="3B05D2E3" w:rsidR="00997CBB" w:rsidRDefault="00997CBB" w:rsidP="00997CBB">
      <w:r>
        <w:rPr>
          <w:noProof/>
        </w:rPr>
        <w:drawing>
          <wp:inline distT="0" distB="0" distL="0" distR="0" wp14:anchorId="6978230F" wp14:editId="33F24530">
            <wp:extent cx="5760720" cy="3600600"/>
            <wp:effectExtent l="0" t="0" r="0" b="0"/>
            <wp:docPr id="547374515" name="Picture 5"/>
            <wp:cNvGraphicFramePr/>
            <a:graphic xmlns:a="http://schemas.openxmlformats.org/drawingml/2006/main">
              <a:graphicData uri="http://schemas.openxmlformats.org/drawingml/2006/picture">
                <pic:pic xmlns:pic="http://schemas.openxmlformats.org/drawingml/2006/picture">
                  <pic:nvPicPr>
                    <pic:cNvPr id="547374515"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3600600"/>
                    </a:xfrm>
                    <a:prstGeom prst="rect">
                      <a:avLst/>
                    </a:prstGeom>
                  </pic:spPr>
                </pic:pic>
              </a:graphicData>
            </a:graphic>
          </wp:inline>
        </w:drawing>
      </w:r>
    </w:p>
    <w:p w14:paraId="0B78697D" w14:textId="5BF7D46A" w:rsidR="00997CBB" w:rsidRDefault="00997CBB" w:rsidP="00997CBB">
      <w:pPr>
        <w:jc w:val="center"/>
      </w:pPr>
      <w:r>
        <w:rPr>
          <w:b/>
          <w:i/>
        </w:rPr>
        <w:t>Figure C5: Sheet-Metal Press Cell.</w:t>
      </w:r>
      <w:r>
        <w:rPr>
          <w:i/>
        </w:rPr>
        <w:t xml:space="preserve"> Two gap-frame presses sharing one sheet-staging area (6.4 × 4.0 m). Each press has its own blank-out bin (head-blank and hinge-blank). One skeleton-scrap bin is shared. Light curtains guard the operator; a die-change access aisle is provided behind.</w:t>
      </w:r>
    </w:p>
    <w:p w14:paraId="1369128A" w14:textId="77777777" w:rsidR="00997CBB" w:rsidRDefault="00997CBB" w:rsidP="00997CBB"/>
    <w:p w14:paraId="29598700" w14:textId="1C88C5DF" w:rsidR="00997CBB" w:rsidRDefault="00997CBB" w:rsidP="00997CBB">
      <w:r>
        <w:rPr>
          <w:noProof/>
        </w:rPr>
        <w:drawing>
          <wp:inline distT="0" distB="0" distL="0" distR="0" wp14:anchorId="461BBA94" wp14:editId="730CD24F">
            <wp:extent cx="5760720" cy="3840878"/>
            <wp:effectExtent l="0" t="0" r="0" b="7620"/>
            <wp:docPr id="1546864427" name="Picture 6"/>
            <wp:cNvGraphicFramePr/>
            <a:graphic xmlns:a="http://schemas.openxmlformats.org/drawingml/2006/main">
              <a:graphicData uri="http://schemas.openxmlformats.org/drawingml/2006/picture">
                <pic:pic xmlns:pic="http://schemas.openxmlformats.org/drawingml/2006/picture">
                  <pic:nvPicPr>
                    <pic:cNvPr id="1546864427"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3840878"/>
                    </a:xfrm>
                    <a:prstGeom prst="rect">
                      <a:avLst/>
                    </a:prstGeom>
                  </pic:spPr>
                </pic:pic>
              </a:graphicData>
            </a:graphic>
          </wp:inline>
        </w:drawing>
      </w:r>
    </w:p>
    <w:p w14:paraId="1CB25410" w14:textId="0E0C1B1D" w:rsidR="00997CBB" w:rsidRDefault="00997CBB" w:rsidP="00997CBB">
      <w:pPr>
        <w:jc w:val="center"/>
      </w:pPr>
      <w:r>
        <w:rPr>
          <w:b/>
          <w:i/>
        </w:rPr>
        <w:t>Figure C6: Hinge Bending Workstation.</w:t>
      </w:r>
      <w:r>
        <w:rPr>
          <w:i/>
        </w:rPr>
        <w:t xml:space="preserve"> Single cell (3.4 × 2.5 m). A small electric press brake bends the hinge connector to the riveting geometry. WIP-in is fed directly from the press cell; WIP-out feeds the riveting station.</w:t>
      </w:r>
    </w:p>
    <w:p w14:paraId="131B11C8" w14:textId="77777777" w:rsidR="00997CBB" w:rsidRDefault="00997CBB" w:rsidP="00997CBB"/>
    <w:p w14:paraId="7A48CE28" w14:textId="37FB1A62" w:rsidR="00997CBB" w:rsidRDefault="00997CBB" w:rsidP="00997CBB">
      <w:r>
        <w:rPr>
          <w:noProof/>
        </w:rPr>
        <w:drawing>
          <wp:inline distT="0" distB="0" distL="0" distR="0" wp14:anchorId="372FE530" wp14:editId="5CB6E24C">
            <wp:extent cx="5760720" cy="3840878"/>
            <wp:effectExtent l="0" t="0" r="0" b="7620"/>
            <wp:docPr id="1398331011" name="Picture 7"/>
            <wp:cNvGraphicFramePr/>
            <a:graphic xmlns:a="http://schemas.openxmlformats.org/drawingml/2006/main">
              <a:graphicData uri="http://schemas.openxmlformats.org/drawingml/2006/picture">
                <pic:pic xmlns:pic="http://schemas.openxmlformats.org/drawingml/2006/picture">
                  <pic:nvPicPr>
                    <pic:cNvPr id="1398331011"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3840878"/>
                    </a:xfrm>
                    <a:prstGeom prst="rect">
                      <a:avLst/>
                    </a:prstGeom>
                  </pic:spPr>
                </pic:pic>
              </a:graphicData>
            </a:graphic>
          </wp:inline>
        </w:drawing>
      </w:r>
    </w:p>
    <w:p w14:paraId="7B827BE7" w14:textId="1D9B0C76" w:rsidR="00997CBB" w:rsidRDefault="00997CBB" w:rsidP="00997CBB">
      <w:pPr>
        <w:jc w:val="center"/>
      </w:pPr>
      <w:r>
        <w:rPr>
          <w:b/>
          <w:i/>
        </w:rPr>
        <w:t>Figure C7: Shovel-Head Shaping Workstation.</w:t>
      </w:r>
      <w:r>
        <w:rPr>
          <w:i/>
        </w:rPr>
        <w:t xml:space="preserve"> Single cell (3.0 × 2.0 m). A forming press shapes the stamped shovel head to its final form before sharpening.</w:t>
      </w:r>
    </w:p>
    <w:p w14:paraId="26E5727D" w14:textId="77777777" w:rsidR="00997CBB" w:rsidRDefault="00997CBB" w:rsidP="00997CBB"/>
    <w:p w14:paraId="220F76A8" w14:textId="4E973705" w:rsidR="00997CBB" w:rsidRDefault="00997CBB" w:rsidP="00997CBB">
      <w:r>
        <w:rPr>
          <w:noProof/>
        </w:rPr>
        <w:drawing>
          <wp:inline distT="0" distB="0" distL="0" distR="0" wp14:anchorId="1A269E53" wp14:editId="15F6AB78">
            <wp:extent cx="5760720" cy="3665750"/>
            <wp:effectExtent l="0" t="0" r="0" b="0"/>
            <wp:docPr id="1828565429" name="Picture 8"/>
            <wp:cNvGraphicFramePr/>
            <a:graphic xmlns:a="http://schemas.openxmlformats.org/drawingml/2006/main">
              <a:graphicData uri="http://schemas.openxmlformats.org/drawingml/2006/picture">
                <pic:pic xmlns:pic="http://schemas.openxmlformats.org/drawingml/2006/picture">
                  <pic:nvPicPr>
                    <pic:cNvPr id="1828565429" name=""/>
                    <pic:cNvPicPr/>
                  </pic:nvPicPr>
                  <pic:blipFill>
                    <a:blip r:embed="rId12">
                      <a:extLst>
                        <a:ext uri="{28A0092B-C50C-407E-A947-70E740481C1C}">
                          <a14:useLocalDpi xmlns:a14="http://schemas.microsoft.com/office/drawing/2010/main" val="0"/>
                        </a:ext>
                      </a:extLst>
                    </a:blip>
                    <a:stretch>
                      <a:fillRect/>
                    </a:stretch>
                  </pic:blipFill>
                  <pic:spPr>
                    <a:xfrm>
                      <a:off x="0" y="0"/>
                      <a:ext cx="5760720" cy="3665750"/>
                    </a:xfrm>
                    <a:prstGeom prst="rect">
                      <a:avLst/>
                    </a:prstGeom>
                  </pic:spPr>
                </pic:pic>
              </a:graphicData>
            </a:graphic>
          </wp:inline>
        </w:drawing>
      </w:r>
    </w:p>
    <w:p w14:paraId="75E33A23" w14:textId="58D54CC6" w:rsidR="00997CBB" w:rsidRDefault="00997CBB" w:rsidP="00997CBB">
      <w:pPr>
        <w:jc w:val="center"/>
      </w:pPr>
      <w:r>
        <w:rPr>
          <w:b/>
          <w:i/>
        </w:rPr>
        <w:t>Figure C8: Riveting Workstation.</w:t>
      </w:r>
      <w:r>
        <w:rPr>
          <w:i/>
        </w:rPr>
        <w:t xml:space="preserve"> Single cell (3.7 × 2.6 m). The radial riveting machine joins the bent hinge connector to the shaped shovel head. Two WIP-in bins (head + hinge) sit on either side of the operator; the WIP-out bin holds the assembled head subassembly. Two-hand control protects the operator.</w:t>
      </w:r>
    </w:p>
    <w:p w14:paraId="37D23E83" w14:textId="77777777" w:rsidR="00997CBB" w:rsidRDefault="00997CBB" w:rsidP="00997CBB"/>
    <w:p w14:paraId="15AE6E84" w14:textId="288CCCAB" w:rsidR="00997CBB" w:rsidRDefault="00997CBB" w:rsidP="00997CBB">
      <w:r>
        <w:rPr>
          <w:noProof/>
        </w:rPr>
        <w:drawing>
          <wp:inline distT="0" distB="0" distL="0" distR="0" wp14:anchorId="3C947E6F" wp14:editId="7C2D4ABA">
            <wp:extent cx="5760720" cy="3545012"/>
            <wp:effectExtent l="0" t="0" r="0" b="0"/>
            <wp:docPr id="1146001106" name="Picture 9"/>
            <wp:cNvGraphicFramePr/>
            <a:graphic xmlns:a="http://schemas.openxmlformats.org/drawingml/2006/main">
              <a:graphicData uri="http://schemas.openxmlformats.org/drawingml/2006/picture">
                <pic:pic xmlns:pic="http://schemas.openxmlformats.org/drawingml/2006/picture">
                  <pic:nvPicPr>
                    <pic:cNvPr id="1146001106" name=""/>
                    <pic:cNvPicPr/>
                  </pic:nvPicPr>
                  <pic:blipFill>
                    <a:blip r:embed="rId13">
                      <a:extLst>
                        <a:ext uri="{28A0092B-C50C-407E-A947-70E740481C1C}">
                          <a14:useLocalDpi xmlns:a14="http://schemas.microsoft.com/office/drawing/2010/main" val="0"/>
                        </a:ext>
                      </a:extLst>
                    </a:blip>
                    <a:stretch>
                      <a:fillRect/>
                    </a:stretch>
                  </pic:blipFill>
                  <pic:spPr>
                    <a:xfrm>
                      <a:off x="0" y="0"/>
                      <a:ext cx="5760720" cy="3545012"/>
                    </a:xfrm>
                    <a:prstGeom prst="rect">
                      <a:avLst/>
                    </a:prstGeom>
                  </pic:spPr>
                </pic:pic>
              </a:graphicData>
            </a:graphic>
          </wp:inline>
        </w:drawing>
      </w:r>
    </w:p>
    <w:p w14:paraId="302ED097" w14:textId="4E476E0B" w:rsidR="00997CBB" w:rsidRDefault="00997CBB" w:rsidP="00997CBB">
      <w:pPr>
        <w:jc w:val="center"/>
      </w:pPr>
      <w:r>
        <w:rPr>
          <w:b/>
          <w:i/>
        </w:rPr>
        <w:t>Figure C9: Blade Sharpening Bank.</w:t>
      </w:r>
      <w:r>
        <w:rPr>
          <w:i/>
        </w:rPr>
        <w:t xml:space="preserve"> Ten pedestal belt grinders in two rows of five (8.4 × 7.4 m bank). Operators face a central WIP lane. Dust extraction runs along the back wall of each row. This is the binding bottleneck (94.7 % utilisation, 3 638 min/day workload).</w:t>
      </w:r>
    </w:p>
    <w:p w14:paraId="5CBE4B95" w14:textId="77777777" w:rsidR="00997CBB" w:rsidRDefault="00997CBB" w:rsidP="00997CBB"/>
    <w:p w14:paraId="7585DFB5" w14:textId="6A29623B" w:rsidR="00997CBB" w:rsidRDefault="00997CBB" w:rsidP="00997CBB">
      <w:r>
        <w:rPr>
          <w:noProof/>
        </w:rPr>
        <w:drawing>
          <wp:inline distT="0" distB="0" distL="0" distR="0" wp14:anchorId="50AA67AB" wp14:editId="04B3BCB3">
            <wp:extent cx="5760720" cy="2658610"/>
            <wp:effectExtent l="0" t="0" r="0" b="8890"/>
            <wp:docPr id="1512900573" name="Picture 10"/>
            <wp:cNvGraphicFramePr/>
            <a:graphic xmlns:a="http://schemas.openxmlformats.org/drawingml/2006/main">
              <a:graphicData uri="http://schemas.openxmlformats.org/drawingml/2006/picture">
                <pic:pic xmlns:pic="http://schemas.openxmlformats.org/drawingml/2006/picture">
                  <pic:nvPicPr>
                    <pic:cNvPr id="1512900573"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2658610"/>
                    </a:xfrm>
                    <a:prstGeom prst="rect">
                      <a:avLst/>
                    </a:prstGeom>
                  </pic:spPr>
                </pic:pic>
              </a:graphicData>
            </a:graphic>
          </wp:inline>
        </w:drawing>
      </w:r>
    </w:p>
    <w:p w14:paraId="7DCBCAB6" w14:textId="63281930" w:rsidR="00997CBB" w:rsidRDefault="00997CBB" w:rsidP="00997CBB">
      <w:pPr>
        <w:jc w:val="center"/>
      </w:pPr>
      <w:r>
        <w:rPr>
          <w:b/>
          <w:i/>
        </w:rPr>
        <w:t>Figure C10: Blade Serrating Row.</w:t>
      </w:r>
      <w:r>
        <w:rPr>
          <w:i/>
        </w:rPr>
        <w:t xml:space="preserve"> Five profiled-abrasive stations in-line after sharpening (8.4 × 3.5 m). Each station has its own WIP-in tray; the WIP-out trays feed directly into the polishing row.</w:t>
      </w:r>
    </w:p>
    <w:p w14:paraId="0A420F51" w14:textId="77777777" w:rsidR="00997CBB" w:rsidRDefault="00997CBB" w:rsidP="00997CBB"/>
    <w:p w14:paraId="28A1C0CE" w14:textId="06861424" w:rsidR="00997CBB" w:rsidRDefault="00997CBB" w:rsidP="00997CBB">
      <w:r>
        <w:rPr>
          <w:noProof/>
        </w:rPr>
        <w:drawing>
          <wp:inline distT="0" distB="0" distL="0" distR="0" wp14:anchorId="60BF4CBE" wp14:editId="68D769B0">
            <wp:extent cx="5760720" cy="2658610"/>
            <wp:effectExtent l="0" t="0" r="0" b="8890"/>
            <wp:docPr id="922367724" name="Picture 11"/>
            <wp:cNvGraphicFramePr/>
            <a:graphic xmlns:a="http://schemas.openxmlformats.org/drawingml/2006/main">
              <a:graphicData uri="http://schemas.openxmlformats.org/drawingml/2006/picture">
                <pic:pic xmlns:pic="http://schemas.openxmlformats.org/drawingml/2006/picture">
                  <pic:nvPicPr>
                    <pic:cNvPr id="922367724"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2658610"/>
                    </a:xfrm>
                    <a:prstGeom prst="rect">
                      <a:avLst/>
                    </a:prstGeom>
                  </pic:spPr>
                </pic:pic>
              </a:graphicData>
            </a:graphic>
          </wp:inline>
        </w:drawing>
      </w:r>
    </w:p>
    <w:p w14:paraId="7F18E0D6" w14:textId="72012E0A" w:rsidR="00997CBB" w:rsidRDefault="00997CBB" w:rsidP="00997CBB">
      <w:pPr>
        <w:jc w:val="center"/>
      </w:pPr>
      <w:r>
        <w:rPr>
          <w:b/>
          <w:i/>
        </w:rPr>
        <w:t>Figure C11: Hand Polishing Row.</w:t>
      </w:r>
      <w:r>
        <w:rPr>
          <w:i/>
        </w:rPr>
        <w:t xml:space="preserve"> Five manual benches with extraction (8.4 × 3.5 m). Operators face the polishing arbor; the WIP-in bin is on the left, the WIP-out bin (clean / deburred) is on the right, in the direction of flow toward the powder-coating line.</w:t>
      </w:r>
    </w:p>
    <w:p w14:paraId="48063D52" w14:textId="77777777" w:rsidR="00997CBB" w:rsidRDefault="00997CBB" w:rsidP="00997CBB"/>
    <w:p w14:paraId="5839BBBD" w14:textId="00899D75" w:rsidR="00997CBB" w:rsidRDefault="00997CBB" w:rsidP="00997CBB">
      <w:r>
        <w:rPr>
          <w:noProof/>
        </w:rPr>
        <w:drawing>
          <wp:inline distT="0" distB="0" distL="0" distR="0" wp14:anchorId="3A6A4F65" wp14:editId="62226878">
            <wp:extent cx="5760720" cy="3323262"/>
            <wp:effectExtent l="0" t="0" r="0" b="0"/>
            <wp:docPr id="1447700878" name="Picture 12"/>
            <wp:cNvGraphicFramePr/>
            <a:graphic xmlns:a="http://schemas.openxmlformats.org/drawingml/2006/main">
              <a:graphicData uri="http://schemas.openxmlformats.org/drawingml/2006/picture">
                <pic:pic xmlns:pic="http://schemas.openxmlformats.org/drawingml/2006/picture">
                  <pic:nvPicPr>
                    <pic:cNvPr id="1447700878"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3323262"/>
                    </a:xfrm>
                    <a:prstGeom prst="rect">
                      <a:avLst/>
                    </a:prstGeom>
                  </pic:spPr>
                </pic:pic>
              </a:graphicData>
            </a:graphic>
          </wp:inline>
        </w:drawing>
      </w:r>
    </w:p>
    <w:p w14:paraId="155895E3" w14:textId="3E5741EC" w:rsidR="00997CBB" w:rsidRDefault="00997CBB" w:rsidP="00997CBB">
      <w:pPr>
        <w:jc w:val="center"/>
      </w:pPr>
      <w:r>
        <w:rPr>
          <w:b/>
          <w:i/>
        </w:rPr>
        <w:t>Figure C12: Final Assembly Cell.</w:t>
      </w:r>
      <w:r>
        <w:rPr>
          <w:i/>
        </w:rPr>
        <w:t xml:space="preserve"> Three assembly benches (4.4 × 3.1 m each). Three inbound flows converge: powder-coated handle sections, powder-coated head sub-assemblies, and bagged rivets / hardware. Each bench holds the matching fixtures for handle-to-head clamping.</w:t>
      </w:r>
    </w:p>
    <w:p w14:paraId="7DEBAF9F" w14:textId="77777777" w:rsidR="00997CBB" w:rsidRDefault="00997CBB" w:rsidP="00997CBB"/>
    <w:p w14:paraId="5C077BCA" w14:textId="6F21BA31" w:rsidR="00997CBB" w:rsidRDefault="00997CBB" w:rsidP="00997CBB">
      <w:r>
        <w:rPr>
          <w:noProof/>
        </w:rPr>
        <w:drawing>
          <wp:inline distT="0" distB="0" distL="0" distR="0" wp14:anchorId="7BF0E62E" wp14:editId="5AB07E64">
            <wp:extent cx="5760720" cy="3545012"/>
            <wp:effectExtent l="0" t="0" r="0" b="0"/>
            <wp:docPr id="177433258" name="Picture 13"/>
            <wp:cNvGraphicFramePr/>
            <a:graphic xmlns:a="http://schemas.openxmlformats.org/drawingml/2006/main">
              <a:graphicData uri="http://schemas.openxmlformats.org/drawingml/2006/picture">
                <pic:pic xmlns:pic="http://schemas.openxmlformats.org/drawingml/2006/picture">
                  <pic:nvPicPr>
                    <pic:cNvPr id="177433258"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3545012"/>
                    </a:xfrm>
                    <a:prstGeom prst="rect">
                      <a:avLst/>
                    </a:prstGeom>
                  </pic:spPr>
                </pic:pic>
              </a:graphicData>
            </a:graphic>
          </wp:inline>
        </w:drawing>
      </w:r>
    </w:p>
    <w:p w14:paraId="1A0889BC" w14:textId="2B0A47AC" w:rsidR="00997CBB" w:rsidRDefault="00997CBB" w:rsidP="00997CBB">
      <w:pPr>
        <w:jc w:val="center"/>
      </w:pPr>
      <w:r>
        <w:rPr>
          <w:b/>
          <w:i/>
        </w:rPr>
        <w:t>Figure C13: Packaging Cell.</w:t>
      </w:r>
      <w:r>
        <w:rPr>
          <w:i/>
        </w:rPr>
        <w:t xml:space="preserve"> Three packing benches (6.6 × 3.0 m each). Bagging is followed by carton-pack; the carton is the final visual-check point. A quarantine bin sits between the benches and the pallet-build position. The packed pallet is moved by hand pallet truck to finished-goods storage.</w:t>
      </w:r>
    </w:p>
    <w:p w14:paraId="0BBD8A97" w14:textId="77777777" w:rsidR="00997CBB" w:rsidRDefault="00997CBB" w:rsidP="00997CBB"/>
    <w:p w14:paraId="6448233D" w14:textId="77777777" w:rsidR="00997CBB" w:rsidRDefault="00997CBB" w:rsidP="00997CBB"/>
    <w:p w14:paraId="54F2E7BC" w14:textId="05B0FD94" w:rsidR="00997CBB" w:rsidRDefault="00997CBB" w:rsidP="00997CBB">
      <w:r>
        <w:t>*End of consolidated report.*</w:t>
      </w:r>
    </w:p>
    <w:p w14:paraId="098E6235" w14:textId="77777777" w:rsidR="00997CBB" w:rsidRPr="00997CBB" w:rsidRDefault="00997CBB" w:rsidP="00997CBB"/>
    <w:sectPr w:rsidR="00997CBB" w:rsidRPr="00997CBB" w:rsidSect="00997CBB">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E60B7E"/>
    <w:lvl w:ilvl="0">
      <w:start w:val="1"/>
      <w:numFmt w:val="bullet"/>
      <w:pStyle w:val="ListBullet"/>
      <w:lvlText w:val=""/>
      <w:lvlJc w:val="left"/>
      <w:pPr>
        <w:tabs>
          <w:tab w:val="num" w:pos="360"/>
        </w:tabs>
        <w:ind w:left="360" w:hanging="360"/>
      </w:pPr>
      <w:rPr>
        <w:rFonts w:ascii="Symbol" w:hAnsi="Symbol" w:hint="default"/>
      </w:rPr>
    </w:lvl>
  </w:abstractNum>
  <w:num w:numId="1" w16cid:durableId="193863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BB"/>
    <w:rsid w:val="006632AA"/>
    <w:rsid w:val="00997CBB"/>
    <w:rsid w:val="00A24BB6"/>
    <w:rsid w:val="00B448A4"/>
    <w:rsid w:val="00DD75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6BF1"/>
  <w15:chartTrackingRefBased/>
  <w15:docId w15:val="{70CF046D-AFDF-4E8C-9D13-3A0A4AAE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7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7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7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7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BB"/>
    <w:rPr>
      <w:rFonts w:eastAsiaTheme="majorEastAsia" w:cstheme="majorBidi"/>
      <w:color w:val="272727" w:themeColor="text1" w:themeTint="D8"/>
    </w:rPr>
  </w:style>
  <w:style w:type="paragraph" w:styleId="Title">
    <w:name w:val="Title"/>
    <w:basedOn w:val="Normal"/>
    <w:next w:val="Normal"/>
    <w:link w:val="TitleChar"/>
    <w:uiPriority w:val="10"/>
    <w:qFormat/>
    <w:rsid w:val="00997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CBB"/>
    <w:pPr>
      <w:spacing w:before="160"/>
      <w:jc w:val="center"/>
    </w:pPr>
    <w:rPr>
      <w:i/>
      <w:iCs/>
      <w:color w:val="404040" w:themeColor="text1" w:themeTint="BF"/>
    </w:rPr>
  </w:style>
  <w:style w:type="character" w:customStyle="1" w:styleId="QuoteChar">
    <w:name w:val="Quote Char"/>
    <w:basedOn w:val="DefaultParagraphFont"/>
    <w:link w:val="Quote"/>
    <w:uiPriority w:val="29"/>
    <w:rsid w:val="00997CBB"/>
    <w:rPr>
      <w:i/>
      <w:iCs/>
      <w:color w:val="404040" w:themeColor="text1" w:themeTint="BF"/>
    </w:rPr>
  </w:style>
  <w:style w:type="paragraph" w:styleId="ListParagraph">
    <w:name w:val="List Paragraph"/>
    <w:basedOn w:val="Normal"/>
    <w:uiPriority w:val="34"/>
    <w:qFormat/>
    <w:rsid w:val="00997CBB"/>
    <w:pPr>
      <w:ind w:left="720"/>
      <w:contextualSpacing/>
    </w:pPr>
  </w:style>
  <w:style w:type="character" w:styleId="IntenseEmphasis">
    <w:name w:val="Intense Emphasis"/>
    <w:basedOn w:val="DefaultParagraphFont"/>
    <w:uiPriority w:val="21"/>
    <w:qFormat/>
    <w:rsid w:val="00997CBB"/>
    <w:rPr>
      <w:i/>
      <w:iCs/>
      <w:color w:val="0F4761" w:themeColor="accent1" w:themeShade="BF"/>
    </w:rPr>
  </w:style>
  <w:style w:type="paragraph" w:styleId="IntenseQuote">
    <w:name w:val="Intense Quote"/>
    <w:basedOn w:val="Normal"/>
    <w:next w:val="Normal"/>
    <w:link w:val="IntenseQuoteChar"/>
    <w:uiPriority w:val="30"/>
    <w:qFormat/>
    <w:rsid w:val="00997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CBB"/>
    <w:rPr>
      <w:i/>
      <w:iCs/>
      <w:color w:val="0F4761" w:themeColor="accent1" w:themeShade="BF"/>
    </w:rPr>
  </w:style>
  <w:style w:type="character" w:styleId="IntenseReference">
    <w:name w:val="Intense Reference"/>
    <w:basedOn w:val="DefaultParagraphFont"/>
    <w:uiPriority w:val="32"/>
    <w:qFormat/>
    <w:rsid w:val="00997CBB"/>
    <w:rPr>
      <w:b/>
      <w:bCs/>
      <w:smallCaps/>
      <w:color w:val="0F4761" w:themeColor="accent1" w:themeShade="BF"/>
      <w:spacing w:val="5"/>
    </w:rPr>
  </w:style>
  <w:style w:type="paragraph" w:styleId="ListBullet">
    <w:name w:val="List Bullet"/>
    <w:basedOn w:val="Normal"/>
    <w:uiPriority w:val="99"/>
    <w:unhideWhenUsed/>
    <w:rsid w:val="00997CB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3425</Words>
  <Characters>19526</Characters>
  <Application>Microsoft Office Word</Application>
  <DocSecurity>0</DocSecurity>
  <Lines>162</Lines>
  <Paragraphs>45</Paragraphs>
  <ScaleCrop>false</ScaleCrop>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Maoka, N. (Nthabiseng)</dc:creator>
  <cp:keywords/>
  <dc:description/>
  <cp:lastModifiedBy>Maoka, N. (Nthabiseng)</cp:lastModifiedBy>
  <cp:revision>1</cp:revision>
  <dcterms:created xsi:type="dcterms:W3CDTF">2026-06-12T05:17:00Z</dcterms:created>
  <dcterms:modified xsi:type="dcterms:W3CDTF">2026-06-12T05:17:00Z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3ff2d6-7c2c-441b-97b8-52c111077da7_Enabled">
    <vt:lpwstr>true</vt:lpwstr>
  </property>
  <property fmtid="{D5CDD505-2E9C-101B-9397-08002B2CF9AE}" pid="3" name="MSIP_Label_fb3ff2d6-7c2c-441b-97b8-52c111077da7_SetDate">
    <vt:lpwstr>2026-06-12T05:17:36Z</vt:lpwstr>
  </property>
  <property fmtid="{D5CDD505-2E9C-101B-9397-08002B2CF9AE}" pid="4" name="MSIP_Label_fb3ff2d6-7c2c-441b-97b8-52c111077da7_Method">
    <vt:lpwstr>Standard</vt:lpwstr>
  </property>
  <property fmtid="{D5CDD505-2E9C-101B-9397-08002B2CF9AE}" pid="5" name="MSIP_Label_fb3ff2d6-7c2c-441b-97b8-52c111077da7_Name">
    <vt:lpwstr>fb3ff2d6-7c2c-441b-97b8-52c111077da7</vt:lpwstr>
  </property>
  <property fmtid="{D5CDD505-2E9C-101B-9397-08002B2CF9AE}" pid="6" name="MSIP_Label_fb3ff2d6-7c2c-441b-97b8-52c111077da7_SiteId">
    <vt:lpwstr>0b1d23d8-10d1-4093-8cb7-fd0bb32f81e1</vt:lpwstr>
  </property>
  <property fmtid="{D5CDD505-2E9C-101B-9397-08002B2CF9AE}" pid="7" name="MSIP_Label_fb3ff2d6-7c2c-441b-97b8-52c111077da7_ActionId">
    <vt:lpwstr>1bad9df4-ca60-406f-aaf8-9f74e6b0d11b</vt:lpwstr>
  </property>
  <property fmtid="{D5CDD505-2E9C-101B-9397-08002B2CF9AE}" pid="8" name="MSIP_Label_fb3ff2d6-7c2c-441b-97b8-52c111077da7_ContentBits">
    <vt:lpwstr>0</vt:lpwstr>
  </property>
  <property fmtid="{D5CDD505-2E9C-101B-9397-08002B2CF9AE}" pid="9" name="MSIP_Label_fb3ff2d6-7c2c-441b-97b8-52c111077da7_Tag">
    <vt:lpwstr>10, 3, 0, 1</vt:lpwstr>
  </property>
</Properties>
</file>