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7324771"/>
        <w:docPartObj>
          <w:docPartGallery w:val="Cover Pages"/>
          <w:docPartUnique/>
        </w:docPartObj>
      </w:sdtPr>
      <w:sdtContent>
        <w:p w14:paraId="377D253B" w14:textId="524C5D68" w:rsidR="00616671" w:rsidRDefault="00616671">
          <w:r>
            <w:rPr>
              <w:noProof/>
            </w:rPr>
            <mc:AlternateContent>
              <mc:Choice Requires="wpg">
                <w:drawing>
                  <wp:anchor distT="0" distB="0" distL="114300" distR="114300" simplePos="0" relativeHeight="251658240" behindDoc="1" locked="0" layoutInCell="1" allowOverlap="1" wp14:anchorId="570A1CE0" wp14:editId="3A02B26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4B268D" w14:textId="26BA942E" w:rsidR="007F7D68" w:rsidRDefault="00D14BAB" w:rsidP="00E6741E">
                                  <w:pPr>
                                    <w:pStyle w:val="NoSpacing"/>
                                    <w:spacing w:before="120"/>
                                    <w:rPr>
                                      <w:color w:val="FFFFFF" w:themeColor="background1"/>
                                    </w:rPr>
                                  </w:pPr>
                                  <w:r>
                                    <w:rPr>
                                      <w:color w:val="FFFFFF" w:themeColor="background1"/>
                                    </w:rPr>
                                    <w:t xml:space="preserve">                                            </w:t>
                                  </w:r>
                                </w:p>
                                <w:p w14:paraId="1F7C7BF7" w14:textId="77777777" w:rsidR="006F5019" w:rsidRDefault="006F5019" w:rsidP="008F4F7C">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3A8C459" w14:textId="6556BB8B" w:rsidR="00616671" w:rsidRDefault="008F4F7C">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Data Visualization Project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70A1CE0" id="Group 198"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214B268D" w14:textId="26BA942E" w:rsidR="007F7D68" w:rsidRDefault="00D14BAB" w:rsidP="00E6741E">
                            <w:pPr>
                              <w:pStyle w:val="NoSpacing"/>
                              <w:spacing w:before="120"/>
                              <w:rPr>
                                <w:color w:val="FFFFFF" w:themeColor="background1"/>
                              </w:rPr>
                            </w:pPr>
                            <w:r>
                              <w:rPr>
                                <w:color w:val="FFFFFF" w:themeColor="background1"/>
                              </w:rPr>
                              <w:t xml:space="preserve">                                            </w:t>
                            </w:r>
                          </w:p>
                          <w:p w14:paraId="1F7C7BF7" w14:textId="77777777" w:rsidR="006F5019" w:rsidRDefault="006F5019" w:rsidP="008F4F7C">
                            <w:pPr>
                              <w:pStyle w:val="NoSpacing"/>
                              <w:spacing w:before="120"/>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3A8C459" w14:textId="6556BB8B" w:rsidR="00616671" w:rsidRDefault="008F4F7C">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Data Visualization Project report</w:t>
                                </w:r>
                              </w:p>
                            </w:sdtContent>
                          </w:sdt>
                        </w:txbxContent>
                      </v:textbox>
                    </v:shape>
                    <w10:wrap anchorx="page" anchory="page"/>
                  </v:group>
                </w:pict>
              </mc:Fallback>
            </mc:AlternateContent>
          </w:r>
        </w:p>
        <w:p w14:paraId="67A05FF7" w14:textId="15773622" w:rsidR="00804695" w:rsidRDefault="00616671">
          <w:r>
            <w:br w:type="page"/>
          </w:r>
        </w:p>
      </w:sdtContent>
    </w:sdt>
    <w:p w14:paraId="7B2F1655" w14:textId="4F681953" w:rsidR="00A235F9" w:rsidRPr="00203C9A" w:rsidRDefault="00A871F4">
      <w:pPr>
        <w:rPr>
          <w:rFonts w:ascii="Arial" w:hAnsi="Arial" w:cs="Arial"/>
        </w:rPr>
      </w:pPr>
      <w:r w:rsidRPr="00203C9A">
        <w:rPr>
          <w:rFonts w:ascii="Arial" w:hAnsi="Arial" w:cs="Arial"/>
        </w:rPr>
        <w:lastRenderedPageBreak/>
        <w:t>INTRODUCTION</w:t>
      </w:r>
    </w:p>
    <w:p w14:paraId="24650353" w14:textId="7B8FD695" w:rsidR="00A871F4" w:rsidRDefault="0040185E">
      <w:pPr>
        <w:rPr>
          <w:rFonts w:ascii="Arial" w:hAnsi="Arial" w:cs="Arial"/>
        </w:rPr>
      </w:pPr>
      <w:r>
        <w:rPr>
          <w:rFonts w:ascii="Arial" w:hAnsi="Arial" w:cs="Arial"/>
        </w:rPr>
        <w:t xml:space="preserve">Over the past few decades, South Africa has experienced substantial economic transformation. The lack of political constraints on policy and access to global markets during the apartheid era suppressed economic expansion and raised inflationary pressure. </w:t>
      </w:r>
      <w:r w:rsidR="002D7D1A">
        <w:rPr>
          <w:rFonts w:ascii="Arial" w:hAnsi="Arial" w:cs="Arial"/>
        </w:rPr>
        <w:t>After</w:t>
      </w:r>
      <w:r>
        <w:rPr>
          <w:rFonts w:ascii="Arial" w:hAnsi="Arial" w:cs="Arial"/>
        </w:rPr>
        <w:t xml:space="preserve"> </w:t>
      </w:r>
      <w:r w:rsidR="00A871F4" w:rsidRPr="00203C9A">
        <w:rPr>
          <w:rFonts w:ascii="Arial" w:hAnsi="Arial" w:cs="Arial"/>
        </w:rPr>
        <w:t>apartheid</w:t>
      </w:r>
      <w:r w:rsidR="002D7D1A">
        <w:rPr>
          <w:rFonts w:ascii="Arial" w:hAnsi="Arial" w:cs="Arial"/>
        </w:rPr>
        <w:t>,</w:t>
      </w:r>
      <w:r w:rsidR="00A871F4" w:rsidRPr="00203C9A">
        <w:rPr>
          <w:rFonts w:ascii="Arial" w:hAnsi="Arial" w:cs="Arial"/>
        </w:rPr>
        <w:t xml:space="preserve"> it reformed to address inequality and promote growth. However, challenges such as volatile inflation and uneven GDP continued to influence the economic growth performance. As Collen (2008, 48-49) </w:t>
      </w:r>
      <w:r w:rsidR="005C6EAC">
        <w:rPr>
          <w:rFonts w:ascii="Arial" w:hAnsi="Arial" w:cs="Arial"/>
        </w:rPr>
        <w:t>states,</w:t>
      </w:r>
      <w:r w:rsidR="00A871F4" w:rsidRPr="00203C9A">
        <w:rPr>
          <w:rFonts w:ascii="Arial" w:hAnsi="Arial" w:cs="Arial"/>
        </w:rPr>
        <w:t xml:space="preserve"> when GDP is growing</w:t>
      </w:r>
      <w:r w:rsidR="002D7D1A">
        <w:rPr>
          <w:rFonts w:ascii="Arial" w:hAnsi="Arial" w:cs="Arial"/>
        </w:rPr>
        <w:t>,</w:t>
      </w:r>
      <w:r w:rsidR="00A871F4" w:rsidRPr="00203C9A">
        <w:rPr>
          <w:rFonts w:ascii="Arial" w:hAnsi="Arial" w:cs="Arial"/>
        </w:rPr>
        <w:t xml:space="preserve"> especially if inflation is not a problem</w:t>
      </w:r>
      <w:r w:rsidR="002D7D1A">
        <w:rPr>
          <w:rFonts w:ascii="Arial" w:hAnsi="Arial" w:cs="Arial"/>
        </w:rPr>
        <w:t>,</w:t>
      </w:r>
      <w:r w:rsidR="00A871F4" w:rsidRPr="00203C9A">
        <w:rPr>
          <w:rFonts w:ascii="Arial" w:hAnsi="Arial" w:cs="Arial"/>
        </w:rPr>
        <w:t xml:space="preserve"> </w:t>
      </w:r>
      <w:r w:rsidR="002D7D1A">
        <w:rPr>
          <w:rFonts w:ascii="Arial" w:hAnsi="Arial" w:cs="Arial"/>
        </w:rPr>
        <w:t>workers</w:t>
      </w:r>
      <w:r w:rsidR="00A871F4" w:rsidRPr="00203C9A">
        <w:rPr>
          <w:rFonts w:ascii="Arial" w:hAnsi="Arial" w:cs="Arial"/>
        </w:rPr>
        <w:t xml:space="preserve"> and businesses are generally better </w:t>
      </w:r>
      <w:r w:rsidR="002D7D1A">
        <w:rPr>
          <w:rFonts w:ascii="Arial" w:hAnsi="Arial" w:cs="Arial"/>
        </w:rPr>
        <w:t xml:space="preserve">off </w:t>
      </w:r>
      <w:r w:rsidR="00A871F4" w:rsidRPr="00203C9A">
        <w:rPr>
          <w:rFonts w:ascii="Arial" w:hAnsi="Arial" w:cs="Arial"/>
        </w:rPr>
        <w:t>than when it is not.</w:t>
      </w:r>
    </w:p>
    <w:p w14:paraId="7214D10F" w14:textId="77777777" w:rsidR="00203C9A" w:rsidRPr="00203C9A" w:rsidRDefault="00203C9A">
      <w:pPr>
        <w:rPr>
          <w:rFonts w:ascii="Arial" w:hAnsi="Arial" w:cs="Arial"/>
        </w:rPr>
      </w:pPr>
    </w:p>
    <w:p w14:paraId="1FC08FE0" w14:textId="105C46BE" w:rsidR="00BF2D17" w:rsidRDefault="00197A18">
      <w:pPr>
        <w:rPr>
          <w:rFonts w:ascii="Arial" w:hAnsi="Arial" w:cs="Arial"/>
        </w:rPr>
      </w:pPr>
      <w:r w:rsidRPr="00203C9A">
        <w:rPr>
          <w:rFonts w:ascii="Arial" w:hAnsi="Arial" w:cs="Arial"/>
        </w:rPr>
        <w:t xml:space="preserve">GDP is the measure of the monetary value of final goods and services </w:t>
      </w:r>
      <w:r w:rsidR="00BF2D17" w:rsidRPr="00203C9A">
        <w:rPr>
          <w:rFonts w:ascii="Arial" w:hAnsi="Arial" w:cs="Arial"/>
        </w:rPr>
        <w:t>bought</w:t>
      </w:r>
      <w:r w:rsidRPr="00203C9A">
        <w:rPr>
          <w:rFonts w:ascii="Arial" w:hAnsi="Arial" w:cs="Arial"/>
        </w:rPr>
        <w:t xml:space="preserve"> by the final use</w:t>
      </w:r>
      <w:r w:rsidR="00C034F0" w:rsidRPr="00203C9A">
        <w:rPr>
          <w:rFonts w:ascii="Arial" w:hAnsi="Arial" w:cs="Arial"/>
        </w:rPr>
        <w:t>r produced in</w:t>
      </w:r>
      <w:r w:rsidRPr="00203C9A">
        <w:rPr>
          <w:rFonts w:ascii="Arial" w:hAnsi="Arial" w:cs="Arial"/>
        </w:rPr>
        <w:t xml:space="preserve"> a country </w:t>
      </w:r>
      <w:r w:rsidR="00BF2D17" w:rsidRPr="00203C9A">
        <w:rPr>
          <w:rFonts w:ascii="Arial" w:hAnsi="Arial" w:cs="Arial"/>
        </w:rPr>
        <w:t xml:space="preserve">in </w:t>
      </w:r>
      <w:r w:rsidR="00C034F0" w:rsidRPr="00203C9A">
        <w:rPr>
          <w:rFonts w:ascii="Arial" w:hAnsi="Arial" w:cs="Arial"/>
        </w:rPr>
        <w:t xml:space="preserve">a given </w:t>
      </w:r>
      <w:r w:rsidR="002D7D1A" w:rsidRPr="00203C9A">
        <w:rPr>
          <w:rFonts w:ascii="Arial" w:hAnsi="Arial" w:cs="Arial"/>
        </w:rPr>
        <w:t>period</w:t>
      </w:r>
      <w:r w:rsidR="002D7D1A">
        <w:rPr>
          <w:rFonts w:ascii="Arial" w:hAnsi="Arial" w:cs="Arial"/>
        </w:rPr>
        <w:t>,</w:t>
      </w:r>
      <w:r w:rsidR="00BF2D17" w:rsidRPr="00203C9A">
        <w:rPr>
          <w:rFonts w:ascii="Arial" w:hAnsi="Arial" w:cs="Arial"/>
        </w:rPr>
        <w:t xml:space="preserve"> </w:t>
      </w:r>
      <w:r w:rsidR="002D7D1A">
        <w:rPr>
          <w:rFonts w:ascii="Arial" w:hAnsi="Arial" w:cs="Arial"/>
        </w:rPr>
        <w:t>whereas</w:t>
      </w:r>
      <w:r w:rsidR="00BF2D17" w:rsidRPr="00203C9A">
        <w:rPr>
          <w:rFonts w:ascii="Arial" w:hAnsi="Arial" w:cs="Arial"/>
        </w:rPr>
        <w:t xml:space="preserve"> Inflation is the rate at which prices rise over a certain period, </w:t>
      </w:r>
      <w:r w:rsidR="002D7D1A">
        <w:rPr>
          <w:rFonts w:ascii="Arial" w:hAnsi="Arial" w:cs="Arial"/>
        </w:rPr>
        <w:t>showing</w:t>
      </w:r>
      <w:r w:rsidR="00BF2D17" w:rsidRPr="00203C9A">
        <w:rPr>
          <w:rFonts w:ascii="Arial" w:hAnsi="Arial" w:cs="Arial"/>
        </w:rPr>
        <w:t xml:space="preserve"> how much the relevant sets of goods and services have increased in price over a given time frame in a year. </w:t>
      </w:r>
      <w:r w:rsidR="00A871F4" w:rsidRPr="00203C9A">
        <w:rPr>
          <w:rFonts w:ascii="Arial" w:hAnsi="Arial" w:cs="Arial"/>
        </w:rPr>
        <w:t xml:space="preserve">Understanding the relationship between GDP growth and inflation during apartheid and after apartheid provides valuable insights into how </w:t>
      </w:r>
      <w:r w:rsidR="002D7D1A">
        <w:rPr>
          <w:rFonts w:ascii="Arial" w:hAnsi="Arial" w:cs="Arial"/>
        </w:rPr>
        <w:t>South</w:t>
      </w:r>
      <w:r w:rsidR="00A871F4" w:rsidRPr="00203C9A">
        <w:rPr>
          <w:rFonts w:ascii="Arial" w:hAnsi="Arial" w:cs="Arial"/>
        </w:rPr>
        <w:t xml:space="preserve"> Africa’s economy has evolved. A </w:t>
      </w:r>
      <w:r w:rsidRPr="00203C9A">
        <w:rPr>
          <w:rFonts w:ascii="Arial" w:hAnsi="Arial" w:cs="Arial"/>
        </w:rPr>
        <w:t>favorable</w:t>
      </w:r>
      <w:r w:rsidR="00A871F4" w:rsidRPr="00203C9A">
        <w:rPr>
          <w:rFonts w:ascii="Arial" w:hAnsi="Arial" w:cs="Arial"/>
        </w:rPr>
        <w:t xml:space="preserve"> </w:t>
      </w:r>
      <w:r w:rsidRPr="00203C9A">
        <w:rPr>
          <w:rFonts w:ascii="Arial" w:hAnsi="Arial" w:cs="Arial"/>
        </w:rPr>
        <w:t>correlation</w:t>
      </w:r>
      <w:r w:rsidR="00A871F4" w:rsidRPr="00203C9A">
        <w:rPr>
          <w:rFonts w:ascii="Arial" w:hAnsi="Arial" w:cs="Arial"/>
        </w:rPr>
        <w:t xml:space="preserve"> between inflation </w:t>
      </w:r>
      <w:r w:rsidRPr="00203C9A">
        <w:rPr>
          <w:rFonts w:ascii="Arial" w:hAnsi="Arial" w:cs="Arial"/>
        </w:rPr>
        <w:t>and GDP is seen in conflict studies focused on</w:t>
      </w:r>
      <w:r w:rsidR="00B06C59" w:rsidRPr="00203C9A">
        <w:rPr>
          <w:rFonts w:ascii="Arial" w:hAnsi="Arial" w:cs="Arial"/>
        </w:rPr>
        <w:t xml:space="preserve"> emerging</w:t>
      </w:r>
      <w:r w:rsidRPr="00203C9A">
        <w:rPr>
          <w:rFonts w:ascii="Arial" w:hAnsi="Arial" w:cs="Arial"/>
        </w:rPr>
        <w:t xml:space="preserve"> countries. The price increase has led to inflation (e.g.</w:t>
      </w:r>
      <w:r w:rsidR="002D7D1A">
        <w:rPr>
          <w:rFonts w:ascii="Arial" w:hAnsi="Arial" w:cs="Arial"/>
        </w:rPr>
        <w:t>,</w:t>
      </w:r>
      <w:r w:rsidRPr="00203C9A">
        <w:rPr>
          <w:rFonts w:ascii="Arial" w:hAnsi="Arial" w:cs="Arial"/>
        </w:rPr>
        <w:t xml:space="preserve"> Oil shocks)</w:t>
      </w:r>
      <w:r w:rsidR="005C6EAC">
        <w:rPr>
          <w:rFonts w:ascii="Arial" w:hAnsi="Arial" w:cs="Arial"/>
        </w:rPr>
        <w:t>,</w:t>
      </w:r>
      <w:r w:rsidRPr="00203C9A">
        <w:rPr>
          <w:rFonts w:ascii="Arial" w:hAnsi="Arial" w:cs="Arial"/>
        </w:rPr>
        <w:t xml:space="preserve"> and increasing inflation lowers GDP, </w:t>
      </w:r>
      <w:r w:rsidR="002D7D1A">
        <w:rPr>
          <w:rFonts w:ascii="Arial" w:hAnsi="Arial" w:cs="Arial"/>
        </w:rPr>
        <w:t>consumption</w:t>
      </w:r>
      <w:r w:rsidR="005C6EAC">
        <w:rPr>
          <w:rFonts w:ascii="Arial" w:hAnsi="Arial" w:cs="Arial"/>
        </w:rPr>
        <w:t>,</w:t>
      </w:r>
      <w:r w:rsidRPr="00203C9A">
        <w:rPr>
          <w:rFonts w:ascii="Arial" w:hAnsi="Arial" w:cs="Arial"/>
        </w:rPr>
        <w:t xml:space="preserve"> and reduces the buying capacity of cash.</w:t>
      </w:r>
    </w:p>
    <w:p w14:paraId="12BEA3BE" w14:textId="77777777" w:rsidR="00203C9A" w:rsidRPr="00203C9A" w:rsidRDefault="00203C9A">
      <w:pPr>
        <w:rPr>
          <w:rFonts w:ascii="Arial" w:hAnsi="Arial" w:cs="Arial"/>
        </w:rPr>
      </w:pPr>
    </w:p>
    <w:p w14:paraId="70879A37" w14:textId="61B353F2" w:rsidR="00C034F0" w:rsidRDefault="006C38A0">
      <w:pPr>
        <w:rPr>
          <w:rFonts w:ascii="Arial" w:hAnsi="Arial" w:cs="Arial"/>
        </w:rPr>
      </w:pPr>
      <w:r w:rsidRPr="00203C9A">
        <w:rPr>
          <w:rFonts w:ascii="Arial" w:hAnsi="Arial" w:cs="Arial"/>
        </w:rPr>
        <w:t xml:space="preserve">To do this, we examined South Africa's GDP and inflation from 1960 </w:t>
      </w:r>
      <w:r w:rsidR="00AE6917">
        <w:rPr>
          <w:rFonts w:ascii="Arial" w:hAnsi="Arial" w:cs="Arial"/>
        </w:rPr>
        <w:t>to</w:t>
      </w:r>
      <w:r w:rsidRPr="00203C9A">
        <w:rPr>
          <w:rFonts w:ascii="Arial" w:hAnsi="Arial" w:cs="Arial"/>
        </w:rPr>
        <w:t xml:space="preserve"> 2024. Trends, patterns, and correlations between the two indicators over decades </w:t>
      </w:r>
      <w:r w:rsidR="00C034F0" w:rsidRPr="00203C9A">
        <w:rPr>
          <w:rFonts w:ascii="Arial" w:hAnsi="Arial" w:cs="Arial"/>
        </w:rPr>
        <w:t>were</w:t>
      </w:r>
      <w:r w:rsidRPr="00203C9A">
        <w:rPr>
          <w:rFonts w:ascii="Arial" w:hAnsi="Arial" w:cs="Arial"/>
        </w:rPr>
        <w:t xml:space="preserve"> investigated using the GDP and inflation </w:t>
      </w:r>
      <w:r w:rsidR="002D7D1A">
        <w:rPr>
          <w:rFonts w:ascii="Arial" w:hAnsi="Arial" w:cs="Arial"/>
        </w:rPr>
        <w:t>indicators</w:t>
      </w:r>
      <w:r w:rsidRPr="00203C9A">
        <w:rPr>
          <w:rFonts w:ascii="Arial" w:hAnsi="Arial" w:cs="Arial"/>
        </w:rPr>
        <w:t>. This</w:t>
      </w:r>
      <w:r w:rsidR="00685903">
        <w:rPr>
          <w:rFonts w:ascii="Arial" w:hAnsi="Arial" w:cs="Arial"/>
        </w:rPr>
        <w:t xml:space="preserve"> report</w:t>
      </w:r>
      <w:r w:rsidRPr="00203C9A">
        <w:rPr>
          <w:rFonts w:ascii="Arial" w:hAnsi="Arial" w:cs="Arial"/>
        </w:rPr>
        <w:t> </w:t>
      </w:r>
      <w:r w:rsidR="00C034F0" w:rsidRPr="00203C9A">
        <w:rPr>
          <w:rFonts w:ascii="Arial" w:hAnsi="Arial" w:cs="Arial"/>
        </w:rPr>
        <w:t>aims</w:t>
      </w:r>
      <w:r w:rsidRPr="00203C9A">
        <w:rPr>
          <w:rFonts w:ascii="Arial" w:hAnsi="Arial" w:cs="Arial"/>
        </w:rPr>
        <w:t xml:space="preserve"> to </w:t>
      </w:r>
      <w:r w:rsidR="002D7D1A">
        <w:rPr>
          <w:rFonts w:ascii="Arial" w:hAnsi="Arial" w:cs="Arial"/>
        </w:rPr>
        <w:t>shed</w:t>
      </w:r>
      <w:r w:rsidRPr="00203C9A">
        <w:rPr>
          <w:rFonts w:ascii="Arial" w:hAnsi="Arial" w:cs="Arial"/>
        </w:rPr>
        <w:t xml:space="preserve"> light on the South African economy </w:t>
      </w:r>
      <w:r w:rsidR="00685903">
        <w:rPr>
          <w:rFonts w:ascii="Arial" w:hAnsi="Arial" w:cs="Arial"/>
        </w:rPr>
        <w:t xml:space="preserve">during </w:t>
      </w:r>
      <w:r w:rsidRPr="00203C9A">
        <w:rPr>
          <w:rFonts w:ascii="Arial" w:hAnsi="Arial" w:cs="Arial"/>
        </w:rPr>
        <w:t>and after apartheid</w:t>
      </w:r>
      <w:r w:rsidR="00685903">
        <w:rPr>
          <w:rFonts w:ascii="Arial" w:hAnsi="Arial" w:cs="Arial"/>
        </w:rPr>
        <w:t xml:space="preserve"> and</w:t>
      </w:r>
      <w:r w:rsidRPr="00203C9A">
        <w:rPr>
          <w:rFonts w:ascii="Arial" w:hAnsi="Arial" w:cs="Arial"/>
        </w:rPr>
        <w:t xml:space="preserve"> </w:t>
      </w:r>
      <w:r w:rsidR="00685903">
        <w:rPr>
          <w:rFonts w:ascii="Arial" w:hAnsi="Arial" w:cs="Arial"/>
        </w:rPr>
        <w:t>identify</w:t>
      </w:r>
      <w:r w:rsidRPr="00203C9A">
        <w:rPr>
          <w:rFonts w:ascii="Arial" w:hAnsi="Arial" w:cs="Arial"/>
        </w:rPr>
        <w:t xml:space="preserve"> which period performed better during those years by connecting the quantitative research with </w:t>
      </w:r>
      <w:r w:rsidR="002D7D1A">
        <w:rPr>
          <w:rFonts w:ascii="Arial" w:hAnsi="Arial" w:cs="Arial"/>
        </w:rPr>
        <w:t xml:space="preserve">the </w:t>
      </w:r>
      <w:r w:rsidRPr="00203C9A">
        <w:rPr>
          <w:rFonts w:ascii="Arial" w:hAnsi="Arial" w:cs="Arial"/>
        </w:rPr>
        <w:t>historical context.</w:t>
      </w:r>
    </w:p>
    <w:p w14:paraId="34E4B165" w14:textId="77777777" w:rsidR="00203C9A" w:rsidRDefault="00203C9A">
      <w:pPr>
        <w:rPr>
          <w:rFonts w:ascii="Arial" w:hAnsi="Arial" w:cs="Arial"/>
        </w:rPr>
      </w:pPr>
    </w:p>
    <w:p w14:paraId="049D09DF" w14:textId="77777777" w:rsidR="00203C9A" w:rsidRDefault="00203C9A">
      <w:pPr>
        <w:rPr>
          <w:rFonts w:ascii="Arial" w:hAnsi="Arial" w:cs="Arial"/>
        </w:rPr>
      </w:pPr>
    </w:p>
    <w:p w14:paraId="1B424D32" w14:textId="77777777" w:rsidR="00203C9A" w:rsidRDefault="00203C9A">
      <w:pPr>
        <w:rPr>
          <w:rFonts w:ascii="Arial" w:hAnsi="Arial" w:cs="Arial"/>
        </w:rPr>
      </w:pPr>
    </w:p>
    <w:p w14:paraId="3D8348EF" w14:textId="77777777" w:rsidR="00203C9A" w:rsidRDefault="00203C9A">
      <w:pPr>
        <w:rPr>
          <w:rFonts w:ascii="Arial" w:hAnsi="Arial" w:cs="Arial"/>
        </w:rPr>
      </w:pPr>
    </w:p>
    <w:p w14:paraId="21C21E2B" w14:textId="77777777" w:rsidR="00203C9A" w:rsidRDefault="00203C9A">
      <w:pPr>
        <w:rPr>
          <w:rFonts w:ascii="Arial" w:hAnsi="Arial" w:cs="Arial"/>
        </w:rPr>
      </w:pPr>
    </w:p>
    <w:p w14:paraId="00D558ED" w14:textId="77777777" w:rsidR="00203C9A" w:rsidRPr="00203C9A" w:rsidRDefault="00203C9A">
      <w:pPr>
        <w:rPr>
          <w:rFonts w:ascii="Arial" w:hAnsi="Arial" w:cs="Arial"/>
        </w:rPr>
      </w:pPr>
    </w:p>
    <w:p w14:paraId="73DEE733" w14:textId="77777777" w:rsidR="00C034F0" w:rsidRDefault="00C034F0"/>
    <w:p w14:paraId="2C7BEAD1" w14:textId="77777777" w:rsidR="00203C9A" w:rsidRDefault="00203C9A"/>
    <w:p w14:paraId="49E9D0C5" w14:textId="28EC0CDF" w:rsidR="00DC328E" w:rsidRDefault="00F34756">
      <w:r>
        <w:lastRenderedPageBreak/>
        <w:t>DATASET DETAILS</w:t>
      </w:r>
    </w:p>
    <w:p w14:paraId="3D5D118D" w14:textId="2F8F4E1F" w:rsidR="00DC328E" w:rsidRDefault="00DC328E">
      <w:r>
        <w:t>GDP:</w:t>
      </w:r>
    </w:p>
    <w:p w14:paraId="162BA9C3" w14:textId="09397881" w:rsidR="00DC328E" w:rsidRDefault="00DC328E" w:rsidP="00DC328E">
      <w:pPr>
        <w:pStyle w:val="ListParagraph"/>
        <w:numPr>
          <w:ilvl w:val="0"/>
          <w:numId w:val="2"/>
        </w:numPr>
      </w:pPr>
      <w:r>
        <w:t>GDP annual % growth</w:t>
      </w:r>
    </w:p>
    <w:p w14:paraId="6ACF1956" w14:textId="407651A0" w:rsidR="00DC328E" w:rsidRDefault="00DC328E" w:rsidP="00DC328E">
      <w:pPr>
        <w:pStyle w:val="ListParagraph"/>
        <w:numPr>
          <w:ilvl w:val="0"/>
          <w:numId w:val="2"/>
        </w:numPr>
      </w:pPr>
      <w:r>
        <w:t xml:space="preserve">The dataset was obtained from </w:t>
      </w:r>
      <w:r w:rsidR="005C6EAC">
        <w:t>the W</w:t>
      </w:r>
      <w:r>
        <w:t xml:space="preserve">orld </w:t>
      </w:r>
      <w:r w:rsidR="005C6EAC">
        <w:t>B</w:t>
      </w:r>
      <w:r>
        <w:t xml:space="preserve">ank </w:t>
      </w:r>
      <w:r w:rsidR="005C6EAC">
        <w:t>G</w:t>
      </w:r>
      <w:r>
        <w:t>roup</w:t>
      </w:r>
    </w:p>
    <w:p w14:paraId="4186BD6D" w14:textId="7A0E44D5" w:rsidR="00DC328E" w:rsidRDefault="00DC328E" w:rsidP="00DC328E">
      <w:pPr>
        <w:pStyle w:val="ListParagraph"/>
        <w:numPr>
          <w:ilvl w:val="0"/>
          <w:numId w:val="2"/>
        </w:numPr>
      </w:pPr>
      <w:r>
        <w:t>The dataset contains records of GDP growth rate across different countries</w:t>
      </w:r>
    </w:p>
    <w:p w14:paraId="3DC3D40D" w14:textId="184C1242" w:rsidR="00DC328E" w:rsidRDefault="00DC328E" w:rsidP="00DC328E">
      <w:pPr>
        <w:pStyle w:val="ListParagraph"/>
        <w:numPr>
          <w:ilvl w:val="0"/>
          <w:numId w:val="2"/>
        </w:numPr>
      </w:pPr>
      <w:r>
        <w:t>Year - period (1960-202</w:t>
      </w:r>
      <w:r w:rsidR="00FD1B25">
        <w:t>3</w:t>
      </w:r>
      <w:r>
        <w:t>)</w:t>
      </w:r>
    </w:p>
    <w:p w14:paraId="30EC8276" w14:textId="7B8924CB" w:rsidR="00DC328E" w:rsidRDefault="00DC328E" w:rsidP="00DC328E">
      <w:pPr>
        <w:pStyle w:val="ListParagraph"/>
        <w:numPr>
          <w:ilvl w:val="0"/>
          <w:numId w:val="2"/>
        </w:numPr>
      </w:pPr>
      <w:r>
        <w:t>GDP growth (observation value) – The annual percentage of GDP</w:t>
      </w:r>
    </w:p>
    <w:p w14:paraId="37171492" w14:textId="2156B746" w:rsidR="00DC328E" w:rsidRDefault="00DC328E" w:rsidP="00DC328E">
      <w:pPr>
        <w:pStyle w:val="ListParagraph"/>
        <w:numPr>
          <w:ilvl w:val="0"/>
          <w:numId w:val="2"/>
        </w:numPr>
      </w:pPr>
      <w:r>
        <w:t xml:space="preserve">Shape - The dataset has </w:t>
      </w:r>
      <w:r w:rsidR="00FD1B25">
        <w:t>262</w:t>
      </w:r>
      <w:r>
        <w:t xml:space="preserve"> rows and </w:t>
      </w:r>
      <w:r w:rsidR="00FD1B25">
        <w:t>86</w:t>
      </w:r>
      <w:r>
        <w:t xml:space="preserve"> columns</w:t>
      </w:r>
    </w:p>
    <w:p w14:paraId="408FBCB4" w14:textId="4CB920CE" w:rsidR="00DC328E" w:rsidRDefault="00DC328E" w:rsidP="00DC328E">
      <w:pPr>
        <w:pStyle w:val="ListParagraph"/>
        <w:numPr>
          <w:ilvl w:val="0"/>
          <w:numId w:val="2"/>
        </w:numPr>
      </w:pPr>
      <w:r>
        <w:t xml:space="preserve">Format – The dataset was downloaded in </w:t>
      </w:r>
      <w:r w:rsidR="00FD1B25">
        <w:t>wide csv</w:t>
      </w:r>
      <w:r>
        <w:t xml:space="preserve"> format for analysis</w:t>
      </w:r>
    </w:p>
    <w:p w14:paraId="66B0F86D" w14:textId="688BB907" w:rsidR="00DC328E" w:rsidRDefault="00DC328E" w:rsidP="00DC328E">
      <w:pPr>
        <w:pStyle w:val="ListParagraph"/>
        <w:numPr>
          <w:ilvl w:val="0"/>
          <w:numId w:val="2"/>
        </w:numPr>
      </w:pPr>
      <w:r>
        <w:t>Data types: Year (Integer), Country (String) and GDP (Float)</w:t>
      </w:r>
    </w:p>
    <w:p w14:paraId="7AD89F9F" w14:textId="63FC0F23" w:rsidR="00DC328E" w:rsidRDefault="00DC328E" w:rsidP="00DC328E">
      <w:pPr>
        <w:pStyle w:val="ListParagraph"/>
        <w:numPr>
          <w:ilvl w:val="0"/>
          <w:numId w:val="2"/>
        </w:numPr>
      </w:pPr>
      <w:r>
        <w:t xml:space="preserve">Missing Values: </w:t>
      </w:r>
      <w:r w:rsidR="00427833">
        <w:t xml:space="preserve">There </w:t>
      </w:r>
      <w:r w:rsidR="0003069B">
        <w:t xml:space="preserve">are </w:t>
      </w:r>
      <w:r w:rsidR="00427833">
        <w:t xml:space="preserve">no missing </w:t>
      </w:r>
      <w:r w:rsidR="0003069B">
        <w:t>values found in the dataset</w:t>
      </w:r>
    </w:p>
    <w:p w14:paraId="1375FCB4" w14:textId="045A0539" w:rsidR="00DC328E" w:rsidRDefault="00DC328E" w:rsidP="00DC328E">
      <w:r>
        <w:t>Inflation:</w:t>
      </w:r>
    </w:p>
    <w:p w14:paraId="1396E2CF" w14:textId="3CE6E6AB" w:rsidR="00DC328E" w:rsidRDefault="00DC328E" w:rsidP="00DC328E">
      <w:pPr>
        <w:pStyle w:val="ListParagraph"/>
        <w:numPr>
          <w:ilvl w:val="0"/>
          <w:numId w:val="2"/>
        </w:numPr>
      </w:pPr>
      <w:r>
        <w:t>Inflation consumed prices (annual %)</w:t>
      </w:r>
    </w:p>
    <w:p w14:paraId="1E87E496" w14:textId="12C1B01E" w:rsidR="00DC328E" w:rsidRDefault="00DC328E" w:rsidP="00DC328E">
      <w:pPr>
        <w:pStyle w:val="ListParagraph"/>
        <w:numPr>
          <w:ilvl w:val="0"/>
          <w:numId w:val="2"/>
        </w:numPr>
      </w:pPr>
      <w:r>
        <w:t xml:space="preserve">The dataset was obtained from </w:t>
      </w:r>
      <w:r w:rsidR="0003069B">
        <w:t xml:space="preserve">the </w:t>
      </w:r>
      <w:r w:rsidR="0095378B">
        <w:t>W</w:t>
      </w:r>
      <w:r>
        <w:t xml:space="preserve">orld </w:t>
      </w:r>
      <w:r w:rsidR="0095378B">
        <w:t>B</w:t>
      </w:r>
      <w:r>
        <w:t xml:space="preserve">ank </w:t>
      </w:r>
      <w:r w:rsidR="0095378B">
        <w:t>G</w:t>
      </w:r>
      <w:r>
        <w:t>roup</w:t>
      </w:r>
    </w:p>
    <w:p w14:paraId="5E59099C" w14:textId="062D9D4F" w:rsidR="00DC328E" w:rsidRDefault="00DC328E" w:rsidP="00DC328E">
      <w:pPr>
        <w:pStyle w:val="ListParagraph"/>
        <w:numPr>
          <w:ilvl w:val="0"/>
          <w:numId w:val="2"/>
        </w:numPr>
      </w:pPr>
      <w:r>
        <w:t xml:space="preserve">The dataset contains records of </w:t>
      </w:r>
      <w:r w:rsidR="0003069B">
        <w:t xml:space="preserve">the </w:t>
      </w:r>
      <w:r w:rsidR="0095378B">
        <w:t>I</w:t>
      </w:r>
      <w:r>
        <w:t>nflation rate across different countries</w:t>
      </w:r>
    </w:p>
    <w:p w14:paraId="18D28B94" w14:textId="605A71A0" w:rsidR="00DC328E" w:rsidRDefault="00DC328E" w:rsidP="00DC328E">
      <w:pPr>
        <w:pStyle w:val="ListParagraph"/>
        <w:numPr>
          <w:ilvl w:val="0"/>
          <w:numId w:val="2"/>
        </w:numPr>
      </w:pPr>
      <w:r>
        <w:t>Year - period (1960-202</w:t>
      </w:r>
      <w:r w:rsidR="00FD1B25">
        <w:t>3</w:t>
      </w:r>
      <w:r>
        <w:t>)</w:t>
      </w:r>
    </w:p>
    <w:p w14:paraId="60416170" w14:textId="541C870D" w:rsidR="00DC328E" w:rsidRDefault="00DC328E" w:rsidP="00DC328E">
      <w:pPr>
        <w:pStyle w:val="ListParagraph"/>
        <w:numPr>
          <w:ilvl w:val="0"/>
          <w:numId w:val="2"/>
        </w:numPr>
      </w:pPr>
      <w:r>
        <w:t>Inflation rate (observation value) – The annual rate of inflation</w:t>
      </w:r>
    </w:p>
    <w:p w14:paraId="4743FA20" w14:textId="4554AB4A" w:rsidR="00DC328E" w:rsidRDefault="00DC328E" w:rsidP="00DC328E">
      <w:pPr>
        <w:pStyle w:val="ListParagraph"/>
        <w:numPr>
          <w:ilvl w:val="0"/>
          <w:numId w:val="2"/>
        </w:numPr>
      </w:pPr>
      <w:r>
        <w:t xml:space="preserve">Shape - The dataset has </w:t>
      </w:r>
      <w:r w:rsidR="00FD1B25">
        <w:t>240</w:t>
      </w:r>
      <w:r>
        <w:t xml:space="preserve"> rows and </w:t>
      </w:r>
      <w:r w:rsidR="00FD1B25">
        <w:t>87 c</w:t>
      </w:r>
      <w:r>
        <w:t>olumns</w:t>
      </w:r>
    </w:p>
    <w:p w14:paraId="15DF81CF" w14:textId="5DA77DC6" w:rsidR="00DC328E" w:rsidRDefault="00DC328E" w:rsidP="00DC328E">
      <w:pPr>
        <w:pStyle w:val="ListParagraph"/>
        <w:numPr>
          <w:ilvl w:val="0"/>
          <w:numId w:val="2"/>
        </w:numPr>
      </w:pPr>
      <w:r>
        <w:t xml:space="preserve">Format – The dataset was downloaded in </w:t>
      </w:r>
      <w:r w:rsidR="00FD1B25">
        <w:t>wide csv</w:t>
      </w:r>
      <w:r>
        <w:t xml:space="preserve"> format for analysis</w:t>
      </w:r>
    </w:p>
    <w:p w14:paraId="3A83900E" w14:textId="1E7DECE9" w:rsidR="00DC328E" w:rsidRDefault="00DC328E" w:rsidP="00DC328E">
      <w:pPr>
        <w:pStyle w:val="ListParagraph"/>
        <w:numPr>
          <w:ilvl w:val="0"/>
          <w:numId w:val="2"/>
        </w:numPr>
      </w:pPr>
      <w:r>
        <w:t>Data types: Year (Integer), Country (String)</w:t>
      </w:r>
      <w:r w:rsidR="0003069B">
        <w:t>,</w:t>
      </w:r>
      <w:r>
        <w:t xml:space="preserve"> and Inflation (Float)</w:t>
      </w:r>
    </w:p>
    <w:p w14:paraId="761F7BEB" w14:textId="48A2DF76" w:rsidR="001C07C8" w:rsidRDefault="00DC328E" w:rsidP="00DC328E">
      <w:pPr>
        <w:pStyle w:val="ListParagraph"/>
        <w:numPr>
          <w:ilvl w:val="0"/>
          <w:numId w:val="2"/>
        </w:numPr>
      </w:pPr>
      <w:r>
        <w:t xml:space="preserve">Missing Values: </w:t>
      </w:r>
      <w:r w:rsidR="00427833">
        <w:t xml:space="preserve">There </w:t>
      </w:r>
      <w:r w:rsidR="0003069B">
        <w:t xml:space="preserve">are </w:t>
      </w:r>
      <w:r w:rsidR="00427833">
        <w:t xml:space="preserve">no missing </w:t>
      </w:r>
      <w:r w:rsidR="0003069B">
        <w:t xml:space="preserve">values </w:t>
      </w:r>
      <w:r w:rsidR="00427833">
        <w:t xml:space="preserve">found </w:t>
      </w:r>
      <w:r w:rsidR="0003069B">
        <w:t>in</w:t>
      </w:r>
      <w:r w:rsidR="00427833">
        <w:t xml:space="preserve"> the dataset </w:t>
      </w:r>
    </w:p>
    <w:p w14:paraId="16C20C75" w14:textId="3301D646" w:rsidR="00804695" w:rsidRDefault="00A15B0E" w:rsidP="00804695">
      <w:pPr>
        <w:rPr>
          <w:b/>
          <w:bCs/>
        </w:rPr>
      </w:pPr>
      <w:r w:rsidRPr="00A15B0E">
        <w:rPr>
          <w:b/>
          <w:bCs/>
        </w:rPr>
        <w:t>Methods of analysis</w:t>
      </w:r>
    </w:p>
    <w:p w14:paraId="1101896D" w14:textId="0301CA7B" w:rsidR="00A15B0E" w:rsidRDefault="00A15B0E" w:rsidP="00A15B0E">
      <w:pPr>
        <w:rPr>
          <w:b/>
          <w:bCs/>
        </w:rPr>
      </w:pPr>
      <w:r>
        <w:rPr>
          <w:b/>
          <w:bCs/>
        </w:rPr>
        <w:t xml:space="preserve">   </w:t>
      </w:r>
      <w:r w:rsidRPr="00A15B0E">
        <w:rPr>
          <w:b/>
          <w:bCs/>
        </w:rPr>
        <w:t>Descriptive analysis</w:t>
      </w:r>
      <w:r>
        <w:rPr>
          <w:b/>
          <w:bCs/>
        </w:rPr>
        <w:t xml:space="preserve"> </w:t>
      </w:r>
    </w:p>
    <w:p w14:paraId="795C860A" w14:textId="4DE67C6D" w:rsidR="00A15B0E" w:rsidRDefault="00A15B0E" w:rsidP="00A15B0E">
      <w:pPr>
        <w:pStyle w:val="ListParagraph"/>
        <w:numPr>
          <w:ilvl w:val="0"/>
          <w:numId w:val="4"/>
        </w:numPr>
      </w:pPr>
      <w:r w:rsidRPr="00A15B0E">
        <w:t>Evaluated the mean, maximum, minimum</w:t>
      </w:r>
      <w:r>
        <w:t>,</w:t>
      </w:r>
      <w:r w:rsidRPr="00A15B0E">
        <w:t xml:space="preserve"> and standard deviation </w:t>
      </w:r>
      <w:r>
        <w:t>for GDP growth and inflation rate to describe the characteristics of the datasets</w:t>
      </w:r>
    </w:p>
    <w:p w14:paraId="00506780" w14:textId="6D46B163" w:rsidR="00A15B0E" w:rsidRDefault="00A15B0E" w:rsidP="00A15B0E">
      <w:pPr>
        <w:pStyle w:val="ListParagraph"/>
        <w:numPr>
          <w:ilvl w:val="0"/>
          <w:numId w:val="4"/>
        </w:numPr>
      </w:pPr>
      <w:r>
        <w:t>Created a summary table to give an overview of the dataset before performing the analysis</w:t>
      </w:r>
    </w:p>
    <w:p w14:paraId="7B9F9C09" w14:textId="6F493EDF" w:rsidR="00A15B0E" w:rsidRDefault="00A15B0E" w:rsidP="00A15B0E">
      <w:pPr>
        <w:rPr>
          <w:b/>
          <w:bCs/>
        </w:rPr>
      </w:pPr>
      <w:r>
        <w:rPr>
          <w:b/>
          <w:bCs/>
        </w:rPr>
        <w:t xml:space="preserve">    </w:t>
      </w:r>
      <w:r w:rsidRPr="00A15B0E">
        <w:rPr>
          <w:b/>
          <w:bCs/>
        </w:rPr>
        <w:t>Analytical approach</w:t>
      </w:r>
    </w:p>
    <w:p w14:paraId="108F4599" w14:textId="27C8C7AB" w:rsidR="00A15B0E" w:rsidRPr="00A15B0E" w:rsidRDefault="00A15B0E" w:rsidP="00A15B0E">
      <w:pPr>
        <w:pStyle w:val="ListParagraph"/>
        <w:numPr>
          <w:ilvl w:val="0"/>
          <w:numId w:val="6"/>
        </w:numPr>
      </w:pPr>
      <w:r w:rsidRPr="00A15B0E">
        <w:t>Used a Quantitative analysis approach to look over the historical trends, patterns, and relationships between GDP and inflation in South Africa from 1960 to 2024</w:t>
      </w:r>
    </w:p>
    <w:p w14:paraId="43194BD0" w14:textId="6E06EB60" w:rsidR="00A15B0E" w:rsidRDefault="00A15B0E" w:rsidP="00A15B0E">
      <w:pPr>
        <w:pStyle w:val="ListParagraph"/>
        <w:numPr>
          <w:ilvl w:val="0"/>
          <w:numId w:val="6"/>
        </w:numPr>
      </w:pPr>
      <w:r w:rsidRPr="00A15B0E">
        <w:t xml:space="preserve">This method facilitated numerical assessments, which led to valuable insights </w:t>
      </w:r>
      <w:r w:rsidR="004F5640" w:rsidRPr="00A15B0E">
        <w:t>into</w:t>
      </w:r>
      <w:r w:rsidRPr="00A15B0E">
        <w:t xml:space="preserve"> economic performance</w:t>
      </w:r>
    </w:p>
    <w:p w14:paraId="17D98EFF" w14:textId="4D1D395B" w:rsidR="00A15B0E" w:rsidRPr="00165DDB" w:rsidRDefault="00A15B0E" w:rsidP="00A15B0E">
      <w:pPr>
        <w:ind w:left="360"/>
        <w:rPr>
          <w:b/>
          <w:bCs/>
        </w:rPr>
      </w:pPr>
      <w:r w:rsidRPr="00165DDB">
        <w:rPr>
          <w:b/>
          <w:bCs/>
        </w:rPr>
        <w:lastRenderedPageBreak/>
        <w:t>Trends/time-series analysis</w:t>
      </w:r>
    </w:p>
    <w:p w14:paraId="209566AE" w14:textId="7A600EC1" w:rsidR="004F5640" w:rsidRDefault="004F5640" w:rsidP="004F5640">
      <w:pPr>
        <w:pStyle w:val="ListParagraph"/>
        <w:numPr>
          <w:ilvl w:val="0"/>
          <w:numId w:val="7"/>
        </w:numPr>
      </w:pPr>
      <w:r>
        <w:t>Plotted a line chart of GDP growth and inflation rate for the period of years to visualize the patterns over time</w:t>
      </w:r>
    </w:p>
    <w:p w14:paraId="54750486" w14:textId="034C3A3F" w:rsidR="004F5640" w:rsidRDefault="004F5640" w:rsidP="004F5640">
      <w:pPr>
        <w:pStyle w:val="ListParagraph"/>
        <w:numPr>
          <w:ilvl w:val="0"/>
          <w:numId w:val="7"/>
        </w:numPr>
      </w:pPr>
      <w:r>
        <w:t xml:space="preserve">Identified economic volatility of periods such as high inflation or high GDP, and periods of relative stability </w:t>
      </w:r>
    </w:p>
    <w:p w14:paraId="26BD63BA" w14:textId="3EC1A3F2" w:rsidR="004F5640" w:rsidRDefault="004F5640" w:rsidP="004F5640">
      <w:r>
        <w:t xml:space="preserve">        Correlation/ Relationship analysis</w:t>
      </w:r>
    </w:p>
    <w:p w14:paraId="20476F6C" w14:textId="58A6D0BC" w:rsidR="004F5640" w:rsidRDefault="004F5640" w:rsidP="004F5640">
      <w:pPr>
        <w:pStyle w:val="ListParagraph"/>
        <w:numPr>
          <w:ilvl w:val="0"/>
          <w:numId w:val="9"/>
        </w:numPr>
      </w:pPr>
      <w:r>
        <w:t>Used a scatter plot to visually verify the relationship and trend between GDP and inflation</w:t>
      </w:r>
    </w:p>
    <w:p w14:paraId="7206F90D" w14:textId="32DF78C8" w:rsidR="004F5640" w:rsidRPr="00165DDB" w:rsidRDefault="004F5640" w:rsidP="004F5640">
      <w:pPr>
        <w:ind w:left="360"/>
        <w:rPr>
          <w:b/>
          <w:bCs/>
        </w:rPr>
      </w:pPr>
      <w:r>
        <w:t xml:space="preserve"> </w:t>
      </w:r>
      <w:r w:rsidRPr="00165DDB">
        <w:rPr>
          <w:b/>
          <w:bCs/>
        </w:rPr>
        <w:t>Comparative analysis</w:t>
      </w:r>
    </w:p>
    <w:p w14:paraId="6FEA1750" w14:textId="029743A8" w:rsidR="00203C9A" w:rsidRPr="004F5640" w:rsidRDefault="004F5640" w:rsidP="00804695">
      <w:pPr>
        <w:pStyle w:val="ListParagraph"/>
        <w:numPr>
          <w:ilvl w:val="0"/>
          <w:numId w:val="9"/>
        </w:numPr>
        <w:rPr>
          <w:b/>
          <w:bCs/>
        </w:rPr>
      </w:pPr>
      <w:r>
        <w:t>Divided the dataset into the pre-apartheid and post-apartheid segments</w:t>
      </w:r>
    </w:p>
    <w:p w14:paraId="4937E995" w14:textId="114BCE02" w:rsidR="004F5640" w:rsidRPr="004F5640" w:rsidRDefault="004F5640" w:rsidP="00804695">
      <w:pPr>
        <w:pStyle w:val="ListParagraph"/>
        <w:numPr>
          <w:ilvl w:val="0"/>
          <w:numId w:val="9"/>
        </w:numPr>
        <w:rPr>
          <w:b/>
          <w:bCs/>
        </w:rPr>
      </w:pPr>
      <w:r>
        <w:t>Used pie charts to show a proportional contribution of GDP and the inflation mean</w:t>
      </w:r>
    </w:p>
    <w:p w14:paraId="6BBC354F" w14:textId="68E9B40F" w:rsidR="00165DDB" w:rsidRDefault="004F5640" w:rsidP="00165DDB">
      <w:pPr>
        <w:pStyle w:val="ListParagraph"/>
        <w:numPr>
          <w:ilvl w:val="0"/>
          <w:numId w:val="9"/>
        </w:numPr>
      </w:pPr>
      <w:r w:rsidRPr="00165DDB">
        <w:t xml:space="preserve">used Bar Charts to highlight the worst and </w:t>
      </w:r>
      <w:r w:rsidR="00165DDB" w:rsidRPr="00165DDB">
        <w:t>b</w:t>
      </w:r>
      <w:r w:rsidRPr="00165DDB">
        <w:t xml:space="preserve">est </w:t>
      </w:r>
      <w:r w:rsidR="00165DDB" w:rsidRPr="00165DDB">
        <w:t>years</w:t>
      </w:r>
      <w:r w:rsidRPr="00165DDB">
        <w:t xml:space="preserve"> </w:t>
      </w:r>
      <w:r w:rsidR="00165DDB" w:rsidRPr="00165DDB">
        <w:t xml:space="preserve">for GDP and inflation during apartheid and post-apartheid </w:t>
      </w:r>
    </w:p>
    <w:p w14:paraId="3A81A65E" w14:textId="7333D713" w:rsidR="00165DDB" w:rsidRDefault="00165DDB" w:rsidP="00165DDB">
      <w:pPr>
        <w:rPr>
          <w:b/>
          <w:bCs/>
        </w:rPr>
      </w:pPr>
      <w:r w:rsidRPr="00165DDB">
        <w:rPr>
          <w:b/>
          <w:bCs/>
        </w:rPr>
        <w:t xml:space="preserve">      Data checking and preparation</w:t>
      </w:r>
    </w:p>
    <w:p w14:paraId="68BA4CB2" w14:textId="2C3BED13" w:rsidR="00165DDB" w:rsidRDefault="00165DDB" w:rsidP="00165DDB">
      <w:pPr>
        <w:pStyle w:val="ListParagraph"/>
        <w:numPr>
          <w:ilvl w:val="0"/>
          <w:numId w:val="10"/>
        </w:numPr>
      </w:pPr>
      <w:r w:rsidRPr="00165DDB">
        <w:t xml:space="preserve">Checked for missing values to ensure consistency and filled with </w:t>
      </w:r>
      <w:r>
        <w:t xml:space="preserve">the </w:t>
      </w:r>
      <w:r w:rsidRPr="00165DDB">
        <w:t>mean if found</w:t>
      </w:r>
    </w:p>
    <w:p w14:paraId="714B5630" w14:textId="5566902F" w:rsidR="00165DDB" w:rsidRDefault="00165DDB" w:rsidP="00165DDB">
      <w:pPr>
        <w:pStyle w:val="ListParagraph"/>
        <w:numPr>
          <w:ilvl w:val="0"/>
          <w:numId w:val="10"/>
        </w:numPr>
      </w:pPr>
      <w:r>
        <w:t>Converted the relevant column to the correct data type</w:t>
      </w:r>
    </w:p>
    <w:p w14:paraId="5683BB96" w14:textId="33F10D70" w:rsidR="00165DDB" w:rsidRDefault="00165DDB" w:rsidP="00165DDB">
      <w:pPr>
        <w:pStyle w:val="ListParagraph"/>
        <w:numPr>
          <w:ilvl w:val="0"/>
          <w:numId w:val="10"/>
        </w:numPr>
      </w:pPr>
      <w:r>
        <w:t xml:space="preserve">Dropped the irrelevant column </w:t>
      </w:r>
    </w:p>
    <w:p w14:paraId="7186E416" w14:textId="77777777" w:rsidR="001C07C8" w:rsidRDefault="00165DDB" w:rsidP="00804695">
      <w:pPr>
        <w:pStyle w:val="ListParagraph"/>
        <w:numPr>
          <w:ilvl w:val="0"/>
          <w:numId w:val="10"/>
        </w:numPr>
      </w:pPr>
      <w:r>
        <w:t>Filtered the dataset to only work with the country “South Africa”</w:t>
      </w:r>
    </w:p>
    <w:p w14:paraId="19564A3E" w14:textId="77777777" w:rsidR="00A61322" w:rsidRDefault="00A61322" w:rsidP="001C07C8">
      <w:pPr>
        <w:pStyle w:val="ListParagraph"/>
        <w:ind w:left="1005"/>
      </w:pPr>
    </w:p>
    <w:p w14:paraId="2A26B081" w14:textId="20E82ADA" w:rsidR="001C07C8" w:rsidRDefault="00CC1C5A" w:rsidP="00CC1C5A">
      <w:pPr>
        <w:rPr>
          <w:b/>
          <w:bCs/>
        </w:rPr>
      </w:pPr>
      <w:r>
        <w:rPr>
          <w:b/>
          <w:bCs/>
        </w:rPr>
        <w:t xml:space="preserve">     </w:t>
      </w:r>
      <w:r w:rsidR="001C07C8" w:rsidRPr="00CC1C5A">
        <w:rPr>
          <w:b/>
          <w:bCs/>
        </w:rPr>
        <w:t>Correlation between Inflation and GDP</w:t>
      </w:r>
    </w:p>
    <w:p w14:paraId="4A1475D4" w14:textId="09746B39" w:rsidR="00CC1C5A" w:rsidRPr="00CC1C5A" w:rsidRDefault="00CC1C5A" w:rsidP="00CC1C5A">
      <w:pPr>
        <w:rPr>
          <w:b/>
          <w:bCs/>
        </w:rPr>
      </w:pPr>
      <w:r w:rsidRPr="00CC1C5A">
        <w:rPr>
          <w:b/>
          <w:bCs/>
          <w:noProof/>
        </w:rPr>
        <w:drawing>
          <wp:inline distT="0" distB="0" distL="0" distR="0" wp14:anchorId="52423216" wp14:editId="44FA0479">
            <wp:extent cx="4474195" cy="2400300"/>
            <wp:effectExtent l="0" t="0" r="3175" b="0"/>
            <wp:docPr id="928779507" name="Picture 1" descr="A graph of a graph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9507" name="Picture 1" descr="A graph of a graph with dots&#10;&#10;AI-generated content may be incorrect."/>
                    <pic:cNvPicPr/>
                  </pic:nvPicPr>
                  <pic:blipFill>
                    <a:blip r:embed="rId5"/>
                    <a:stretch>
                      <a:fillRect/>
                    </a:stretch>
                  </pic:blipFill>
                  <pic:spPr>
                    <a:xfrm>
                      <a:off x="0" y="0"/>
                      <a:ext cx="4474195" cy="2400300"/>
                    </a:xfrm>
                    <a:prstGeom prst="rect">
                      <a:avLst/>
                    </a:prstGeom>
                  </pic:spPr>
                </pic:pic>
              </a:graphicData>
            </a:graphic>
          </wp:inline>
        </w:drawing>
      </w:r>
    </w:p>
    <w:p w14:paraId="34D57691" w14:textId="0EC39DFE" w:rsidR="00AD49D5" w:rsidRDefault="00AD49D5">
      <w:pPr>
        <w:rPr>
          <w:b/>
          <w:bCs/>
        </w:rPr>
      </w:pPr>
    </w:p>
    <w:p w14:paraId="3E55B254" w14:textId="7C24A6AD" w:rsidR="00AA070B" w:rsidRDefault="00AD49D5">
      <w:r>
        <w:t xml:space="preserve">This plot shows </w:t>
      </w:r>
      <w:r w:rsidR="00C924F8">
        <w:t xml:space="preserve">then negative correlation which is -0.35 of </w:t>
      </w:r>
      <w:r w:rsidR="004E0CF8">
        <w:t>South Africa’s GDP and inflation. This</w:t>
      </w:r>
      <w:r w:rsidRPr="00AD49D5">
        <w:t xml:space="preserve"> indicates that slower growth was </w:t>
      </w:r>
      <w:r w:rsidR="004E0CF8">
        <w:t>caused</w:t>
      </w:r>
      <w:r w:rsidRPr="00AD49D5">
        <w:t xml:space="preserve"> by inflation, but higher growth was usu</w:t>
      </w:r>
      <w:r w:rsidR="004E0CF8">
        <w:t>ally caused</w:t>
      </w:r>
      <w:r w:rsidRPr="00AD49D5">
        <w:t xml:space="preserve"> by lower inflation. Inflation increased </w:t>
      </w:r>
      <w:r w:rsidR="00A27A6C">
        <w:t xml:space="preserve">when there was a </w:t>
      </w:r>
      <w:r w:rsidRPr="00AD49D5">
        <w:t>rapid GDP growth</w:t>
      </w:r>
      <w:r w:rsidR="00A27A6C">
        <w:t xml:space="preserve"> in the </w:t>
      </w:r>
      <w:r w:rsidRPr="00AD49D5">
        <w:t>1960s during the apartheid era</w:t>
      </w:r>
      <w:r w:rsidR="0084617C">
        <w:t>. I</w:t>
      </w:r>
      <w:r w:rsidR="00AA070B" w:rsidRPr="00AA070B">
        <w:t xml:space="preserve">n the post-apartheid </w:t>
      </w:r>
      <w:r w:rsidR="004D1E13">
        <w:t>era</w:t>
      </w:r>
      <w:r w:rsidR="00AA070B" w:rsidRPr="00AA070B">
        <w:t xml:space="preserve">, GDP growth </w:t>
      </w:r>
      <w:r w:rsidR="004D1E13">
        <w:t>decreased,</w:t>
      </w:r>
      <w:r w:rsidR="00AA070B" w:rsidRPr="00AA070B">
        <w:t xml:space="preserve"> and </w:t>
      </w:r>
      <w:r w:rsidR="004D1E13">
        <w:t xml:space="preserve">the </w:t>
      </w:r>
      <w:r w:rsidR="00AA070B" w:rsidRPr="00AA070B">
        <w:t>inflation</w:t>
      </w:r>
      <w:r w:rsidR="004D1E13">
        <w:t xml:space="preserve"> rate</w:t>
      </w:r>
      <w:r w:rsidR="00AA070B" w:rsidRPr="00AA070B">
        <w:t xml:space="preserve"> increased </w:t>
      </w:r>
      <w:r w:rsidR="004D1E13">
        <w:t>in the 2000</w:t>
      </w:r>
      <w:r w:rsidR="00AA070B" w:rsidRPr="00AA070B">
        <w:t xml:space="preserve">s. </w:t>
      </w:r>
      <w:r w:rsidR="004D1E13">
        <w:t>Although</w:t>
      </w:r>
      <w:r w:rsidR="00AA070B" w:rsidRPr="00AA070B">
        <w:t xml:space="preserve">, the graph </w:t>
      </w:r>
      <w:r w:rsidR="004D1E13">
        <w:t xml:space="preserve">indicates </w:t>
      </w:r>
      <w:r w:rsidR="00AA070B" w:rsidRPr="00AA070B">
        <w:t>that</w:t>
      </w:r>
      <w:r w:rsidR="004D1E13">
        <w:t xml:space="preserve"> after apartheid the prices </w:t>
      </w:r>
      <w:r w:rsidR="00AA070B" w:rsidRPr="00AA070B">
        <w:t xml:space="preserve">improved stability but </w:t>
      </w:r>
      <w:r w:rsidR="009E35BB" w:rsidRPr="00AA070B">
        <w:t>could not</w:t>
      </w:r>
      <w:r w:rsidR="00AA070B" w:rsidRPr="00AA070B">
        <w:t xml:space="preserve"> </w:t>
      </w:r>
      <w:r w:rsidR="004D1E13">
        <w:t>maintain</w:t>
      </w:r>
      <w:r w:rsidR="00AA070B" w:rsidRPr="00AA070B">
        <w:t xml:space="preserve"> a stable economic growth.</w:t>
      </w:r>
    </w:p>
    <w:p w14:paraId="2FB70706" w14:textId="7FAD81B3" w:rsidR="000E58D2" w:rsidRPr="004E0CF8" w:rsidRDefault="000E58D2">
      <w:r w:rsidRPr="000E58D2">
        <w:rPr>
          <w:b/>
          <w:bCs/>
        </w:rPr>
        <w:t>YEAR-O</w:t>
      </w:r>
      <w:r w:rsidR="00D83789">
        <w:rPr>
          <w:b/>
          <w:bCs/>
        </w:rPr>
        <w:t>VER</w:t>
      </w:r>
      <w:r w:rsidRPr="000E58D2">
        <w:rPr>
          <w:b/>
          <w:bCs/>
        </w:rPr>
        <w:t>-YEAR CHANGES OVER THE YEARS FOR GDP AND INFLATION</w:t>
      </w:r>
    </w:p>
    <w:p w14:paraId="1682E25A" w14:textId="0391CDF4" w:rsidR="00F47D8A" w:rsidRDefault="003A0044">
      <w:r w:rsidRPr="003A0044">
        <w:rPr>
          <w:noProof/>
        </w:rPr>
        <w:drawing>
          <wp:inline distT="0" distB="0" distL="0" distR="0" wp14:anchorId="02B1BE5E" wp14:editId="5CA3030F">
            <wp:extent cx="3859619" cy="2302576"/>
            <wp:effectExtent l="0" t="0" r="7620" b="2540"/>
            <wp:docPr id="5981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64960" name=""/>
                    <pic:cNvPicPr/>
                  </pic:nvPicPr>
                  <pic:blipFill>
                    <a:blip r:embed="rId6"/>
                    <a:stretch>
                      <a:fillRect/>
                    </a:stretch>
                  </pic:blipFill>
                  <pic:spPr>
                    <a:xfrm rot="10800000" flipH="1" flipV="1">
                      <a:off x="0" y="0"/>
                      <a:ext cx="3877275" cy="2313109"/>
                    </a:xfrm>
                    <a:prstGeom prst="rect">
                      <a:avLst/>
                    </a:prstGeom>
                  </pic:spPr>
                </pic:pic>
              </a:graphicData>
            </a:graphic>
          </wp:inline>
        </w:drawing>
      </w:r>
    </w:p>
    <w:p w14:paraId="4126793C" w14:textId="7BAFBAD9" w:rsidR="00F47D8A" w:rsidRDefault="00F47D8A">
      <w:r w:rsidRPr="00552A69">
        <w:rPr>
          <w:b/>
          <w:bCs/>
        </w:rPr>
        <w:t>Variations in GDP and inflation from year to year</w:t>
      </w:r>
      <w:r w:rsidRPr="00F47D8A">
        <w:t xml:space="preserve"> </w:t>
      </w:r>
      <w:r w:rsidRPr="00F47D8A">
        <w:br/>
      </w:r>
      <w:r w:rsidR="00776CC2">
        <w:t>The plot displays how inflation and GDP have changed over time. During apartheid growth was rough between 19</w:t>
      </w:r>
      <w:r w:rsidR="000269E6">
        <w:t xml:space="preserve">60s and 1994 where inflation was stable but showed notable peaks in the 1970s and 1980s </w:t>
      </w:r>
      <w:r w:rsidR="00314899">
        <w:t xml:space="preserve">because of Oil shocks and policy restrictions. This graph highlights that GDP tends to be uneven while inflation </w:t>
      </w:r>
      <w:r w:rsidR="00F05CDE">
        <w:t xml:space="preserve">is volatile. </w:t>
      </w:r>
      <w:r w:rsidRPr="00F47D8A">
        <w:t xml:space="preserve">Growth was robust in the late 1990s and early 2000s, </w:t>
      </w:r>
      <w:r w:rsidRPr="00F345C1">
        <w:t xml:space="preserve">but COVID-19 caused serious </w:t>
      </w:r>
      <w:r w:rsidR="00F05CDE" w:rsidRPr="00F345C1">
        <w:t>setbacks</w:t>
      </w:r>
      <w:r w:rsidRPr="00F345C1">
        <w:t xml:space="preserve"> </w:t>
      </w:r>
      <w:r w:rsidR="00443DE9" w:rsidRPr="00F345C1">
        <w:t>in</w:t>
      </w:r>
      <w:r w:rsidRPr="00F345C1">
        <w:t xml:space="preserve"> 2020</w:t>
      </w:r>
      <w:r w:rsidR="00443DE9" w:rsidRPr="00F345C1">
        <w:t xml:space="preserve"> and in 20</w:t>
      </w:r>
      <w:r w:rsidR="00DF022C" w:rsidRPr="00F345C1">
        <w:t>10</w:t>
      </w:r>
      <w:r w:rsidR="00443DE9" w:rsidRPr="00F345C1">
        <w:t xml:space="preserve"> both inflation and GDP </w:t>
      </w:r>
      <w:r w:rsidR="00F345C1" w:rsidRPr="00F345C1">
        <w:t>increased due</w:t>
      </w:r>
      <w:r w:rsidR="00443DE9" w:rsidRPr="00F345C1">
        <w:t xml:space="preserve"> to south Africa joining </w:t>
      </w:r>
      <w:r w:rsidR="008F3823" w:rsidRPr="00F345C1">
        <w:t>Bricks</w:t>
      </w:r>
      <w:r w:rsidRPr="00F345C1">
        <w:t>.</w:t>
      </w:r>
      <w:r w:rsidRPr="00F47D8A">
        <w:t xml:space="preserve"> Inflation was better controlled and less severe than it had been during the apartheid era, but still erratic.</w:t>
      </w:r>
    </w:p>
    <w:p w14:paraId="6C2B18DE" w14:textId="77777777" w:rsidR="00A7500F" w:rsidRDefault="00A7500F"/>
    <w:p w14:paraId="76DDDACE" w14:textId="77777777" w:rsidR="00A7500F" w:rsidRDefault="00A7500F"/>
    <w:p w14:paraId="3F09F786" w14:textId="77777777" w:rsidR="00A7500F" w:rsidRDefault="00A7500F"/>
    <w:p w14:paraId="7C3A4941" w14:textId="77777777" w:rsidR="00A7500F" w:rsidRDefault="00A7500F">
      <w:pPr>
        <w:rPr>
          <w:noProof/>
        </w:rPr>
      </w:pPr>
    </w:p>
    <w:p w14:paraId="5AA32401" w14:textId="77777777" w:rsidR="00A7500F" w:rsidRDefault="00A7500F">
      <w:pPr>
        <w:rPr>
          <w:noProof/>
        </w:rPr>
      </w:pPr>
    </w:p>
    <w:p w14:paraId="5CEDF703" w14:textId="77777777" w:rsidR="00F345C1" w:rsidRDefault="00F345C1">
      <w:pPr>
        <w:rPr>
          <w:noProof/>
        </w:rPr>
      </w:pPr>
    </w:p>
    <w:p w14:paraId="57E2B93F" w14:textId="1FA01FBA" w:rsidR="00A7500F" w:rsidRPr="00F345C1" w:rsidRDefault="00A7500F">
      <w:pPr>
        <w:rPr>
          <w:b/>
          <w:bCs/>
          <w:noProof/>
        </w:rPr>
      </w:pPr>
      <w:r w:rsidRPr="00F345C1">
        <w:rPr>
          <w:b/>
          <w:bCs/>
          <w:noProof/>
        </w:rPr>
        <w:lastRenderedPageBreak/>
        <w:t>Vol</w:t>
      </w:r>
      <w:r w:rsidR="001E5AB7" w:rsidRPr="00F345C1">
        <w:rPr>
          <w:b/>
          <w:bCs/>
          <w:noProof/>
        </w:rPr>
        <w:t>a</w:t>
      </w:r>
      <w:r w:rsidRPr="00F345C1">
        <w:rPr>
          <w:b/>
          <w:bCs/>
          <w:noProof/>
        </w:rPr>
        <w:t xml:space="preserve">tility of GDP </w:t>
      </w:r>
      <w:r w:rsidR="00010912" w:rsidRPr="00F345C1">
        <w:rPr>
          <w:b/>
          <w:bCs/>
          <w:noProof/>
        </w:rPr>
        <w:t xml:space="preserve">and </w:t>
      </w:r>
      <w:r w:rsidRPr="00F345C1">
        <w:rPr>
          <w:b/>
          <w:bCs/>
          <w:noProof/>
        </w:rPr>
        <w:t xml:space="preserve">Inflation: </w:t>
      </w:r>
      <w:r w:rsidR="001E5AB7" w:rsidRPr="00F345C1">
        <w:rPr>
          <w:b/>
          <w:bCs/>
          <w:noProof/>
        </w:rPr>
        <w:t>Pre VS Post-apartheid</w:t>
      </w:r>
    </w:p>
    <w:p w14:paraId="6647CE35" w14:textId="30553886" w:rsidR="00B44525" w:rsidRDefault="00A7500F">
      <w:r>
        <w:rPr>
          <w:noProof/>
        </w:rPr>
        <w:drawing>
          <wp:inline distT="0" distB="0" distL="0" distR="0" wp14:anchorId="24C769D8" wp14:editId="5701805E">
            <wp:extent cx="4088750" cy="2438400"/>
            <wp:effectExtent l="0" t="0" r="7620" b="0"/>
            <wp:docPr id="708598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13534" cy="2453180"/>
                    </a:xfrm>
                    <a:prstGeom prst="rect">
                      <a:avLst/>
                    </a:prstGeom>
                    <a:noFill/>
                    <a:ln>
                      <a:noFill/>
                    </a:ln>
                  </pic:spPr>
                </pic:pic>
              </a:graphicData>
            </a:graphic>
          </wp:inline>
        </w:drawing>
      </w:r>
      <w:r w:rsidR="00E804C9">
        <w:t xml:space="preserve">    </w:t>
      </w:r>
      <w:r w:rsidR="00D2166C">
        <w:t xml:space="preserve">                     </w:t>
      </w:r>
    </w:p>
    <w:p w14:paraId="71F7318B" w14:textId="33349C01" w:rsidR="00435E35" w:rsidRDefault="00087E4C">
      <w:r w:rsidRPr="00087E4C">
        <w:t xml:space="preserve">The chart shows the volatility of inflation and GDP in pre- and post-apartheid South Africa. The pre-apartheid GDP volatility was higher, with wider ranges between negative and growth, but in the post-apartheid period it </w:t>
      </w:r>
      <w:r w:rsidR="00FD0F61">
        <w:t xml:space="preserve">became </w:t>
      </w:r>
      <w:r w:rsidR="00CF2A85">
        <w:t>stable,</w:t>
      </w:r>
      <w:r w:rsidR="00FD0F61">
        <w:t xml:space="preserve"> </w:t>
      </w:r>
      <w:r w:rsidRPr="00087E4C">
        <w:t xml:space="preserve">but </w:t>
      </w:r>
      <w:r w:rsidR="00FD0F61">
        <w:t xml:space="preserve">it was </w:t>
      </w:r>
      <w:r w:rsidR="00C71959">
        <w:t>on the lower ranges</w:t>
      </w:r>
      <w:r w:rsidRPr="00087E4C">
        <w:t>. Inflation remain</w:t>
      </w:r>
      <w:r w:rsidR="00C71959">
        <w:t>ed</w:t>
      </w:r>
      <w:r w:rsidRPr="00087E4C">
        <w:t xml:space="preserve"> volatile before apartheid, with extremely high levels and </w:t>
      </w:r>
      <w:r w:rsidR="004D1A77">
        <w:t>extreme change</w:t>
      </w:r>
      <w:r w:rsidRPr="00087E4C">
        <w:t xml:space="preserve">, but was far more stable and predictable in the post-apartheid period. This overall suggests that while South Africa experienced </w:t>
      </w:r>
      <w:r w:rsidR="00222266">
        <w:t>stable</w:t>
      </w:r>
      <w:r w:rsidRPr="00087E4C">
        <w:t xml:space="preserve"> </w:t>
      </w:r>
      <w:r w:rsidR="0001719D">
        <w:t>and</w:t>
      </w:r>
      <w:r w:rsidRPr="00087E4C">
        <w:t xml:space="preserve"> less economic expansion after apartheid, it also experienced greater stability in inflation than it did in the highly volatile pre-apartheid years</w:t>
      </w:r>
      <w:r w:rsidR="00435E35">
        <w:t>.</w:t>
      </w:r>
    </w:p>
    <w:p w14:paraId="69BF1CCE" w14:textId="0451AB9B" w:rsidR="009E7601" w:rsidRDefault="004756F5">
      <w:pPr>
        <w:rPr>
          <w:b/>
          <w:bCs/>
        </w:rPr>
      </w:pPr>
      <w:r w:rsidRPr="004756F5">
        <w:rPr>
          <w:b/>
          <w:bCs/>
        </w:rPr>
        <w:t>GDP and Inflation mean during and after apartheid</w:t>
      </w:r>
    </w:p>
    <w:p w14:paraId="263EDF55" w14:textId="0ACBF649" w:rsidR="00B154E5" w:rsidRDefault="00A4786D">
      <w:pPr>
        <w:rPr>
          <w:b/>
          <w:bCs/>
        </w:rPr>
      </w:pPr>
      <w:r w:rsidRPr="0033069C">
        <w:rPr>
          <w:noProof/>
        </w:rPr>
        <w:drawing>
          <wp:inline distT="0" distB="0" distL="0" distR="0" wp14:anchorId="3A5DAFEB" wp14:editId="1803CD1D">
            <wp:extent cx="4162425" cy="2849880"/>
            <wp:effectExtent l="0" t="0" r="9525" b="7620"/>
            <wp:docPr id="340424650" name="Picture 1" descr="A graph of 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4650" name="Picture 1" descr="A graph of a graph with numbers and a bar&#10;&#10;AI-generated content may be incorrect."/>
                    <pic:cNvPicPr/>
                  </pic:nvPicPr>
                  <pic:blipFill>
                    <a:blip r:embed="rId8"/>
                    <a:stretch>
                      <a:fillRect/>
                    </a:stretch>
                  </pic:blipFill>
                  <pic:spPr>
                    <a:xfrm>
                      <a:off x="0" y="0"/>
                      <a:ext cx="4229731" cy="2895962"/>
                    </a:xfrm>
                    <a:prstGeom prst="rect">
                      <a:avLst/>
                    </a:prstGeom>
                  </pic:spPr>
                </pic:pic>
              </a:graphicData>
            </a:graphic>
          </wp:inline>
        </w:drawing>
      </w:r>
      <w:r w:rsidR="00B154E5">
        <w:rPr>
          <w:b/>
          <w:bCs/>
        </w:rPr>
        <w:t xml:space="preserve">    </w:t>
      </w:r>
    </w:p>
    <w:p w14:paraId="56F2EBE8" w14:textId="77777777" w:rsidR="00B10E7E" w:rsidRPr="00B10E7E" w:rsidRDefault="00B10E7E" w:rsidP="00B10E7E">
      <w:r w:rsidRPr="00B10E7E">
        <w:lastRenderedPageBreak/>
        <w:t>This implies that before to the end of apartheid, both GDP and inflation were greater, whereas average GDP and inflation have been lower and more moderate in the post-apartheid era. The economic shifts that took place in South Africa during these two historical eras are depicted in the chart.</w:t>
      </w:r>
    </w:p>
    <w:p w14:paraId="28FB4FE9" w14:textId="77777777" w:rsidR="00204D66" w:rsidRDefault="00204D66">
      <w:pPr>
        <w:rPr>
          <w:b/>
          <w:bCs/>
        </w:rPr>
      </w:pPr>
    </w:p>
    <w:p w14:paraId="23B2CF0B" w14:textId="0364AEA0" w:rsidR="00833CDF" w:rsidRDefault="00634104">
      <w:pPr>
        <w:rPr>
          <w:b/>
          <w:bCs/>
        </w:rPr>
      </w:pPr>
      <w:r>
        <w:rPr>
          <w:b/>
          <w:bCs/>
        </w:rPr>
        <w:t>Best and Worst Years for GDP AND Inflation (Pre and Post-apartheid)</w:t>
      </w:r>
    </w:p>
    <w:p w14:paraId="3CE91C62" w14:textId="43431A76" w:rsidR="00833CDF" w:rsidRPr="00BA3D8B" w:rsidRDefault="00204D66">
      <w:pPr>
        <w:rPr>
          <w:b/>
          <w:bCs/>
        </w:rPr>
      </w:pPr>
      <w:r w:rsidRPr="00204D66">
        <w:rPr>
          <w:b/>
          <w:bCs/>
          <w:noProof/>
        </w:rPr>
        <w:drawing>
          <wp:inline distT="0" distB="0" distL="0" distR="0" wp14:anchorId="0B3474D3" wp14:editId="5AF57A0F">
            <wp:extent cx="4018910" cy="2314575"/>
            <wp:effectExtent l="0" t="0" r="1270" b="0"/>
            <wp:docPr id="32144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42758" name=""/>
                    <pic:cNvPicPr/>
                  </pic:nvPicPr>
                  <pic:blipFill>
                    <a:blip r:embed="rId9"/>
                    <a:stretch>
                      <a:fillRect/>
                    </a:stretch>
                  </pic:blipFill>
                  <pic:spPr>
                    <a:xfrm>
                      <a:off x="0" y="0"/>
                      <a:ext cx="4035220" cy="2323968"/>
                    </a:xfrm>
                    <a:prstGeom prst="rect">
                      <a:avLst/>
                    </a:prstGeom>
                  </pic:spPr>
                </pic:pic>
              </a:graphicData>
            </a:graphic>
          </wp:inline>
        </w:drawing>
      </w:r>
    </w:p>
    <w:p w14:paraId="414C8157" w14:textId="5634C12F" w:rsidR="000E58D2" w:rsidRPr="004B61AD" w:rsidRDefault="00EB0169" w:rsidP="00817A94">
      <w:pPr>
        <w:rPr>
          <w:b/>
          <w:bCs/>
        </w:rPr>
      </w:pPr>
      <w:r w:rsidRPr="004244F0">
        <w:t>Years Before and After Apartheid That Had the Best and Worst GDP and Inflation</w:t>
      </w:r>
      <w:r w:rsidRPr="00EB0169">
        <w:rPr>
          <w:b/>
          <w:bCs/>
        </w:rPr>
        <w:t xml:space="preserve"> </w:t>
      </w:r>
      <w:r w:rsidRPr="00EB0169">
        <w:rPr>
          <w:b/>
          <w:bCs/>
        </w:rPr>
        <w:br/>
      </w:r>
      <w:r w:rsidRPr="00EB0169">
        <w:t xml:space="preserve">With a high positive score, the best GDP was recorded in 1964 (before to apartheid), suggesting robust economic expansion in that year. </w:t>
      </w:r>
      <w:r w:rsidR="00744B31">
        <w:t xml:space="preserve">After </w:t>
      </w:r>
      <w:r w:rsidR="008065F1">
        <w:t xml:space="preserve">the </w:t>
      </w:r>
      <w:r w:rsidR="00744B31">
        <w:t xml:space="preserve">apartheid year, </w:t>
      </w:r>
      <w:r w:rsidR="008065F1">
        <w:t>the</w:t>
      </w:r>
      <w:r w:rsidR="00744B31">
        <w:t xml:space="preserve"> year 2020 had the worst GDP with significant peaks that reveale</w:t>
      </w:r>
      <w:r w:rsidR="008D3691">
        <w:t>d a drastic economic downturn</w:t>
      </w:r>
      <w:r w:rsidR="008065F1">
        <w:t>,</w:t>
      </w:r>
      <w:r w:rsidR="008D3691">
        <w:t xml:space="preserve"> which was </w:t>
      </w:r>
      <w:r w:rsidR="008065F1">
        <w:t>brought by COVID-19 and the year 2004 had the best inflation, indicating a period of stable prices</w:t>
      </w:r>
      <w:r w:rsidRPr="00EB0169">
        <w:t>. Pre-apartheid 1986 had the worst inflation (highest rate), signifying a year with sharp price increases.</w:t>
      </w:r>
    </w:p>
    <w:p w14:paraId="71B6C1F2" w14:textId="77777777" w:rsidR="004244F0" w:rsidRDefault="004244F0" w:rsidP="00817A94">
      <w:pPr>
        <w:rPr>
          <w:rFonts w:ascii="Arial" w:hAnsi="Arial" w:cs="Arial"/>
          <w:b/>
          <w:bCs/>
        </w:rPr>
      </w:pPr>
    </w:p>
    <w:p w14:paraId="1328039A" w14:textId="77777777" w:rsidR="00F345C1" w:rsidRDefault="00F345C1" w:rsidP="00817A94">
      <w:pPr>
        <w:rPr>
          <w:rFonts w:ascii="Arial" w:hAnsi="Arial" w:cs="Arial"/>
          <w:b/>
          <w:bCs/>
        </w:rPr>
      </w:pPr>
    </w:p>
    <w:p w14:paraId="1B0DA6F7" w14:textId="77777777" w:rsidR="00F345C1" w:rsidRDefault="00F345C1" w:rsidP="00817A94">
      <w:pPr>
        <w:rPr>
          <w:rFonts w:ascii="Arial" w:hAnsi="Arial" w:cs="Arial"/>
          <w:b/>
          <w:bCs/>
        </w:rPr>
      </w:pPr>
    </w:p>
    <w:p w14:paraId="0B31614C" w14:textId="77777777" w:rsidR="00F345C1" w:rsidRDefault="00F345C1" w:rsidP="00817A94">
      <w:pPr>
        <w:rPr>
          <w:rFonts w:ascii="Arial" w:hAnsi="Arial" w:cs="Arial"/>
          <w:b/>
          <w:bCs/>
        </w:rPr>
      </w:pPr>
    </w:p>
    <w:p w14:paraId="25968AE8" w14:textId="77777777" w:rsidR="00F345C1" w:rsidRDefault="00F345C1" w:rsidP="00817A94">
      <w:pPr>
        <w:rPr>
          <w:rFonts w:ascii="Arial" w:hAnsi="Arial" w:cs="Arial"/>
          <w:b/>
          <w:bCs/>
        </w:rPr>
      </w:pPr>
    </w:p>
    <w:p w14:paraId="249F3F38" w14:textId="77777777" w:rsidR="00F345C1" w:rsidRDefault="00F345C1" w:rsidP="00817A94">
      <w:pPr>
        <w:rPr>
          <w:rFonts w:ascii="Arial" w:hAnsi="Arial" w:cs="Arial"/>
          <w:b/>
          <w:bCs/>
        </w:rPr>
      </w:pPr>
    </w:p>
    <w:p w14:paraId="6BBA731F" w14:textId="77777777" w:rsidR="00F345C1" w:rsidRDefault="00F345C1" w:rsidP="00817A94">
      <w:pPr>
        <w:rPr>
          <w:rFonts w:ascii="Arial" w:hAnsi="Arial" w:cs="Arial"/>
          <w:b/>
          <w:bCs/>
        </w:rPr>
      </w:pPr>
    </w:p>
    <w:p w14:paraId="3BD57D69" w14:textId="77777777" w:rsidR="00F345C1" w:rsidRDefault="00F345C1" w:rsidP="00817A94">
      <w:pPr>
        <w:rPr>
          <w:rFonts w:ascii="Arial" w:hAnsi="Arial" w:cs="Arial"/>
          <w:b/>
          <w:bCs/>
        </w:rPr>
      </w:pPr>
    </w:p>
    <w:p w14:paraId="6ED13651" w14:textId="63E0A2E1" w:rsidR="006D3F67" w:rsidRPr="005D22BB" w:rsidRDefault="00697197" w:rsidP="00817A94">
      <w:pPr>
        <w:rPr>
          <w:rFonts w:ascii="Arial" w:hAnsi="Arial" w:cs="Arial"/>
          <w:b/>
          <w:bCs/>
        </w:rPr>
      </w:pPr>
      <w:r w:rsidRPr="00697197">
        <w:rPr>
          <w:rFonts w:ascii="Arial" w:hAnsi="Arial" w:cs="Arial"/>
          <w:b/>
          <w:bCs/>
        </w:rPr>
        <w:lastRenderedPageBreak/>
        <w:t xml:space="preserve">Conclusion </w:t>
      </w:r>
    </w:p>
    <w:p w14:paraId="40D234F5" w14:textId="4488B35E" w:rsidR="00C708E2" w:rsidRDefault="004044AD" w:rsidP="004044AD">
      <w:r w:rsidRPr="004044AD">
        <w:t xml:space="preserve">The investigation of South Africa’s GDP growth and inflation between 1960 and 2023 reveals that different economic forces shaped both the apartheid and post-apartheid periods. During apartheid, economic development was stronger but highly unstable </w:t>
      </w:r>
      <w:proofErr w:type="gramStart"/>
      <w:r w:rsidR="00C708E2">
        <w:t>and ,</w:t>
      </w:r>
      <w:r w:rsidRPr="004044AD">
        <w:t>inflation</w:t>
      </w:r>
      <w:proofErr w:type="gramEnd"/>
      <w:r w:rsidRPr="004044AD">
        <w:t xml:space="preserve"> was influenced to rise significantly due to external shocks and restrictive policies. However</w:t>
      </w:r>
      <w:r w:rsidR="00C708E2">
        <w:t>,</w:t>
      </w:r>
      <w:r w:rsidRPr="004044AD">
        <w:t xml:space="preserve"> greater price stability was obtained in the post-apartheid era at the expense of slower and more unequal GDP growth. </w:t>
      </w:r>
      <w:r w:rsidR="009E35BB">
        <w:t>The outcomes process that after apartheid</w:t>
      </w:r>
      <w:r w:rsidR="00C708E2">
        <w:t>,</w:t>
      </w:r>
      <w:r w:rsidR="009E35BB">
        <w:t xml:space="preserve"> the organization changes apartheid inflation, it expanded South Africa’s integration in the worldwide market but persisted to maintain solid and dependable economic growth</w:t>
      </w:r>
      <w:r w:rsidR="00C708E2">
        <w:t>. The relationship between inflation and GDP shows general demographic shifts in the country. Altogether, this proves that the South African economy was better performing post-apartheid than during apartheid.</w:t>
      </w:r>
    </w:p>
    <w:p w14:paraId="623BE31D" w14:textId="12D2ECC6" w:rsidR="00CA6FC0" w:rsidRPr="00CA6FC0" w:rsidRDefault="00CA6FC0" w:rsidP="004044AD">
      <w:pPr>
        <w:rPr>
          <w:b/>
          <w:bCs/>
        </w:rPr>
      </w:pPr>
      <w:r w:rsidRPr="00271C6B">
        <w:rPr>
          <w:b/>
          <w:bCs/>
        </w:rPr>
        <w:t xml:space="preserve">Environment Configuration </w:t>
      </w:r>
    </w:p>
    <w:tbl>
      <w:tblPr>
        <w:tblStyle w:val="TableGrid"/>
        <w:tblW w:w="0" w:type="auto"/>
        <w:tblLook w:val="04A0" w:firstRow="1" w:lastRow="0" w:firstColumn="1" w:lastColumn="0" w:noHBand="0" w:noVBand="1"/>
      </w:tblPr>
      <w:tblGrid>
        <w:gridCol w:w="4675"/>
        <w:gridCol w:w="4675"/>
      </w:tblGrid>
      <w:tr w:rsidR="00CA6FC0" w14:paraId="3FCB33D0" w14:textId="77777777" w:rsidTr="003A4641">
        <w:tc>
          <w:tcPr>
            <w:tcW w:w="4675" w:type="dxa"/>
          </w:tcPr>
          <w:p w14:paraId="322FAEF4" w14:textId="77777777" w:rsidR="00CA6FC0" w:rsidRPr="00427833" w:rsidRDefault="00CA6FC0" w:rsidP="003A4641">
            <w:pPr>
              <w:rPr>
                <w:rFonts w:ascii="Arial" w:hAnsi="Arial" w:cs="Arial"/>
                <w:b/>
                <w:bCs/>
              </w:rPr>
            </w:pPr>
            <w:r w:rsidRPr="00427833">
              <w:rPr>
                <w:rFonts w:ascii="Arial" w:hAnsi="Arial" w:cs="Arial"/>
                <w:b/>
                <w:bCs/>
              </w:rPr>
              <w:t>Hardware configuration</w:t>
            </w:r>
          </w:p>
        </w:tc>
        <w:tc>
          <w:tcPr>
            <w:tcW w:w="4675" w:type="dxa"/>
          </w:tcPr>
          <w:p w14:paraId="6A57A7BF" w14:textId="77777777" w:rsidR="00CA6FC0" w:rsidRPr="00427833" w:rsidRDefault="00CA6FC0" w:rsidP="003A4641">
            <w:pPr>
              <w:rPr>
                <w:rFonts w:ascii="Arial" w:hAnsi="Arial" w:cs="Arial"/>
                <w:b/>
                <w:bCs/>
              </w:rPr>
            </w:pPr>
            <w:r w:rsidRPr="00427833">
              <w:rPr>
                <w:rFonts w:ascii="Arial" w:hAnsi="Arial" w:cs="Arial"/>
                <w:b/>
                <w:bCs/>
              </w:rPr>
              <w:t>Software Configuration</w:t>
            </w:r>
          </w:p>
        </w:tc>
      </w:tr>
      <w:tr w:rsidR="00CA6FC0" w14:paraId="0B416AFD" w14:textId="77777777" w:rsidTr="003A4641">
        <w:tc>
          <w:tcPr>
            <w:tcW w:w="4675" w:type="dxa"/>
          </w:tcPr>
          <w:p w14:paraId="718F7BD7" w14:textId="77777777" w:rsidR="00CA6FC0" w:rsidRDefault="00CA6FC0" w:rsidP="003A4641">
            <w:pPr>
              <w:rPr>
                <w:rFonts w:ascii="Arial" w:hAnsi="Arial" w:cs="Arial"/>
              </w:rPr>
            </w:pPr>
            <w:r w:rsidRPr="00FE5D70">
              <w:rPr>
                <w:rFonts w:ascii="Arial" w:hAnsi="Arial" w:cs="Arial"/>
              </w:rPr>
              <w:t>Device name: Desktop-42ukv3k</w:t>
            </w:r>
          </w:p>
        </w:tc>
        <w:tc>
          <w:tcPr>
            <w:tcW w:w="4675" w:type="dxa"/>
          </w:tcPr>
          <w:p w14:paraId="288ED9AC" w14:textId="77777777" w:rsidR="00CA6FC0" w:rsidRDefault="00CA6FC0" w:rsidP="003A4641">
            <w:pPr>
              <w:rPr>
                <w:rFonts w:ascii="Arial" w:hAnsi="Arial" w:cs="Arial"/>
              </w:rPr>
            </w:pPr>
            <w:r>
              <w:rPr>
                <w:rFonts w:ascii="Arial" w:hAnsi="Arial" w:cs="Arial"/>
              </w:rPr>
              <w:t>Jupyter Notebook</w:t>
            </w:r>
          </w:p>
        </w:tc>
      </w:tr>
      <w:tr w:rsidR="00CA6FC0" w14:paraId="0263223E" w14:textId="77777777" w:rsidTr="003A4641">
        <w:tc>
          <w:tcPr>
            <w:tcW w:w="4675" w:type="dxa"/>
          </w:tcPr>
          <w:p w14:paraId="67B214AB" w14:textId="77777777" w:rsidR="00CA6FC0" w:rsidRDefault="00CA6FC0" w:rsidP="003A4641">
            <w:pPr>
              <w:rPr>
                <w:rFonts w:ascii="Arial" w:hAnsi="Arial" w:cs="Arial"/>
              </w:rPr>
            </w:pPr>
            <w:r w:rsidRPr="00764F6D">
              <w:rPr>
                <w:rFonts w:ascii="Arial" w:hAnsi="Arial" w:cs="Arial"/>
              </w:rPr>
              <w:t>Processor: AMD Ryzen 5 5625U with Radeon Graphics 2.30Ghz</w:t>
            </w:r>
          </w:p>
        </w:tc>
        <w:tc>
          <w:tcPr>
            <w:tcW w:w="4675" w:type="dxa"/>
          </w:tcPr>
          <w:p w14:paraId="35CFDD22" w14:textId="77777777" w:rsidR="00CA6FC0" w:rsidRDefault="00CA6FC0" w:rsidP="003A4641">
            <w:pPr>
              <w:rPr>
                <w:rFonts w:ascii="Arial" w:hAnsi="Arial" w:cs="Arial"/>
              </w:rPr>
            </w:pPr>
            <w:r>
              <w:rPr>
                <w:rFonts w:ascii="Arial" w:hAnsi="Arial" w:cs="Arial"/>
              </w:rPr>
              <w:t>Vscode IDE</w:t>
            </w:r>
          </w:p>
        </w:tc>
      </w:tr>
      <w:tr w:rsidR="00CA6FC0" w14:paraId="337A6F0A" w14:textId="77777777" w:rsidTr="003A4641">
        <w:tc>
          <w:tcPr>
            <w:tcW w:w="4675" w:type="dxa"/>
          </w:tcPr>
          <w:p w14:paraId="3025638A" w14:textId="77777777" w:rsidR="00CA6FC0" w:rsidRDefault="00CA6FC0" w:rsidP="003A4641">
            <w:pPr>
              <w:rPr>
                <w:rFonts w:ascii="Arial" w:hAnsi="Arial" w:cs="Arial"/>
              </w:rPr>
            </w:pPr>
            <w:r w:rsidRPr="00565E93">
              <w:rPr>
                <w:rFonts w:ascii="Arial" w:hAnsi="Arial" w:cs="Arial"/>
              </w:rPr>
              <w:t>Ram: 8.00GB (7.31GB usable)</w:t>
            </w:r>
          </w:p>
        </w:tc>
        <w:tc>
          <w:tcPr>
            <w:tcW w:w="4675" w:type="dxa"/>
          </w:tcPr>
          <w:p w14:paraId="256875C3" w14:textId="77777777" w:rsidR="00CA6FC0" w:rsidRDefault="00CA6FC0" w:rsidP="003A4641">
            <w:pPr>
              <w:rPr>
                <w:rFonts w:ascii="Arial" w:hAnsi="Arial" w:cs="Arial"/>
              </w:rPr>
            </w:pPr>
            <w:r>
              <w:rPr>
                <w:rFonts w:ascii="Arial" w:hAnsi="Arial" w:cs="Arial"/>
              </w:rPr>
              <w:t>Python 3.11.4</w:t>
            </w:r>
          </w:p>
        </w:tc>
      </w:tr>
      <w:tr w:rsidR="00CA6FC0" w14:paraId="2E96DAD9" w14:textId="77777777" w:rsidTr="003A4641">
        <w:tc>
          <w:tcPr>
            <w:tcW w:w="4675" w:type="dxa"/>
          </w:tcPr>
          <w:p w14:paraId="7B02AB1F" w14:textId="77777777" w:rsidR="00CA6FC0" w:rsidRDefault="00CA6FC0" w:rsidP="003A4641">
            <w:pPr>
              <w:rPr>
                <w:rFonts w:ascii="Arial" w:hAnsi="Arial" w:cs="Arial"/>
              </w:rPr>
            </w:pPr>
            <w:r w:rsidRPr="00565E93">
              <w:rPr>
                <w:rFonts w:ascii="Arial" w:hAnsi="Arial" w:cs="Arial"/>
              </w:rPr>
              <w:t xml:space="preserve">system type: 64-bit operating system, x64-based processor </w:t>
            </w:r>
          </w:p>
        </w:tc>
        <w:tc>
          <w:tcPr>
            <w:tcW w:w="4675" w:type="dxa"/>
          </w:tcPr>
          <w:p w14:paraId="306BB1F5" w14:textId="77777777" w:rsidR="00CA6FC0" w:rsidRDefault="00CA6FC0" w:rsidP="003A4641">
            <w:pPr>
              <w:rPr>
                <w:rFonts w:ascii="Arial" w:hAnsi="Arial" w:cs="Arial"/>
              </w:rPr>
            </w:pPr>
            <w:r>
              <w:rPr>
                <w:rFonts w:ascii="Arial" w:hAnsi="Arial" w:cs="Arial"/>
              </w:rPr>
              <w:t>Django frameWork</w:t>
            </w:r>
          </w:p>
        </w:tc>
      </w:tr>
      <w:tr w:rsidR="00CA6FC0" w14:paraId="118BC8C9" w14:textId="77777777" w:rsidTr="003A4641">
        <w:tc>
          <w:tcPr>
            <w:tcW w:w="4675" w:type="dxa"/>
          </w:tcPr>
          <w:p w14:paraId="6C567E50" w14:textId="77777777" w:rsidR="00CA6FC0" w:rsidRDefault="00CA6FC0" w:rsidP="003A4641">
            <w:pPr>
              <w:rPr>
                <w:rFonts w:ascii="Arial" w:hAnsi="Arial" w:cs="Arial"/>
              </w:rPr>
            </w:pPr>
            <w:r w:rsidRPr="00AD66D3">
              <w:rPr>
                <w:rFonts w:ascii="Arial" w:hAnsi="Arial" w:cs="Arial"/>
              </w:rPr>
              <w:t>Pen and touch: No pen or touch input is available for this display</w:t>
            </w:r>
          </w:p>
        </w:tc>
        <w:tc>
          <w:tcPr>
            <w:tcW w:w="4675" w:type="dxa"/>
          </w:tcPr>
          <w:p w14:paraId="4D38A7D7" w14:textId="77777777" w:rsidR="00CA6FC0" w:rsidRDefault="00CA6FC0" w:rsidP="003A4641">
            <w:pPr>
              <w:rPr>
                <w:rFonts w:ascii="Arial" w:hAnsi="Arial" w:cs="Arial"/>
              </w:rPr>
            </w:pPr>
          </w:p>
        </w:tc>
      </w:tr>
      <w:tr w:rsidR="00CA6FC0" w14:paraId="76147C5C" w14:textId="77777777" w:rsidTr="003A4641">
        <w:tc>
          <w:tcPr>
            <w:tcW w:w="4675" w:type="dxa"/>
          </w:tcPr>
          <w:p w14:paraId="3AA28D27" w14:textId="77777777" w:rsidR="00CA6FC0" w:rsidRDefault="00CA6FC0" w:rsidP="003A4641">
            <w:pPr>
              <w:rPr>
                <w:rFonts w:ascii="Arial" w:hAnsi="Arial" w:cs="Arial"/>
              </w:rPr>
            </w:pPr>
            <w:r w:rsidRPr="00AD66D3">
              <w:rPr>
                <w:rFonts w:ascii="Arial" w:hAnsi="Arial" w:cs="Arial"/>
              </w:rPr>
              <w:t>Device name: Martin P</w:t>
            </w:r>
          </w:p>
        </w:tc>
        <w:tc>
          <w:tcPr>
            <w:tcW w:w="4675" w:type="dxa"/>
          </w:tcPr>
          <w:p w14:paraId="090DEB9C" w14:textId="77777777" w:rsidR="00CA6FC0" w:rsidRDefault="00CA6FC0" w:rsidP="003A4641">
            <w:pPr>
              <w:rPr>
                <w:rFonts w:ascii="Arial" w:hAnsi="Arial" w:cs="Arial"/>
              </w:rPr>
            </w:pPr>
          </w:p>
        </w:tc>
      </w:tr>
      <w:tr w:rsidR="00CA6FC0" w14:paraId="64889427" w14:textId="77777777" w:rsidTr="003A4641">
        <w:tc>
          <w:tcPr>
            <w:tcW w:w="4675" w:type="dxa"/>
          </w:tcPr>
          <w:p w14:paraId="0AF3DA93" w14:textId="77777777" w:rsidR="00CA6FC0" w:rsidRDefault="00CA6FC0" w:rsidP="003A4641">
            <w:pPr>
              <w:rPr>
                <w:rFonts w:ascii="Arial" w:hAnsi="Arial" w:cs="Arial"/>
              </w:rPr>
            </w:pPr>
            <w:r w:rsidRPr="00BD61F1">
              <w:rPr>
                <w:rFonts w:ascii="Arial" w:hAnsi="Arial" w:cs="Arial"/>
              </w:rPr>
              <w:t>Processor: 11th Gen Intel®core™i5-1135G7@2.40GHz 2.42GHz</w:t>
            </w:r>
          </w:p>
        </w:tc>
        <w:tc>
          <w:tcPr>
            <w:tcW w:w="4675" w:type="dxa"/>
          </w:tcPr>
          <w:p w14:paraId="4814E456" w14:textId="77777777" w:rsidR="00CA6FC0" w:rsidRDefault="00CA6FC0" w:rsidP="003A4641">
            <w:pPr>
              <w:rPr>
                <w:rFonts w:ascii="Arial" w:hAnsi="Arial" w:cs="Arial"/>
              </w:rPr>
            </w:pPr>
          </w:p>
        </w:tc>
      </w:tr>
      <w:tr w:rsidR="00CA6FC0" w14:paraId="15B85154" w14:textId="77777777" w:rsidTr="003A4641">
        <w:tc>
          <w:tcPr>
            <w:tcW w:w="4675" w:type="dxa"/>
          </w:tcPr>
          <w:p w14:paraId="66A87EFF" w14:textId="77777777" w:rsidR="00CA6FC0" w:rsidRDefault="00CA6FC0" w:rsidP="003A4641">
            <w:pPr>
              <w:rPr>
                <w:rFonts w:ascii="Arial" w:hAnsi="Arial" w:cs="Arial"/>
              </w:rPr>
            </w:pPr>
            <w:r w:rsidRPr="008970F1">
              <w:rPr>
                <w:rFonts w:ascii="Arial" w:hAnsi="Arial" w:cs="Arial"/>
              </w:rPr>
              <w:t>Installed Ram: 8.00GB (7.79GB usable)</w:t>
            </w:r>
          </w:p>
        </w:tc>
        <w:tc>
          <w:tcPr>
            <w:tcW w:w="4675" w:type="dxa"/>
          </w:tcPr>
          <w:p w14:paraId="691CECE1" w14:textId="77777777" w:rsidR="00CA6FC0" w:rsidRDefault="00CA6FC0" w:rsidP="003A4641">
            <w:pPr>
              <w:rPr>
                <w:rFonts w:ascii="Arial" w:hAnsi="Arial" w:cs="Arial"/>
              </w:rPr>
            </w:pPr>
          </w:p>
        </w:tc>
      </w:tr>
      <w:tr w:rsidR="00CA6FC0" w14:paraId="454609A1" w14:textId="77777777" w:rsidTr="003A4641">
        <w:tc>
          <w:tcPr>
            <w:tcW w:w="4675" w:type="dxa"/>
          </w:tcPr>
          <w:p w14:paraId="5B14B1F8" w14:textId="77777777" w:rsidR="00CA6FC0" w:rsidRDefault="00CA6FC0" w:rsidP="003A4641">
            <w:pPr>
              <w:rPr>
                <w:rFonts w:ascii="Arial" w:hAnsi="Arial" w:cs="Arial"/>
              </w:rPr>
            </w:pPr>
            <w:r w:rsidRPr="008970F1">
              <w:rPr>
                <w:rFonts w:ascii="Arial" w:hAnsi="Arial" w:cs="Arial"/>
              </w:rPr>
              <w:t xml:space="preserve">system type: 64-bit operating system, x64-based processor </w:t>
            </w:r>
          </w:p>
        </w:tc>
        <w:tc>
          <w:tcPr>
            <w:tcW w:w="4675" w:type="dxa"/>
          </w:tcPr>
          <w:p w14:paraId="43FC689C" w14:textId="77777777" w:rsidR="00CA6FC0" w:rsidRDefault="00CA6FC0" w:rsidP="003A4641">
            <w:pPr>
              <w:rPr>
                <w:rFonts w:ascii="Arial" w:hAnsi="Arial" w:cs="Arial"/>
              </w:rPr>
            </w:pPr>
          </w:p>
        </w:tc>
      </w:tr>
      <w:tr w:rsidR="00CA6FC0" w14:paraId="51CC636C" w14:textId="77777777" w:rsidTr="003A4641">
        <w:tc>
          <w:tcPr>
            <w:tcW w:w="4675" w:type="dxa"/>
          </w:tcPr>
          <w:p w14:paraId="2AEC40FA" w14:textId="77777777" w:rsidR="00CA6FC0" w:rsidRDefault="00CA6FC0" w:rsidP="003A4641">
            <w:pPr>
              <w:rPr>
                <w:rFonts w:ascii="Arial" w:hAnsi="Arial" w:cs="Arial"/>
              </w:rPr>
            </w:pPr>
            <w:r w:rsidRPr="008970F1">
              <w:rPr>
                <w:rFonts w:ascii="Arial" w:hAnsi="Arial" w:cs="Arial"/>
              </w:rPr>
              <w:t>Pen and touch: No pen or touch input is available for this display</w:t>
            </w:r>
          </w:p>
        </w:tc>
        <w:tc>
          <w:tcPr>
            <w:tcW w:w="4675" w:type="dxa"/>
          </w:tcPr>
          <w:p w14:paraId="44858858" w14:textId="77777777" w:rsidR="00CA6FC0" w:rsidRDefault="00CA6FC0" w:rsidP="003A4641">
            <w:pPr>
              <w:rPr>
                <w:rFonts w:ascii="Arial" w:hAnsi="Arial" w:cs="Arial"/>
              </w:rPr>
            </w:pPr>
          </w:p>
        </w:tc>
      </w:tr>
    </w:tbl>
    <w:p w14:paraId="378CDE0F" w14:textId="77777777" w:rsidR="00CA6FC0" w:rsidRPr="004044AD" w:rsidRDefault="00CA6FC0" w:rsidP="004044AD"/>
    <w:p w14:paraId="6D4709EE" w14:textId="77777777" w:rsidR="006D3F67" w:rsidRDefault="006D3F67" w:rsidP="00817A94"/>
    <w:p w14:paraId="2608D1B8" w14:textId="77777777" w:rsidR="006D3F67" w:rsidRDefault="006D3F67" w:rsidP="00817A94"/>
    <w:p w14:paraId="456B1384" w14:textId="77777777" w:rsidR="006D3F67" w:rsidRDefault="006D3F67" w:rsidP="00817A94"/>
    <w:p w14:paraId="24F62D30" w14:textId="77777777" w:rsidR="000E58D2" w:rsidRDefault="000E58D2" w:rsidP="00817A94">
      <w:pPr>
        <w:rPr>
          <w:rFonts w:ascii="Arial" w:hAnsi="Arial" w:cs="Arial"/>
          <w:b/>
          <w:bCs/>
        </w:rPr>
      </w:pPr>
    </w:p>
    <w:p w14:paraId="0C11605F" w14:textId="77777777" w:rsidR="0034092F" w:rsidRDefault="0034092F" w:rsidP="00817A94">
      <w:pPr>
        <w:rPr>
          <w:rFonts w:ascii="Arial" w:hAnsi="Arial" w:cs="Arial"/>
          <w:b/>
          <w:bCs/>
        </w:rPr>
      </w:pPr>
    </w:p>
    <w:p w14:paraId="18EB45C9" w14:textId="77777777" w:rsidR="00BC5B97" w:rsidRDefault="00BC5B97" w:rsidP="00817A94">
      <w:pPr>
        <w:rPr>
          <w:rFonts w:ascii="Arial" w:hAnsi="Arial" w:cs="Arial"/>
          <w:b/>
          <w:bCs/>
        </w:rPr>
      </w:pPr>
    </w:p>
    <w:p w14:paraId="0C409FBC" w14:textId="724695BC" w:rsidR="007C70C5" w:rsidRPr="005C6EAC" w:rsidRDefault="005C6EAC" w:rsidP="00817A94">
      <w:pPr>
        <w:rPr>
          <w:rFonts w:ascii="Arial" w:hAnsi="Arial" w:cs="Arial"/>
          <w:b/>
          <w:bCs/>
        </w:rPr>
      </w:pPr>
      <w:r>
        <w:rPr>
          <w:rFonts w:ascii="Arial" w:hAnsi="Arial" w:cs="Arial"/>
          <w:b/>
          <w:bCs/>
        </w:rPr>
        <w:lastRenderedPageBreak/>
        <w:t>Referen</w:t>
      </w:r>
      <w:r w:rsidR="001F2028">
        <w:rPr>
          <w:rFonts w:ascii="Arial" w:hAnsi="Arial" w:cs="Arial"/>
          <w:b/>
          <w:bCs/>
        </w:rPr>
        <w:t>ce</w:t>
      </w:r>
    </w:p>
    <w:p w14:paraId="558662ED" w14:textId="73E8E454" w:rsidR="00DB5947" w:rsidRPr="00A2652B" w:rsidRDefault="00DB5947" w:rsidP="00817A94">
      <w:pPr>
        <w:rPr>
          <w:rFonts w:ascii="Arial" w:hAnsi="Arial" w:cs="Arial"/>
        </w:rPr>
      </w:pPr>
      <w:r w:rsidRPr="00A2652B">
        <w:rPr>
          <w:rFonts w:ascii="Arial" w:hAnsi="Arial" w:cs="Arial"/>
        </w:rPr>
        <w:t>Oner, C</w:t>
      </w:r>
      <w:r w:rsidR="00963100" w:rsidRPr="00A2652B">
        <w:rPr>
          <w:rFonts w:ascii="Arial" w:hAnsi="Arial" w:cs="Arial"/>
        </w:rPr>
        <w:t>, 2010.</w:t>
      </w:r>
      <w:r w:rsidRPr="00A2652B">
        <w:rPr>
          <w:rFonts w:ascii="Arial" w:hAnsi="Arial" w:cs="Arial"/>
        </w:rPr>
        <w:t xml:space="preserve"> </w:t>
      </w:r>
      <w:r w:rsidR="00C54313" w:rsidRPr="00A2652B">
        <w:rPr>
          <w:rFonts w:ascii="Arial" w:hAnsi="Arial" w:cs="Arial"/>
        </w:rPr>
        <w:t>“What is inflation</w:t>
      </w:r>
      <w:r w:rsidR="00C2214E" w:rsidRPr="00A2652B">
        <w:rPr>
          <w:rFonts w:ascii="Arial" w:hAnsi="Arial" w:cs="Arial"/>
        </w:rPr>
        <w:t>?</w:t>
      </w:r>
      <w:r w:rsidR="00C54313" w:rsidRPr="00A2652B">
        <w:rPr>
          <w:rFonts w:ascii="Arial" w:hAnsi="Arial" w:cs="Arial"/>
        </w:rPr>
        <w:t xml:space="preserve">”. </w:t>
      </w:r>
      <w:r w:rsidR="00C54313" w:rsidRPr="00A2652B">
        <w:rPr>
          <w:rFonts w:ascii="Arial" w:hAnsi="Arial" w:cs="Arial"/>
          <w:i/>
          <w:iCs/>
        </w:rPr>
        <w:t>Finance &amp; development</w:t>
      </w:r>
      <w:r w:rsidR="00C2214E" w:rsidRPr="00A2652B">
        <w:rPr>
          <w:rFonts w:ascii="Arial" w:hAnsi="Arial" w:cs="Arial"/>
          <w:i/>
          <w:iCs/>
        </w:rPr>
        <w:t>,</w:t>
      </w:r>
      <w:r w:rsidR="00C2214E" w:rsidRPr="00A2652B">
        <w:rPr>
          <w:rFonts w:ascii="Arial" w:hAnsi="Arial" w:cs="Arial"/>
        </w:rPr>
        <w:t xml:space="preserve"> 77(1) p44</w:t>
      </w:r>
    </w:p>
    <w:p w14:paraId="76AE93EB" w14:textId="1A2C8E22" w:rsidR="00C2214E" w:rsidRPr="00A2652B" w:rsidRDefault="00803DE9" w:rsidP="00817A94">
      <w:pPr>
        <w:rPr>
          <w:rFonts w:ascii="Arial" w:hAnsi="Arial" w:cs="Arial"/>
        </w:rPr>
      </w:pPr>
      <w:r w:rsidRPr="00A2652B">
        <w:rPr>
          <w:rFonts w:ascii="Arial" w:hAnsi="Arial" w:cs="Arial"/>
        </w:rPr>
        <w:t>Bo</w:t>
      </w:r>
      <w:r w:rsidR="00FE4D0C" w:rsidRPr="00A2652B">
        <w:rPr>
          <w:rFonts w:ascii="Arial" w:hAnsi="Arial" w:cs="Arial"/>
        </w:rPr>
        <w:t xml:space="preserve">skin, </w:t>
      </w:r>
      <w:r w:rsidR="00460890" w:rsidRPr="00A2652B">
        <w:rPr>
          <w:rFonts w:ascii="Arial" w:hAnsi="Arial" w:cs="Arial"/>
        </w:rPr>
        <w:t>M.J,</w:t>
      </w:r>
      <w:r w:rsidR="00FE4D0C" w:rsidRPr="00A2652B">
        <w:rPr>
          <w:rFonts w:ascii="Arial" w:hAnsi="Arial" w:cs="Arial"/>
        </w:rPr>
        <w:t xml:space="preserve"> 2019: The</w:t>
      </w:r>
      <w:r w:rsidR="001D3380" w:rsidRPr="00A2652B">
        <w:rPr>
          <w:rFonts w:ascii="Arial" w:hAnsi="Arial" w:cs="Arial"/>
        </w:rPr>
        <w:t xml:space="preserve"> econ</w:t>
      </w:r>
      <w:r w:rsidR="00FE4D0C" w:rsidRPr="00A2652B">
        <w:rPr>
          <w:rFonts w:ascii="Arial" w:hAnsi="Arial" w:cs="Arial"/>
        </w:rPr>
        <w:t>omy in the 1980</w:t>
      </w:r>
      <w:r w:rsidR="00612CB0" w:rsidRPr="00A2652B">
        <w:rPr>
          <w:rFonts w:ascii="Arial" w:hAnsi="Arial" w:cs="Arial"/>
        </w:rPr>
        <w:t xml:space="preserve">s: </w:t>
      </w:r>
      <w:r w:rsidR="00612CB0" w:rsidRPr="00A2652B">
        <w:rPr>
          <w:rFonts w:ascii="Arial" w:hAnsi="Arial" w:cs="Arial"/>
          <w:i/>
          <w:iCs/>
        </w:rPr>
        <w:t>A program for growth stability</w:t>
      </w:r>
      <w:r w:rsidR="00460890" w:rsidRPr="00A2652B">
        <w:rPr>
          <w:rFonts w:ascii="Arial" w:hAnsi="Arial" w:cs="Arial"/>
        </w:rPr>
        <w:t>.</w:t>
      </w:r>
    </w:p>
    <w:p w14:paraId="0C8EF183" w14:textId="1C85E42F" w:rsidR="00525A51" w:rsidRPr="00A2652B" w:rsidRDefault="00525A51" w:rsidP="00817A94">
      <w:pPr>
        <w:rPr>
          <w:rFonts w:ascii="Arial" w:hAnsi="Arial" w:cs="Arial"/>
        </w:rPr>
      </w:pPr>
      <w:r w:rsidRPr="00A2652B">
        <w:rPr>
          <w:rFonts w:ascii="Arial" w:hAnsi="Arial" w:cs="Arial"/>
        </w:rPr>
        <w:t>Callen, T., 2008. What is gross domestic product? </w:t>
      </w:r>
      <w:r w:rsidRPr="00A2652B">
        <w:rPr>
          <w:rFonts w:ascii="Arial" w:hAnsi="Arial" w:cs="Arial"/>
          <w:i/>
          <w:iCs/>
        </w:rPr>
        <w:t>Finance &amp; Development</w:t>
      </w:r>
      <w:r w:rsidRPr="00A2652B">
        <w:rPr>
          <w:rFonts w:ascii="Arial" w:hAnsi="Arial" w:cs="Arial"/>
        </w:rPr>
        <w:t>, </w:t>
      </w:r>
      <w:r w:rsidRPr="00A2652B">
        <w:rPr>
          <w:rFonts w:ascii="Arial" w:hAnsi="Arial" w:cs="Arial"/>
          <w:i/>
          <w:iCs/>
        </w:rPr>
        <w:t>45</w:t>
      </w:r>
      <w:r w:rsidRPr="00A2652B">
        <w:rPr>
          <w:rFonts w:ascii="Arial" w:hAnsi="Arial" w:cs="Arial"/>
        </w:rPr>
        <w:t>(4), pp.48-49.</w:t>
      </w:r>
    </w:p>
    <w:p w14:paraId="69432A20" w14:textId="046FCFD5" w:rsidR="007014DA" w:rsidRDefault="00944D15" w:rsidP="00817A94">
      <w:pPr>
        <w:rPr>
          <w:rFonts w:ascii="Arial" w:hAnsi="Arial" w:cs="Arial"/>
        </w:rPr>
      </w:pPr>
      <w:r w:rsidRPr="00944D15">
        <w:rPr>
          <w:rFonts w:ascii="Arial" w:hAnsi="Arial" w:cs="Arial"/>
        </w:rPr>
        <w:t>Salamai, A.A., Faisal, S.M.</w:t>
      </w:r>
      <w:r>
        <w:rPr>
          <w:rFonts w:ascii="Arial" w:hAnsi="Arial" w:cs="Arial"/>
        </w:rPr>
        <w:t>,</w:t>
      </w:r>
      <w:r w:rsidRPr="00944D15">
        <w:rPr>
          <w:rFonts w:ascii="Arial" w:hAnsi="Arial" w:cs="Arial"/>
        </w:rPr>
        <w:t xml:space="preserve"> and Khan, A.K., 2022. The relationship between inflation and GDP with reference to oil </w:t>
      </w:r>
      <w:r>
        <w:rPr>
          <w:rFonts w:ascii="Arial" w:hAnsi="Arial" w:cs="Arial"/>
        </w:rPr>
        <w:t>oil-based</w:t>
      </w:r>
      <w:r w:rsidRPr="00944D15">
        <w:rPr>
          <w:rFonts w:ascii="Arial" w:hAnsi="Arial" w:cs="Arial"/>
        </w:rPr>
        <w:t xml:space="preserve"> economy. </w:t>
      </w:r>
      <w:r w:rsidRPr="00944D15">
        <w:rPr>
          <w:rFonts w:ascii="Arial" w:hAnsi="Arial" w:cs="Arial"/>
          <w:i/>
          <w:iCs/>
        </w:rPr>
        <w:t>International Journal of Multidisciplinary Research and Growth Evaluation</w:t>
      </w:r>
      <w:r w:rsidRPr="00944D15">
        <w:rPr>
          <w:rFonts w:ascii="Arial" w:hAnsi="Arial" w:cs="Arial"/>
        </w:rPr>
        <w:t>, </w:t>
      </w:r>
      <w:r w:rsidRPr="00944D15">
        <w:rPr>
          <w:rFonts w:ascii="Arial" w:hAnsi="Arial" w:cs="Arial"/>
          <w:i/>
          <w:iCs/>
        </w:rPr>
        <w:t>3</w:t>
      </w:r>
      <w:r w:rsidRPr="00944D15">
        <w:rPr>
          <w:rFonts w:ascii="Arial" w:hAnsi="Arial" w:cs="Arial"/>
        </w:rPr>
        <w:t>(1), pp.375-380.</w:t>
      </w:r>
    </w:p>
    <w:p w14:paraId="4CA367CF" w14:textId="139C976B" w:rsidR="00944D15" w:rsidRDefault="00697197" w:rsidP="00817A94">
      <w:pPr>
        <w:rPr>
          <w:rFonts w:ascii="Arial" w:hAnsi="Arial" w:cs="Arial"/>
        </w:rPr>
      </w:pPr>
      <w:r w:rsidRPr="00697197">
        <w:rPr>
          <w:rFonts w:ascii="Arial" w:hAnsi="Arial" w:cs="Arial"/>
        </w:rPr>
        <w:t>Nowak, M.M. and Ricci, M.L.A., 2006. Post-apartheid South Africa: The first ten years.</w:t>
      </w:r>
    </w:p>
    <w:p w14:paraId="29A71177" w14:textId="77777777" w:rsidR="00C50767" w:rsidRDefault="00C50767" w:rsidP="00817A94">
      <w:pPr>
        <w:rPr>
          <w:rFonts w:ascii="Arial" w:hAnsi="Arial" w:cs="Arial"/>
        </w:rPr>
      </w:pPr>
    </w:p>
    <w:p w14:paraId="4FA164A3" w14:textId="6FFC1F32" w:rsidR="00C50767" w:rsidRDefault="00C50767" w:rsidP="00817A94">
      <w:pPr>
        <w:rPr>
          <w:rFonts w:ascii="Arial" w:hAnsi="Arial" w:cs="Arial"/>
        </w:rPr>
      </w:pPr>
      <w:r>
        <w:rPr>
          <w:rFonts w:ascii="Arial" w:hAnsi="Arial" w:cs="Arial"/>
        </w:rPr>
        <w:t>GitHub Link</w:t>
      </w:r>
    </w:p>
    <w:p w14:paraId="39CF3F6A" w14:textId="3D960AA3" w:rsidR="00C50767" w:rsidRDefault="00C50767" w:rsidP="00817A94">
      <w:hyperlink r:id="rId10" w:history="1">
        <w:r w:rsidRPr="001D3DED">
          <w:rPr>
            <w:rStyle w:val="Hyperlink"/>
            <w:rFonts w:ascii="Arial" w:hAnsi="Arial" w:cs="Arial"/>
          </w:rPr>
          <w:t>https://github.com/Tumelo-Jane/Data_analysis_and_visualisation_assignment.git</w:t>
        </w:r>
      </w:hyperlink>
    </w:p>
    <w:p w14:paraId="12F74BA3" w14:textId="4C8A37A5" w:rsidR="00BC5B97" w:rsidRDefault="00BC5B97" w:rsidP="00817A94">
      <w:r>
        <w:t>One Drive Link(Excel)</w:t>
      </w:r>
    </w:p>
    <w:p w14:paraId="420A6B77" w14:textId="37869D11" w:rsidR="00BC5B97" w:rsidRDefault="00BC5B97" w:rsidP="00817A94">
      <w:hyperlink r:id="rId11" w:history="1">
        <w:r w:rsidRPr="00BC5B97">
          <w:rPr>
            <w:rStyle w:val="Hyperlink"/>
          </w:rPr>
          <w:t>NDTA Assingment.xlsx</w:t>
        </w:r>
      </w:hyperlink>
    </w:p>
    <w:p w14:paraId="38A6761D" w14:textId="77777777" w:rsidR="00BC5B97" w:rsidRDefault="00BC5B97" w:rsidP="00817A94"/>
    <w:p w14:paraId="16F5728D" w14:textId="77777777" w:rsidR="0016488B" w:rsidRDefault="0016488B" w:rsidP="00817A94">
      <w:pPr>
        <w:rPr>
          <w:rFonts w:ascii="Arial" w:hAnsi="Arial" w:cs="Arial"/>
        </w:rPr>
      </w:pPr>
    </w:p>
    <w:p w14:paraId="1B98EFF2" w14:textId="77777777" w:rsidR="00C50767" w:rsidRDefault="00C50767" w:rsidP="00817A94">
      <w:pPr>
        <w:rPr>
          <w:rFonts w:ascii="Arial" w:hAnsi="Arial" w:cs="Arial"/>
        </w:rPr>
      </w:pPr>
    </w:p>
    <w:p w14:paraId="6B1178F9" w14:textId="77777777" w:rsidR="004B61AD" w:rsidRDefault="004B61AD" w:rsidP="00817A94">
      <w:pPr>
        <w:rPr>
          <w:rFonts w:ascii="Arial" w:hAnsi="Arial" w:cs="Arial"/>
        </w:rPr>
      </w:pPr>
    </w:p>
    <w:p w14:paraId="166C4BED" w14:textId="77777777" w:rsidR="00944D15" w:rsidRPr="00944D15" w:rsidRDefault="00944D15" w:rsidP="00817A94">
      <w:pPr>
        <w:rPr>
          <w:rFonts w:ascii="Arial" w:hAnsi="Arial" w:cs="Arial"/>
        </w:rPr>
      </w:pPr>
    </w:p>
    <w:sectPr w:rsidR="00944D15" w:rsidRPr="00944D15" w:rsidSect="0061667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B1E"/>
    <w:multiLevelType w:val="hybridMultilevel"/>
    <w:tmpl w:val="E854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303717"/>
    <w:multiLevelType w:val="hybridMultilevel"/>
    <w:tmpl w:val="782837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6D396B"/>
    <w:multiLevelType w:val="hybridMultilevel"/>
    <w:tmpl w:val="D922A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036539"/>
    <w:multiLevelType w:val="hybridMultilevel"/>
    <w:tmpl w:val="044C14EA"/>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4" w15:restartNumberingAfterBreak="0">
    <w:nsid w:val="3E1275F0"/>
    <w:multiLevelType w:val="hybridMultilevel"/>
    <w:tmpl w:val="A0FE9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90A1F"/>
    <w:multiLevelType w:val="hybridMultilevel"/>
    <w:tmpl w:val="65B68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6D7D9A"/>
    <w:multiLevelType w:val="hybridMultilevel"/>
    <w:tmpl w:val="A45006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57F10B5C"/>
    <w:multiLevelType w:val="hybridMultilevel"/>
    <w:tmpl w:val="B33C92CA"/>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8" w15:restartNumberingAfterBreak="0">
    <w:nsid w:val="603F2D76"/>
    <w:multiLevelType w:val="hybridMultilevel"/>
    <w:tmpl w:val="744E3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554A03"/>
    <w:multiLevelType w:val="hybridMultilevel"/>
    <w:tmpl w:val="0E682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AA456F"/>
    <w:multiLevelType w:val="hybridMultilevel"/>
    <w:tmpl w:val="E1CC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7D4D8D"/>
    <w:multiLevelType w:val="hybridMultilevel"/>
    <w:tmpl w:val="AC34F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3B320C"/>
    <w:multiLevelType w:val="hybridMultilevel"/>
    <w:tmpl w:val="6FAA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017704">
    <w:abstractNumId w:val="6"/>
  </w:num>
  <w:num w:numId="2" w16cid:durableId="649945621">
    <w:abstractNumId w:val="0"/>
  </w:num>
  <w:num w:numId="3" w16cid:durableId="1116680057">
    <w:abstractNumId w:val="9"/>
  </w:num>
  <w:num w:numId="4" w16cid:durableId="203561777">
    <w:abstractNumId w:val="10"/>
  </w:num>
  <w:num w:numId="5" w16cid:durableId="176237007">
    <w:abstractNumId w:val="1"/>
  </w:num>
  <w:num w:numId="6" w16cid:durableId="2021463287">
    <w:abstractNumId w:val="11"/>
  </w:num>
  <w:num w:numId="7" w16cid:durableId="2115513971">
    <w:abstractNumId w:val="2"/>
  </w:num>
  <w:num w:numId="8" w16cid:durableId="2130851214">
    <w:abstractNumId w:val="5"/>
  </w:num>
  <w:num w:numId="9" w16cid:durableId="1013846055">
    <w:abstractNumId w:val="7"/>
  </w:num>
  <w:num w:numId="10" w16cid:durableId="723874551">
    <w:abstractNumId w:val="3"/>
  </w:num>
  <w:num w:numId="11" w16cid:durableId="1911769782">
    <w:abstractNumId w:val="8"/>
  </w:num>
  <w:num w:numId="12" w16cid:durableId="525825732">
    <w:abstractNumId w:val="12"/>
  </w:num>
  <w:num w:numId="13" w16cid:durableId="469203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1F4"/>
    <w:rsid w:val="000064F4"/>
    <w:rsid w:val="00010912"/>
    <w:rsid w:val="00016E44"/>
    <w:rsid w:val="0001719D"/>
    <w:rsid w:val="000269E6"/>
    <w:rsid w:val="0003069B"/>
    <w:rsid w:val="0003603B"/>
    <w:rsid w:val="00053B6F"/>
    <w:rsid w:val="00054203"/>
    <w:rsid w:val="00054BAD"/>
    <w:rsid w:val="00074B43"/>
    <w:rsid w:val="000775BC"/>
    <w:rsid w:val="00087E4C"/>
    <w:rsid w:val="000B13E1"/>
    <w:rsid w:val="000C06F0"/>
    <w:rsid w:val="000E58D2"/>
    <w:rsid w:val="000E6FF1"/>
    <w:rsid w:val="000F1427"/>
    <w:rsid w:val="000F4F49"/>
    <w:rsid w:val="00107D6E"/>
    <w:rsid w:val="001152B0"/>
    <w:rsid w:val="00123743"/>
    <w:rsid w:val="001240B7"/>
    <w:rsid w:val="00133AC3"/>
    <w:rsid w:val="00137FE4"/>
    <w:rsid w:val="00146AEA"/>
    <w:rsid w:val="00154DB4"/>
    <w:rsid w:val="0016488B"/>
    <w:rsid w:val="00165DDB"/>
    <w:rsid w:val="00197A18"/>
    <w:rsid w:val="001B2DE5"/>
    <w:rsid w:val="001B68AB"/>
    <w:rsid w:val="001C07C8"/>
    <w:rsid w:val="001D3380"/>
    <w:rsid w:val="001E5AB7"/>
    <w:rsid w:val="001F2028"/>
    <w:rsid w:val="001F578F"/>
    <w:rsid w:val="00200C47"/>
    <w:rsid w:val="00203C9A"/>
    <w:rsid w:val="00204D66"/>
    <w:rsid w:val="00222266"/>
    <w:rsid w:val="002271DE"/>
    <w:rsid w:val="002468EB"/>
    <w:rsid w:val="0026093C"/>
    <w:rsid w:val="00263554"/>
    <w:rsid w:val="00271C6B"/>
    <w:rsid w:val="002C2A30"/>
    <w:rsid w:val="002C50F2"/>
    <w:rsid w:val="002C6F49"/>
    <w:rsid w:val="002D41D8"/>
    <w:rsid w:val="002D7591"/>
    <w:rsid w:val="002D7D1A"/>
    <w:rsid w:val="00314899"/>
    <w:rsid w:val="003248D6"/>
    <w:rsid w:val="0033069C"/>
    <w:rsid w:val="00335367"/>
    <w:rsid w:val="0034092F"/>
    <w:rsid w:val="00346103"/>
    <w:rsid w:val="00352B7B"/>
    <w:rsid w:val="0038012F"/>
    <w:rsid w:val="00391B70"/>
    <w:rsid w:val="003A0044"/>
    <w:rsid w:val="003D76E4"/>
    <w:rsid w:val="0040185E"/>
    <w:rsid w:val="004044AD"/>
    <w:rsid w:val="00406925"/>
    <w:rsid w:val="00410DAC"/>
    <w:rsid w:val="004244F0"/>
    <w:rsid w:val="00427833"/>
    <w:rsid w:val="004339BE"/>
    <w:rsid w:val="00435E35"/>
    <w:rsid w:val="00437877"/>
    <w:rsid w:val="00443DE9"/>
    <w:rsid w:val="00445C54"/>
    <w:rsid w:val="00460890"/>
    <w:rsid w:val="004756F5"/>
    <w:rsid w:val="004769C4"/>
    <w:rsid w:val="00494C0F"/>
    <w:rsid w:val="004A1CED"/>
    <w:rsid w:val="004B61AD"/>
    <w:rsid w:val="004D1A77"/>
    <w:rsid w:val="004D1E13"/>
    <w:rsid w:val="004E0CF8"/>
    <w:rsid w:val="004F5640"/>
    <w:rsid w:val="005200CD"/>
    <w:rsid w:val="0052331E"/>
    <w:rsid w:val="00525A51"/>
    <w:rsid w:val="00526F28"/>
    <w:rsid w:val="00527004"/>
    <w:rsid w:val="005401C1"/>
    <w:rsid w:val="00546571"/>
    <w:rsid w:val="005471E2"/>
    <w:rsid w:val="00552A69"/>
    <w:rsid w:val="0055495A"/>
    <w:rsid w:val="00565E93"/>
    <w:rsid w:val="00577DF3"/>
    <w:rsid w:val="0058174B"/>
    <w:rsid w:val="00594375"/>
    <w:rsid w:val="005B5560"/>
    <w:rsid w:val="005C09EF"/>
    <w:rsid w:val="005C2468"/>
    <w:rsid w:val="005C6C14"/>
    <w:rsid w:val="005C6EAC"/>
    <w:rsid w:val="005D22BB"/>
    <w:rsid w:val="005E014F"/>
    <w:rsid w:val="005F0175"/>
    <w:rsid w:val="005F04B2"/>
    <w:rsid w:val="0060651E"/>
    <w:rsid w:val="00612CB0"/>
    <w:rsid w:val="00616070"/>
    <w:rsid w:val="00616671"/>
    <w:rsid w:val="00630095"/>
    <w:rsid w:val="00634104"/>
    <w:rsid w:val="00651D75"/>
    <w:rsid w:val="0067374C"/>
    <w:rsid w:val="00685903"/>
    <w:rsid w:val="00697197"/>
    <w:rsid w:val="006A1803"/>
    <w:rsid w:val="006A4177"/>
    <w:rsid w:val="006C38A0"/>
    <w:rsid w:val="006D3F67"/>
    <w:rsid w:val="006F3ABE"/>
    <w:rsid w:val="006F5019"/>
    <w:rsid w:val="007014DA"/>
    <w:rsid w:val="007153B3"/>
    <w:rsid w:val="00742B55"/>
    <w:rsid w:val="00744B31"/>
    <w:rsid w:val="0075285A"/>
    <w:rsid w:val="00764F6D"/>
    <w:rsid w:val="00776CC2"/>
    <w:rsid w:val="007A37FA"/>
    <w:rsid w:val="007B0162"/>
    <w:rsid w:val="007C70C5"/>
    <w:rsid w:val="007E5AA8"/>
    <w:rsid w:val="007F7D68"/>
    <w:rsid w:val="00803DE9"/>
    <w:rsid w:val="00804695"/>
    <w:rsid w:val="008065F1"/>
    <w:rsid w:val="00817A94"/>
    <w:rsid w:val="00817FD8"/>
    <w:rsid w:val="00821E75"/>
    <w:rsid w:val="008235E4"/>
    <w:rsid w:val="00825952"/>
    <w:rsid w:val="008332E2"/>
    <w:rsid w:val="00833CDF"/>
    <w:rsid w:val="0083658B"/>
    <w:rsid w:val="00841B3B"/>
    <w:rsid w:val="0084617C"/>
    <w:rsid w:val="00860D91"/>
    <w:rsid w:val="008970F1"/>
    <w:rsid w:val="008A2DC6"/>
    <w:rsid w:val="008C506F"/>
    <w:rsid w:val="008D3691"/>
    <w:rsid w:val="008F2C04"/>
    <w:rsid w:val="008F3823"/>
    <w:rsid w:val="008F4F7C"/>
    <w:rsid w:val="009014FF"/>
    <w:rsid w:val="00901A90"/>
    <w:rsid w:val="009101F7"/>
    <w:rsid w:val="0092069B"/>
    <w:rsid w:val="00934C00"/>
    <w:rsid w:val="00944D15"/>
    <w:rsid w:val="0095378B"/>
    <w:rsid w:val="00953CA5"/>
    <w:rsid w:val="00963100"/>
    <w:rsid w:val="00966AA2"/>
    <w:rsid w:val="009726AD"/>
    <w:rsid w:val="0097316C"/>
    <w:rsid w:val="009A16D2"/>
    <w:rsid w:val="009A6F98"/>
    <w:rsid w:val="009B6324"/>
    <w:rsid w:val="009E35BB"/>
    <w:rsid w:val="009E7601"/>
    <w:rsid w:val="009F3389"/>
    <w:rsid w:val="00A1222B"/>
    <w:rsid w:val="00A15B0E"/>
    <w:rsid w:val="00A16575"/>
    <w:rsid w:val="00A235F9"/>
    <w:rsid w:val="00A254EA"/>
    <w:rsid w:val="00A2652B"/>
    <w:rsid w:val="00A27A6C"/>
    <w:rsid w:val="00A40573"/>
    <w:rsid w:val="00A418CF"/>
    <w:rsid w:val="00A43438"/>
    <w:rsid w:val="00A46B5B"/>
    <w:rsid w:val="00A4786D"/>
    <w:rsid w:val="00A61322"/>
    <w:rsid w:val="00A6377E"/>
    <w:rsid w:val="00A727FA"/>
    <w:rsid w:val="00A7500F"/>
    <w:rsid w:val="00A86936"/>
    <w:rsid w:val="00A871F4"/>
    <w:rsid w:val="00AA070B"/>
    <w:rsid w:val="00AA478E"/>
    <w:rsid w:val="00AA7610"/>
    <w:rsid w:val="00AB0300"/>
    <w:rsid w:val="00AB40EC"/>
    <w:rsid w:val="00AB5470"/>
    <w:rsid w:val="00AD49D5"/>
    <w:rsid w:val="00AD66D3"/>
    <w:rsid w:val="00AE4AA0"/>
    <w:rsid w:val="00AE6917"/>
    <w:rsid w:val="00B06C59"/>
    <w:rsid w:val="00B10E7E"/>
    <w:rsid w:val="00B125F0"/>
    <w:rsid w:val="00B1360B"/>
    <w:rsid w:val="00B154E5"/>
    <w:rsid w:val="00B36001"/>
    <w:rsid w:val="00B418A0"/>
    <w:rsid w:val="00B44525"/>
    <w:rsid w:val="00B55B60"/>
    <w:rsid w:val="00B57D9B"/>
    <w:rsid w:val="00BA3D8B"/>
    <w:rsid w:val="00BA7DAE"/>
    <w:rsid w:val="00BC0F8F"/>
    <w:rsid w:val="00BC5B97"/>
    <w:rsid w:val="00BC7047"/>
    <w:rsid w:val="00BD61F1"/>
    <w:rsid w:val="00BF2D17"/>
    <w:rsid w:val="00BF7417"/>
    <w:rsid w:val="00C034F0"/>
    <w:rsid w:val="00C200B3"/>
    <w:rsid w:val="00C20351"/>
    <w:rsid w:val="00C2214E"/>
    <w:rsid w:val="00C44197"/>
    <w:rsid w:val="00C50767"/>
    <w:rsid w:val="00C54313"/>
    <w:rsid w:val="00C708E2"/>
    <w:rsid w:val="00C71959"/>
    <w:rsid w:val="00C73094"/>
    <w:rsid w:val="00C924F8"/>
    <w:rsid w:val="00CA6FC0"/>
    <w:rsid w:val="00CB052C"/>
    <w:rsid w:val="00CB1ABA"/>
    <w:rsid w:val="00CC1C5A"/>
    <w:rsid w:val="00CC2AFA"/>
    <w:rsid w:val="00CE6270"/>
    <w:rsid w:val="00CF2A85"/>
    <w:rsid w:val="00D14BAB"/>
    <w:rsid w:val="00D2166C"/>
    <w:rsid w:val="00D51329"/>
    <w:rsid w:val="00D57CD2"/>
    <w:rsid w:val="00D672D6"/>
    <w:rsid w:val="00D714BE"/>
    <w:rsid w:val="00D7193A"/>
    <w:rsid w:val="00D83789"/>
    <w:rsid w:val="00D94F4F"/>
    <w:rsid w:val="00DA7432"/>
    <w:rsid w:val="00DB082C"/>
    <w:rsid w:val="00DB3D28"/>
    <w:rsid w:val="00DB5947"/>
    <w:rsid w:val="00DC328E"/>
    <w:rsid w:val="00DF022C"/>
    <w:rsid w:val="00DF03D3"/>
    <w:rsid w:val="00DF4573"/>
    <w:rsid w:val="00E0500B"/>
    <w:rsid w:val="00E12DA7"/>
    <w:rsid w:val="00E27611"/>
    <w:rsid w:val="00E36800"/>
    <w:rsid w:val="00E517F2"/>
    <w:rsid w:val="00E6741E"/>
    <w:rsid w:val="00E67B28"/>
    <w:rsid w:val="00E804C9"/>
    <w:rsid w:val="00E83FE5"/>
    <w:rsid w:val="00E87AB2"/>
    <w:rsid w:val="00EA43AC"/>
    <w:rsid w:val="00EB0169"/>
    <w:rsid w:val="00ED7216"/>
    <w:rsid w:val="00EF0843"/>
    <w:rsid w:val="00F05CDE"/>
    <w:rsid w:val="00F139DA"/>
    <w:rsid w:val="00F160BF"/>
    <w:rsid w:val="00F2291C"/>
    <w:rsid w:val="00F345C1"/>
    <w:rsid w:val="00F34756"/>
    <w:rsid w:val="00F47D8A"/>
    <w:rsid w:val="00F755C5"/>
    <w:rsid w:val="00F82D15"/>
    <w:rsid w:val="00FC100C"/>
    <w:rsid w:val="00FD0F61"/>
    <w:rsid w:val="00FD1B25"/>
    <w:rsid w:val="00FD63F7"/>
    <w:rsid w:val="00FE4D0C"/>
    <w:rsid w:val="00FE5D70"/>
    <w:rsid w:val="00FF1C9C"/>
    <w:rsid w:val="00FF7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82D0F"/>
  <w15:chartTrackingRefBased/>
  <w15:docId w15:val="{7910AA43-1136-4E5D-9F4B-71D6B9AA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1F4"/>
    <w:rPr>
      <w:rFonts w:eastAsiaTheme="majorEastAsia" w:cstheme="majorBidi"/>
      <w:color w:val="272727" w:themeColor="text1" w:themeTint="D8"/>
    </w:rPr>
  </w:style>
  <w:style w:type="paragraph" w:styleId="Title">
    <w:name w:val="Title"/>
    <w:basedOn w:val="Normal"/>
    <w:next w:val="Normal"/>
    <w:link w:val="TitleChar"/>
    <w:uiPriority w:val="10"/>
    <w:qFormat/>
    <w:rsid w:val="00A87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1F4"/>
    <w:pPr>
      <w:spacing w:before="160"/>
      <w:jc w:val="center"/>
    </w:pPr>
    <w:rPr>
      <w:i/>
      <w:iCs/>
      <w:color w:val="404040" w:themeColor="text1" w:themeTint="BF"/>
    </w:rPr>
  </w:style>
  <w:style w:type="character" w:customStyle="1" w:styleId="QuoteChar">
    <w:name w:val="Quote Char"/>
    <w:basedOn w:val="DefaultParagraphFont"/>
    <w:link w:val="Quote"/>
    <w:uiPriority w:val="29"/>
    <w:rsid w:val="00A871F4"/>
    <w:rPr>
      <w:i/>
      <w:iCs/>
      <w:color w:val="404040" w:themeColor="text1" w:themeTint="BF"/>
    </w:rPr>
  </w:style>
  <w:style w:type="paragraph" w:styleId="ListParagraph">
    <w:name w:val="List Paragraph"/>
    <w:basedOn w:val="Normal"/>
    <w:uiPriority w:val="34"/>
    <w:qFormat/>
    <w:rsid w:val="00A871F4"/>
    <w:pPr>
      <w:ind w:left="720"/>
      <w:contextualSpacing/>
    </w:pPr>
  </w:style>
  <w:style w:type="character" w:styleId="IntenseEmphasis">
    <w:name w:val="Intense Emphasis"/>
    <w:basedOn w:val="DefaultParagraphFont"/>
    <w:uiPriority w:val="21"/>
    <w:qFormat/>
    <w:rsid w:val="00A871F4"/>
    <w:rPr>
      <w:i/>
      <w:iCs/>
      <w:color w:val="0F4761" w:themeColor="accent1" w:themeShade="BF"/>
    </w:rPr>
  </w:style>
  <w:style w:type="paragraph" w:styleId="IntenseQuote">
    <w:name w:val="Intense Quote"/>
    <w:basedOn w:val="Normal"/>
    <w:next w:val="Normal"/>
    <w:link w:val="IntenseQuoteChar"/>
    <w:uiPriority w:val="30"/>
    <w:qFormat/>
    <w:rsid w:val="00A87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1F4"/>
    <w:rPr>
      <w:i/>
      <w:iCs/>
      <w:color w:val="0F4761" w:themeColor="accent1" w:themeShade="BF"/>
    </w:rPr>
  </w:style>
  <w:style w:type="character" w:styleId="IntenseReference">
    <w:name w:val="Intense Reference"/>
    <w:basedOn w:val="DefaultParagraphFont"/>
    <w:uiPriority w:val="32"/>
    <w:qFormat/>
    <w:rsid w:val="00A871F4"/>
    <w:rPr>
      <w:b/>
      <w:bCs/>
      <w:smallCaps/>
      <w:color w:val="0F4761" w:themeColor="accent1" w:themeShade="BF"/>
      <w:spacing w:val="5"/>
    </w:rPr>
  </w:style>
  <w:style w:type="paragraph" w:styleId="NoSpacing">
    <w:name w:val="No Spacing"/>
    <w:link w:val="NoSpacingChar"/>
    <w:uiPriority w:val="1"/>
    <w:qFormat/>
    <w:rsid w:val="0061667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16671"/>
    <w:rPr>
      <w:rFonts w:eastAsiaTheme="minorEastAsia"/>
      <w:kern w:val="0"/>
      <w:sz w:val="22"/>
      <w:szCs w:val="22"/>
      <w14:ligatures w14:val="none"/>
    </w:rPr>
  </w:style>
  <w:style w:type="table" w:styleId="TableGrid">
    <w:name w:val="Table Grid"/>
    <w:basedOn w:val="TableNormal"/>
    <w:uiPriority w:val="39"/>
    <w:rsid w:val="000E5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0767"/>
    <w:rPr>
      <w:color w:val="467886" w:themeColor="hyperlink"/>
      <w:u w:val="single"/>
    </w:rPr>
  </w:style>
  <w:style w:type="character" w:styleId="UnresolvedMention">
    <w:name w:val="Unresolved Mention"/>
    <w:basedOn w:val="DefaultParagraphFont"/>
    <w:uiPriority w:val="99"/>
    <w:semiHidden/>
    <w:unhideWhenUsed/>
    <w:rsid w:val="00C50767"/>
    <w:rPr>
      <w:color w:val="605E5C"/>
      <w:shd w:val="clear" w:color="auto" w:fill="E1DFDD"/>
    </w:rPr>
  </w:style>
  <w:style w:type="character" w:styleId="FollowedHyperlink">
    <w:name w:val="FollowedHyperlink"/>
    <w:basedOn w:val="DefaultParagraphFont"/>
    <w:uiPriority w:val="99"/>
    <w:semiHidden/>
    <w:unhideWhenUsed/>
    <w:rsid w:val="001648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olplaatjeuniversity-my.sharepoint.com/:x:/r/personal/202344231_spu_ac_za/_layouts/15/Doc.aspx?sourcedoc=%7B299FD8E3-059E-4348-99E1-BD809FE634E0%7D&amp;file=NDTA%20Assingment.xlsx&amp;wdLOR=cE933A572-2E7C-48F2-A3EE-E2A36F34B998&amp;fromShare=true&amp;action=default&amp;mobileredirect=true" TargetMode="External"/><Relationship Id="rId5" Type="http://schemas.openxmlformats.org/officeDocument/2006/relationships/image" Target="media/image1.png"/><Relationship Id="rId10" Type="http://schemas.openxmlformats.org/officeDocument/2006/relationships/hyperlink" Target="https://github.com/Tumelo-Jane/Data_analysis_and_visualisation_assignment.gi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Data Visualization Project report</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Project report</dc:title>
  <dc:subject/>
  <dc:creator>Members Names: Nthabiseng Moiloanyane</dc:creator>
  <cp:keywords/>
  <dc:description/>
  <cp:lastModifiedBy>Nthabiseng Moiloanyane</cp:lastModifiedBy>
  <cp:revision>2</cp:revision>
  <dcterms:created xsi:type="dcterms:W3CDTF">2026-08-13T11:10:00Z</dcterms:created>
  <dcterms:modified xsi:type="dcterms:W3CDTF">2026-08-13T11:10:00Z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4e6f67e6-9072-48ac-86c8-a65c854ad4c3</vt:lpwstr>
  </property>
</Properties>
</file>