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CC" w:rsidRDefault="003972E8">
      <w:pPr>
        <w:rPr>
          <w:rFonts w:ascii="Georgia" w:hAnsi="Georgia"/>
          <w:b/>
          <w:sz w:val="32"/>
          <w:szCs w:val="32"/>
        </w:rPr>
      </w:pPr>
      <w:r w:rsidRPr="003972E8">
        <w:rPr>
          <w:rFonts w:ascii="Georgia" w:hAnsi="Georgia"/>
          <w:b/>
          <w:sz w:val="32"/>
          <w:szCs w:val="32"/>
        </w:rPr>
        <w:t>Integration and Testing Documentation</w:t>
      </w:r>
    </w:p>
    <w:p w:rsidR="003972E8" w:rsidRDefault="006C4C81" w:rsidP="003972E8">
      <w:pPr>
        <w:spacing w:after="0" w:line="240" w:lineRule="auto"/>
        <w:rPr>
          <w:rFonts w:ascii="Times New Roman" w:eastAsia="Times New Roman" w:hAnsi="Times New Roman" w:cs="Times New Roman"/>
          <w:b/>
          <w:i/>
          <w:sz w:val="28"/>
          <w:szCs w:val="28"/>
          <w:u w:val="single"/>
        </w:rPr>
      </w:pPr>
      <w:r w:rsidRPr="006C4C81">
        <w:rPr>
          <w:rFonts w:ascii="Times New Roman" w:eastAsia="Times New Roman" w:hAnsi="Times New Roman" w:cs="Times New Roman"/>
          <w:b/>
          <w:i/>
          <w:sz w:val="28"/>
          <w:szCs w:val="28"/>
          <w:u w:val="single"/>
        </w:rPr>
        <w:t>Integration</w:t>
      </w:r>
      <w:r w:rsidR="003972E8" w:rsidRPr="003972E8">
        <w:rPr>
          <w:rFonts w:ascii="Times New Roman" w:eastAsia="Times New Roman" w:hAnsi="Times New Roman" w:cs="Times New Roman"/>
          <w:b/>
          <w:i/>
          <w:sz w:val="28"/>
          <w:szCs w:val="28"/>
          <w:u w:val="single"/>
        </w:rPr>
        <w:t xml:space="preserve"> </w:t>
      </w:r>
    </w:p>
    <w:p w:rsidR="00BA6BCE" w:rsidRDefault="00BA6BCE" w:rsidP="003972E8">
      <w:pPr>
        <w:spacing w:after="0" w:line="240" w:lineRule="auto"/>
        <w:rPr>
          <w:rFonts w:eastAsia="Times New Roman" w:cstheme="minorHAnsi"/>
        </w:rPr>
      </w:pPr>
    </w:p>
    <w:p w:rsidR="00BA6BCE" w:rsidRDefault="00BA6BCE" w:rsidP="003972E8">
      <w:pPr>
        <w:spacing w:after="0" w:line="240" w:lineRule="auto"/>
        <w:rPr>
          <w:rFonts w:eastAsia="Times New Roman" w:cstheme="minorHAnsi"/>
        </w:rPr>
      </w:pPr>
      <w:r>
        <w:rPr>
          <w:rFonts w:eastAsia="Times New Roman" w:cstheme="minorHAnsi"/>
        </w:rPr>
        <w:t>Data importation refers to the process of transferring data from an external source into Excel. This allows you to work with larger datasets or combine data from different sources for analysis and reporting purposes.</w:t>
      </w:r>
    </w:p>
    <w:p w:rsidR="00BA6BCE" w:rsidRDefault="00BA6BCE" w:rsidP="003972E8">
      <w:pPr>
        <w:spacing w:after="0" w:line="240" w:lineRule="auto"/>
        <w:rPr>
          <w:rFonts w:eastAsia="Times New Roman" w:cstheme="minorHAnsi"/>
        </w:rPr>
      </w:pPr>
    </w:p>
    <w:p w:rsidR="00BA6BCE" w:rsidRDefault="00435846" w:rsidP="00BA6BCE">
      <w:pPr>
        <w:pStyle w:val="ListParagraph"/>
        <w:numPr>
          <w:ilvl w:val="0"/>
          <w:numId w:val="12"/>
        </w:numPr>
        <w:spacing w:after="0" w:line="240" w:lineRule="auto"/>
        <w:rPr>
          <w:rFonts w:eastAsia="Times New Roman" w:cstheme="minorHAnsi"/>
        </w:rPr>
      </w:pPr>
      <w:r>
        <w:rPr>
          <w:rFonts w:eastAsia="Times New Roman" w:cstheme="minorHAnsi"/>
        </w:rPr>
        <w:t>Open a new SQL server workbook.</w:t>
      </w:r>
    </w:p>
    <w:p w:rsidR="00435846" w:rsidRPr="003972E8" w:rsidRDefault="00435846" w:rsidP="004358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5846">
        <w:rPr>
          <w:rFonts w:eastAsia="Times New Roman" w:cstheme="minorHAnsi"/>
        </w:rPr>
        <w:t>Create three tables</w:t>
      </w:r>
      <w:r w:rsidRPr="00435846">
        <w:rPr>
          <w:rFonts w:eastAsia="Times New Roman" w:cstheme="minorHAnsi"/>
        </w:rPr>
        <w:t xml:space="preserve">: Households, </w:t>
      </w:r>
      <w:r w:rsidRPr="003972E8">
        <w:rPr>
          <w:rFonts w:eastAsia="Times New Roman" w:cstheme="minorHAnsi"/>
        </w:rPr>
        <w:t>Energy Sources</w:t>
      </w:r>
      <w:r w:rsidRPr="00435846">
        <w:rPr>
          <w:rFonts w:eastAsia="Times New Roman" w:cstheme="minorHAnsi"/>
        </w:rPr>
        <w:t>, and Consumption Records</w:t>
      </w:r>
      <w:r>
        <w:rPr>
          <w:rFonts w:ascii="Times New Roman" w:eastAsia="Times New Roman" w:hAnsi="Times New Roman" w:cs="Times New Roman"/>
          <w:sz w:val="24"/>
          <w:szCs w:val="24"/>
        </w:rPr>
        <w:t>.</w:t>
      </w:r>
    </w:p>
    <w:p w:rsidR="00435846" w:rsidRDefault="00435846" w:rsidP="00BA6BCE">
      <w:pPr>
        <w:pStyle w:val="ListParagraph"/>
        <w:numPr>
          <w:ilvl w:val="0"/>
          <w:numId w:val="12"/>
        </w:numPr>
        <w:spacing w:after="0" w:line="240" w:lineRule="auto"/>
        <w:rPr>
          <w:rFonts w:eastAsia="Times New Roman" w:cstheme="minorHAnsi"/>
        </w:rPr>
      </w:pPr>
      <w:r>
        <w:rPr>
          <w:rFonts w:eastAsia="Times New Roman" w:cstheme="minorHAnsi"/>
        </w:rPr>
        <w:t>In the import wizard, ensure the data is correctly separated into columns.</w:t>
      </w:r>
    </w:p>
    <w:p w:rsidR="00435846" w:rsidRDefault="00435846" w:rsidP="00BA6BCE">
      <w:pPr>
        <w:pStyle w:val="ListParagraph"/>
        <w:numPr>
          <w:ilvl w:val="0"/>
          <w:numId w:val="12"/>
        </w:numPr>
        <w:spacing w:after="0" w:line="240" w:lineRule="auto"/>
        <w:rPr>
          <w:rFonts w:eastAsia="Times New Roman" w:cstheme="minorHAnsi"/>
        </w:rPr>
      </w:pPr>
      <w:r>
        <w:rPr>
          <w:rFonts w:eastAsia="Times New Roman" w:cstheme="minorHAnsi"/>
        </w:rPr>
        <w:t>Click load to import the data into the respective sheets.</w:t>
      </w:r>
    </w:p>
    <w:p w:rsidR="00435846" w:rsidRPr="00435846" w:rsidRDefault="00435846" w:rsidP="00435846">
      <w:pPr>
        <w:spacing w:after="0" w:line="240" w:lineRule="auto"/>
        <w:rPr>
          <w:rFonts w:eastAsia="Times New Roman" w:cstheme="minorHAnsi"/>
        </w:rPr>
      </w:pP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Data Consistency and Accuracy: </w:t>
      </w:r>
    </w:p>
    <w:p w:rsidR="003972E8" w:rsidRPr="003972E8" w:rsidRDefault="003972E8" w:rsidP="00435846">
      <w:pPr>
        <w:numPr>
          <w:ilvl w:val="0"/>
          <w:numId w:val="14"/>
        </w:numPr>
        <w:spacing w:before="100" w:beforeAutospacing="1" w:after="100" w:afterAutospacing="1" w:line="240" w:lineRule="auto"/>
        <w:rPr>
          <w:rFonts w:eastAsia="Times New Roman" w:cstheme="minorHAnsi"/>
        </w:rPr>
      </w:pPr>
      <w:r w:rsidRPr="003972E8">
        <w:rPr>
          <w:rFonts w:eastAsia="Times New Roman" w:cstheme="minorHAnsi"/>
        </w:rPr>
        <w:t>Check for any missing values or inconsistencies in the imported data.</w:t>
      </w:r>
    </w:p>
    <w:p w:rsidR="003972E8" w:rsidRPr="003972E8" w:rsidRDefault="003972E8" w:rsidP="00435846">
      <w:pPr>
        <w:numPr>
          <w:ilvl w:val="0"/>
          <w:numId w:val="14"/>
        </w:numPr>
        <w:spacing w:before="100" w:beforeAutospacing="1" w:after="100" w:afterAutospacing="1" w:line="240" w:lineRule="auto"/>
        <w:rPr>
          <w:rFonts w:eastAsia="Times New Roman" w:cstheme="minorHAnsi"/>
        </w:rPr>
      </w:pPr>
      <w:r w:rsidRPr="003972E8">
        <w:rPr>
          <w:rFonts w:eastAsia="Times New Roman" w:cstheme="minorHAnsi"/>
        </w:rPr>
        <w:t>Ensure all numeric values are formatted correctly (e.g., energy consumption as numbers, dates in a consistent format).</w:t>
      </w:r>
    </w:p>
    <w:p w:rsidR="003972E8" w:rsidRPr="003972E8" w:rsidRDefault="003972E8" w:rsidP="00435846">
      <w:pPr>
        <w:numPr>
          <w:ilvl w:val="0"/>
          <w:numId w:val="14"/>
        </w:numPr>
        <w:spacing w:before="100" w:beforeAutospacing="1" w:after="100" w:afterAutospacing="1" w:line="240" w:lineRule="auto"/>
        <w:rPr>
          <w:rFonts w:eastAsia="Times New Roman" w:cstheme="minorHAnsi"/>
        </w:rPr>
      </w:pPr>
      <w:r w:rsidRPr="003972E8">
        <w:rPr>
          <w:rFonts w:eastAsia="Times New Roman" w:cstheme="minorHAnsi"/>
        </w:rPr>
        <w:t>Verify that the household_id and source</w:t>
      </w:r>
      <w:r w:rsidR="00435846">
        <w:rPr>
          <w:rFonts w:eastAsia="Times New Roman" w:cstheme="minorHAnsi"/>
        </w:rPr>
        <w:t>_id in the Consumption Records sheet match the IDs in the Households and Energy Sources</w:t>
      </w:r>
      <w:r w:rsidRPr="003972E8">
        <w:rPr>
          <w:rFonts w:eastAsia="Times New Roman" w:cstheme="minorHAnsi"/>
        </w:rPr>
        <w:t xml:space="preserve"> sheets.</w:t>
      </w:r>
    </w:p>
    <w:p w:rsidR="003972E8" w:rsidRPr="003972E8" w:rsidRDefault="003972E8" w:rsidP="00435846">
      <w:pPr>
        <w:numPr>
          <w:ilvl w:val="0"/>
          <w:numId w:val="14"/>
        </w:numPr>
        <w:spacing w:before="100" w:beforeAutospacing="1" w:after="100" w:afterAutospacing="1" w:line="240" w:lineRule="auto"/>
        <w:rPr>
          <w:rFonts w:eastAsia="Times New Roman" w:cstheme="minorHAnsi"/>
        </w:rPr>
      </w:pPr>
      <w:r w:rsidRPr="003972E8">
        <w:rPr>
          <w:rFonts w:eastAsia="Times New Roman" w:cstheme="minorHAnsi"/>
        </w:rPr>
        <w:t>Use Excel's data validation features to set acceptable ranges for numeric values.</w:t>
      </w: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Data Preparation: </w:t>
      </w:r>
    </w:p>
    <w:p w:rsidR="003972E8" w:rsidRPr="003972E8" w:rsidRDefault="003972E8" w:rsidP="00435846">
      <w:pPr>
        <w:numPr>
          <w:ilvl w:val="0"/>
          <w:numId w:val="15"/>
        </w:numPr>
        <w:spacing w:before="100" w:beforeAutospacing="1" w:after="100" w:afterAutospacing="1" w:line="240" w:lineRule="auto"/>
        <w:rPr>
          <w:rFonts w:eastAsia="Times New Roman" w:cstheme="minorHAnsi"/>
        </w:rPr>
      </w:pPr>
      <w:r w:rsidRPr="003972E8">
        <w:rPr>
          <w:rFonts w:eastAsia="Times New Roman" w:cstheme="minorHAnsi"/>
        </w:rPr>
        <w:t>Create named ranges for each dataset to make referencing easier in formulas.</w:t>
      </w:r>
    </w:p>
    <w:p w:rsidR="003972E8" w:rsidRDefault="003972E8" w:rsidP="00435846">
      <w:pPr>
        <w:numPr>
          <w:ilvl w:val="0"/>
          <w:numId w:val="15"/>
        </w:numPr>
        <w:spacing w:before="100" w:beforeAutospacing="1" w:after="100" w:afterAutospacing="1" w:line="240" w:lineRule="auto"/>
        <w:rPr>
          <w:rFonts w:eastAsia="Times New Roman" w:cstheme="minorHAnsi"/>
        </w:rPr>
      </w:pPr>
      <w:r w:rsidRPr="003972E8">
        <w:rPr>
          <w:rFonts w:eastAsia="Times New Roman" w:cstheme="minorHAnsi"/>
        </w:rPr>
        <w:t>Set up any necessary lookup tables or helper columns for calculations.</w:t>
      </w:r>
    </w:p>
    <w:p w:rsidR="00435846" w:rsidRPr="003972E8" w:rsidRDefault="00F77C77" w:rsidP="00F77C77">
      <w:pPr>
        <w:spacing w:before="100" w:beforeAutospacing="1" w:after="100" w:afterAutospacing="1" w:line="240" w:lineRule="auto"/>
        <w:rPr>
          <w:rFonts w:eastAsia="Times New Roman" w:cstheme="minorHAnsi"/>
        </w:rPr>
      </w:pPr>
      <w:r>
        <w:rPr>
          <w:rFonts w:ascii="Times New Roman" w:eastAsia="Times New Roman" w:hAnsi="Times New Roman" w:cs="Times New Roman"/>
          <w:b/>
          <w:i/>
          <w:sz w:val="28"/>
          <w:szCs w:val="28"/>
          <w:u w:val="single"/>
        </w:rPr>
        <w:t>Testing</w:t>
      </w:r>
    </w:p>
    <w:p w:rsidR="00F77C77" w:rsidRDefault="003972E8" w:rsidP="003972E8">
      <w:pPr>
        <w:spacing w:after="0" w:line="240" w:lineRule="auto"/>
        <w:rPr>
          <w:rFonts w:ascii="Times New Roman" w:eastAsia="Times New Roman" w:hAnsi="Times New Roman" w:cs="Times New Roman"/>
        </w:rPr>
      </w:pPr>
      <w:r w:rsidRPr="003972E8">
        <w:rPr>
          <w:rFonts w:ascii="Times New Roman" w:eastAsia="Times New Roman" w:hAnsi="Times New Roman" w:cs="Times New Roman"/>
        </w:rPr>
        <w:t>Test the functiona</w:t>
      </w:r>
      <w:r w:rsidR="00F77C77">
        <w:rPr>
          <w:rFonts w:ascii="Times New Roman" w:eastAsia="Times New Roman" w:hAnsi="Times New Roman" w:cs="Times New Roman"/>
        </w:rPr>
        <w:t xml:space="preserve">lity of the Excel dashboard: </w:t>
      </w:r>
    </w:p>
    <w:p w:rsidR="003972E8" w:rsidRPr="003972E8" w:rsidRDefault="003972E8" w:rsidP="003972E8">
      <w:pPr>
        <w:spacing w:after="0" w:line="240" w:lineRule="auto"/>
        <w:rPr>
          <w:rFonts w:ascii="Times New Roman" w:eastAsia="Times New Roman" w:hAnsi="Times New Roman" w:cs="Times New Roman"/>
        </w:rPr>
      </w:pPr>
      <w:r w:rsidRPr="003972E8">
        <w:rPr>
          <w:rFonts w:ascii="Times New Roman" w:eastAsia="Times New Roman" w:hAnsi="Times New Roman" w:cs="Times New Roman"/>
        </w:rPr>
        <w:t xml:space="preserve">Data Accuracy: </w:t>
      </w:r>
    </w:p>
    <w:p w:rsidR="003972E8" w:rsidRPr="003972E8" w:rsidRDefault="003972E8" w:rsidP="00F77C77">
      <w:pPr>
        <w:numPr>
          <w:ilvl w:val="0"/>
          <w:numId w:val="16"/>
        </w:numPr>
        <w:spacing w:before="100" w:beforeAutospacing="1" w:after="100" w:afterAutospacing="1" w:line="240" w:lineRule="auto"/>
        <w:rPr>
          <w:rFonts w:eastAsia="Times New Roman" w:cstheme="minorHAnsi"/>
        </w:rPr>
      </w:pPr>
      <w:r w:rsidRPr="003972E8">
        <w:rPr>
          <w:rFonts w:eastAsia="Times New Roman" w:cstheme="minorHAnsi"/>
        </w:rPr>
        <w:t>Cross-check the total energy consumption calculated in Excel against the sum we calculated earlier (1507.6 kWh).</w:t>
      </w:r>
    </w:p>
    <w:p w:rsidR="003972E8" w:rsidRPr="003972E8" w:rsidRDefault="003972E8" w:rsidP="00F77C77">
      <w:pPr>
        <w:numPr>
          <w:ilvl w:val="0"/>
          <w:numId w:val="16"/>
        </w:numPr>
        <w:spacing w:before="100" w:beforeAutospacing="1" w:after="100" w:afterAutospacing="1" w:line="240" w:lineRule="auto"/>
        <w:rPr>
          <w:rFonts w:eastAsia="Times New Roman" w:cstheme="minorHAnsi"/>
        </w:rPr>
      </w:pPr>
      <w:r w:rsidRPr="003972E8">
        <w:rPr>
          <w:rFonts w:eastAsia="Times New Roman" w:cstheme="minorHAnsi"/>
        </w:rPr>
        <w:t>Verify that the household rankings match our previous analysis (Cape Town highest, Sydney lowest).</w:t>
      </w:r>
    </w:p>
    <w:p w:rsidR="003972E8" w:rsidRPr="003972E8" w:rsidRDefault="003972E8" w:rsidP="00F77C77">
      <w:pPr>
        <w:numPr>
          <w:ilvl w:val="0"/>
          <w:numId w:val="16"/>
        </w:numPr>
        <w:spacing w:before="100" w:beforeAutospacing="1" w:after="100" w:afterAutospacing="1" w:line="240" w:lineRule="auto"/>
        <w:rPr>
          <w:rFonts w:eastAsia="Times New Roman" w:cstheme="minorHAnsi"/>
        </w:rPr>
      </w:pPr>
      <w:r w:rsidRPr="003972E8">
        <w:rPr>
          <w:rFonts w:eastAsia="Times New Roman" w:cstheme="minorHAnsi"/>
        </w:rPr>
        <w:t>Confirm that the energy source efficiency ratings are correctly displayed and ranked.</w:t>
      </w:r>
    </w:p>
    <w:p w:rsidR="003972E8" w:rsidRPr="003972E8" w:rsidRDefault="003972E8" w:rsidP="003972E8">
      <w:pPr>
        <w:spacing w:after="0" w:line="240" w:lineRule="auto"/>
        <w:rPr>
          <w:rFonts w:ascii="Times New Roman" w:eastAsia="Times New Roman" w:hAnsi="Times New Roman" w:cs="Times New Roman"/>
        </w:rPr>
      </w:pPr>
      <w:r w:rsidRPr="003972E8">
        <w:rPr>
          <w:rFonts w:ascii="Times New Roman" w:eastAsia="Times New Roman" w:hAnsi="Times New Roman" w:cs="Times New Roman"/>
        </w:rPr>
        <w:t xml:space="preserve">Chart and Visualization Testing: </w:t>
      </w:r>
    </w:p>
    <w:p w:rsidR="003972E8" w:rsidRPr="003972E8" w:rsidRDefault="003972E8" w:rsidP="00F77C77">
      <w:pPr>
        <w:numPr>
          <w:ilvl w:val="0"/>
          <w:numId w:val="17"/>
        </w:numPr>
        <w:spacing w:before="100" w:beforeAutospacing="1" w:after="100" w:afterAutospacing="1" w:line="240" w:lineRule="auto"/>
        <w:rPr>
          <w:rFonts w:eastAsia="Times New Roman" w:cstheme="minorHAnsi"/>
        </w:rPr>
      </w:pPr>
      <w:r w:rsidRPr="003972E8">
        <w:rPr>
          <w:rFonts w:eastAsia="Times New Roman" w:cstheme="minorHAnsi"/>
        </w:rPr>
        <w:t>Ensure the bar chart of household energy consumption accurately reflects the data and is sorted correctly.</w:t>
      </w:r>
    </w:p>
    <w:p w:rsidR="003972E8" w:rsidRPr="003972E8" w:rsidRDefault="003972E8" w:rsidP="00F77C77">
      <w:pPr>
        <w:numPr>
          <w:ilvl w:val="0"/>
          <w:numId w:val="17"/>
        </w:numPr>
        <w:spacing w:before="100" w:beforeAutospacing="1" w:after="100" w:afterAutospacing="1" w:line="240" w:lineRule="auto"/>
        <w:rPr>
          <w:rFonts w:eastAsia="Times New Roman" w:cstheme="minorHAnsi"/>
        </w:rPr>
      </w:pPr>
      <w:r w:rsidRPr="003972E8">
        <w:rPr>
          <w:rFonts w:eastAsia="Times New Roman" w:cstheme="minorHAnsi"/>
        </w:rPr>
        <w:t>Check that any pie charts or other visualizations correctly represent the proportions of energy consumption or efficiency ratings.</w:t>
      </w:r>
    </w:p>
    <w:p w:rsidR="003972E8" w:rsidRDefault="003972E8" w:rsidP="00F77C77">
      <w:pPr>
        <w:numPr>
          <w:ilvl w:val="0"/>
          <w:numId w:val="17"/>
        </w:numPr>
        <w:spacing w:before="100" w:beforeAutospacing="1" w:after="100" w:afterAutospacing="1" w:line="240" w:lineRule="auto"/>
        <w:rPr>
          <w:rFonts w:eastAsia="Times New Roman" w:cstheme="minorHAnsi"/>
        </w:rPr>
      </w:pPr>
      <w:r w:rsidRPr="003972E8">
        <w:rPr>
          <w:rFonts w:eastAsia="Times New Roman" w:cstheme="minorHAnsi"/>
        </w:rPr>
        <w:t>Verify that chart labels, titles, and legends are clear and accurate.</w:t>
      </w:r>
    </w:p>
    <w:p w:rsidR="00F77C77" w:rsidRPr="003972E8" w:rsidRDefault="00F77C77" w:rsidP="00F77C77">
      <w:pPr>
        <w:spacing w:before="100" w:beforeAutospacing="1" w:after="100" w:afterAutospacing="1" w:line="240" w:lineRule="auto"/>
        <w:ind w:left="360"/>
        <w:rPr>
          <w:rFonts w:eastAsia="Times New Roman" w:cstheme="minorHAnsi"/>
        </w:rPr>
      </w:pP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lastRenderedPageBreak/>
        <w:t xml:space="preserve">Interactivity Testing </w:t>
      </w:r>
    </w:p>
    <w:p w:rsidR="003972E8" w:rsidRPr="003972E8" w:rsidRDefault="003972E8" w:rsidP="00F77C77">
      <w:pPr>
        <w:numPr>
          <w:ilvl w:val="0"/>
          <w:numId w:val="18"/>
        </w:numPr>
        <w:spacing w:before="100" w:beforeAutospacing="1" w:after="100" w:afterAutospacing="1" w:line="240" w:lineRule="auto"/>
        <w:rPr>
          <w:rFonts w:eastAsia="Times New Roman" w:cstheme="minorHAnsi"/>
        </w:rPr>
      </w:pPr>
      <w:r w:rsidRPr="003972E8">
        <w:rPr>
          <w:rFonts w:eastAsia="Times New Roman" w:cstheme="minorHAnsi"/>
        </w:rPr>
        <w:t>Test any filters or slicers to ensure they correctly update the visualizations and calculations.</w:t>
      </w:r>
    </w:p>
    <w:p w:rsidR="003972E8" w:rsidRPr="003972E8" w:rsidRDefault="003972E8" w:rsidP="00F77C77">
      <w:pPr>
        <w:numPr>
          <w:ilvl w:val="0"/>
          <w:numId w:val="18"/>
        </w:numPr>
        <w:spacing w:before="100" w:beforeAutospacing="1" w:after="100" w:afterAutospacing="1" w:line="240" w:lineRule="auto"/>
        <w:rPr>
          <w:rFonts w:eastAsia="Times New Roman" w:cstheme="minorHAnsi"/>
        </w:rPr>
      </w:pPr>
      <w:r w:rsidRPr="003972E8">
        <w:rPr>
          <w:rFonts w:eastAsia="Times New Roman" w:cstheme="minorHAnsi"/>
        </w:rPr>
        <w:t>Verify that any drop-down menus or selection tools work as intended.</w:t>
      </w: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Calculation Testing: </w:t>
      </w:r>
    </w:p>
    <w:p w:rsidR="003972E8" w:rsidRPr="003972E8" w:rsidRDefault="003972E8" w:rsidP="00F77C77">
      <w:pPr>
        <w:numPr>
          <w:ilvl w:val="0"/>
          <w:numId w:val="19"/>
        </w:numPr>
        <w:spacing w:before="100" w:beforeAutospacing="1" w:after="100" w:afterAutospacing="1" w:line="240" w:lineRule="auto"/>
        <w:rPr>
          <w:rFonts w:eastAsia="Times New Roman" w:cstheme="minorHAnsi"/>
        </w:rPr>
      </w:pPr>
      <w:r w:rsidRPr="003972E8">
        <w:rPr>
          <w:rFonts w:eastAsia="Times New Roman" w:cstheme="minorHAnsi"/>
        </w:rPr>
        <w:t>Manually calculate a few key metrics (e.g., average consumption, percentage above/below average) and compare with Excel's results.</w:t>
      </w:r>
    </w:p>
    <w:p w:rsidR="003972E8" w:rsidRPr="003972E8" w:rsidRDefault="003972E8" w:rsidP="00F77C77">
      <w:pPr>
        <w:numPr>
          <w:ilvl w:val="0"/>
          <w:numId w:val="19"/>
        </w:numPr>
        <w:spacing w:before="100" w:beforeAutospacing="1" w:after="100" w:afterAutospacing="1" w:line="240" w:lineRule="auto"/>
        <w:rPr>
          <w:rFonts w:eastAsia="Times New Roman" w:cstheme="minorHAnsi"/>
        </w:rPr>
      </w:pPr>
      <w:r w:rsidRPr="003972E8">
        <w:rPr>
          <w:rFonts w:eastAsia="Times New Roman" w:cstheme="minorHAnsi"/>
        </w:rPr>
        <w:t>Check that any complex formulas or array functions are returning expected results.</w:t>
      </w: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Error Handling: </w:t>
      </w:r>
    </w:p>
    <w:p w:rsidR="003972E8" w:rsidRPr="003972E8" w:rsidRDefault="003972E8" w:rsidP="00F77C77">
      <w:pPr>
        <w:numPr>
          <w:ilvl w:val="0"/>
          <w:numId w:val="20"/>
        </w:numPr>
        <w:spacing w:before="100" w:beforeAutospacing="1" w:after="100" w:afterAutospacing="1" w:line="240" w:lineRule="auto"/>
        <w:rPr>
          <w:rFonts w:eastAsia="Times New Roman" w:cstheme="minorHAnsi"/>
        </w:rPr>
      </w:pPr>
      <w:r w:rsidRPr="003972E8">
        <w:rPr>
          <w:rFonts w:eastAsia="Times New Roman" w:cstheme="minorHAnsi"/>
        </w:rPr>
        <w:t>Test the dashboard with extreme or unexpected values to ensure it handles them gracefully.</w:t>
      </w:r>
    </w:p>
    <w:p w:rsidR="003972E8" w:rsidRPr="003972E8" w:rsidRDefault="003972E8" w:rsidP="00F77C77">
      <w:pPr>
        <w:numPr>
          <w:ilvl w:val="0"/>
          <w:numId w:val="20"/>
        </w:numPr>
        <w:spacing w:before="100" w:beforeAutospacing="1" w:after="100" w:afterAutospacing="1" w:line="240" w:lineRule="auto"/>
        <w:rPr>
          <w:rFonts w:eastAsia="Times New Roman" w:cstheme="minorHAnsi"/>
        </w:rPr>
      </w:pPr>
      <w:r w:rsidRPr="003972E8">
        <w:rPr>
          <w:rFonts w:eastAsia="Times New Roman" w:cstheme="minorHAnsi"/>
        </w:rPr>
        <w:t>Verify that any error messages or warnings are clear and helpful.</w:t>
      </w: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Performance Testing: </w:t>
      </w:r>
    </w:p>
    <w:p w:rsidR="003972E8" w:rsidRPr="003972E8" w:rsidRDefault="003972E8" w:rsidP="00F77C77">
      <w:pPr>
        <w:numPr>
          <w:ilvl w:val="0"/>
          <w:numId w:val="21"/>
        </w:numPr>
        <w:spacing w:before="100" w:beforeAutospacing="1" w:after="100" w:afterAutospacing="1" w:line="240" w:lineRule="auto"/>
        <w:rPr>
          <w:rFonts w:eastAsia="Times New Roman" w:cstheme="minorHAnsi"/>
        </w:rPr>
      </w:pPr>
      <w:r w:rsidRPr="003972E8">
        <w:rPr>
          <w:rFonts w:eastAsia="Times New Roman" w:cstheme="minorHAnsi"/>
        </w:rPr>
        <w:t>Check the file size and calculation speed, especially if working with larger datasets.</w:t>
      </w:r>
    </w:p>
    <w:p w:rsidR="003972E8" w:rsidRPr="003972E8" w:rsidRDefault="003972E8" w:rsidP="00F77C77">
      <w:pPr>
        <w:numPr>
          <w:ilvl w:val="0"/>
          <w:numId w:val="21"/>
        </w:numPr>
        <w:spacing w:before="100" w:beforeAutospacing="1" w:after="100" w:afterAutospacing="1" w:line="240" w:lineRule="auto"/>
        <w:rPr>
          <w:rFonts w:eastAsia="Times New Roman" w:cstheme="minorHAnsi"/>
        </w:rPr>
      </w:pPr>
      <w:r w:rsidRPr="003972E8">
        <w:rPr>
          <w:rFonts w:eastAsia="Times New Roman" w:cstheme="minorHAnsi"/>
        </w:rPr>
        <w:t>Optimize any resource-intensive formulas or features if necessary.</w:t>
      </w:r>
      <w:bookmarkStart w:id="0" w:name="_GoBack"/>
      <w:bookmarkEnd w:id="0"/>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User Experience Testing: </w:t>
      </w:r>
    </w:p>
    <w:p w:rsidR="003972E8" w:rsidRPr="003972E8" w:rsidRDefault="003972E8" w:rsidP="00F77C77">
      <w:pPr>
        <w:numPr>
          <w:ilvl w:val="0"/>
          <w:numId w:val="22"/>
        </w:numPr>
        <w:spacing w:before="100" w:beforeAutospacing="1" w:after="100" w:afterAutospacing="1" w:line="240" w:lineRule="auto"/>
        <w:rPr>
          <w:rFonts w:eastAsia="Times New Roman" w:cstheme="minorHAnsi"/>
        </w:rPr>
      </w:pPr>
      <w:r w:rsidRPr="003972E8">
        <w:rPr>
          <w:rFonts w:eastAsia="Times New Roman" w:cstheme="minorHAnsi"/>
        </w:rPr>
        <w:t>Navigate through the dashboard as an end-user would, ensuring the flow is logical and intuitive.</w:t>
      </w:r>
    </w:p>
    <w:p w:rsidR="003972E8" w:rsidRPr="003972E8" w:rsidRDefault="003972E8" w:rsidP="00F77C77">
      <w:pPr>
        <w:numPr>
          <w:ilvl w:val="0"/>
          <w:numId w:val="22"/>
        </w:numPr>
        <w:spacing w:before="100" w:beforeAutospacing="1" w:after="100" w:afterAutospacing="1" w:line="240" w:lineRule="auto"/>
        <w:rPr>
          <w:rFonts w:eastAsia="Times New Roman" w:cstheme="minorHAnsi"/>
        </w:rPr>
      </w:pPr>
      <w:r w:rsidRPr="003972E8">
        <w:rPr>
          <w:rFonts w:eastAsia="Times New Roman" w:cstheme="minorHAnsi"/>
        </w:rPr>
        <w:t>Verify that all text is readable and that color schemes are appropriate (including for color-blind users).</w:t>
      </w:r>
    </w:p>
    <w:p w:rsidR="003972E8" w:rsidRPr="003972E8" w:rsidRDefault="003972E8" w:rsidP="003972E8">
      <w:pPr>
        <w:spacing w:after="0" w:line="240" w:lineRule="auto"/>
        <w:rPr>
          <w:rFonts w:ascii="Times New Roman" w:eastAsia="Times New Roman" w:hAnsi="Times New Roman" w:cs="Times New Roman"/>
          <w:sz w:val="24"/>
          <w:szCs w:val="24"/>
        </w:rPr>
      </w:pPr>
      <w:r w:rsidRPr="003972E8">
        <w:rPr>
          <w:rFonts w:ascii="Times New Roman" w:eastAsia="Times New Roman" w:hAnsi="Times New Roman" w:cs="Times New Roman"/>
          <w:sz w:val="24"/>
          <w:szCs w:val="24"/>
        </w:rPr>
        <w:t xml:space="preserve"> Documentation: </w:t>
      </w:r>
    </w:p>
    <w:p w:rsidR="003972E8" w:rsidRPr="003972E8" w:rsidRDefault="003972E8" w:rsidP="00F77C77">
      <w:pPr>
        <w:numPr>
          <w:ilvl w:val="0"/>
          <w:numId w:val="23"/>
        </w:numPr>
        <w:spacing w:before="100" w:beforeAutospacing="1" w:after="100" w:afterAutospacing="1" w:line="240" w:lineRule="auto"/>
        <w:rPr>
          <w:rFonts w:eastAsia="Times New Roman" w:cstheme="minorHAnsi"/>
        </w:rPr>
      </w:pPr>
      <w:r w:rsidRPr="003972E8">
        <w:rPr>
          <w:rFonts w:eastAsia="Times New Roman" w:cstheme="minorHAnsi"/>
        </w:rPr>
        <w:t>Ensure any instructions or notes within the dashboard are clear and up-to-date.</w:t>
      </w:r>
    </w:p>
    <w:p w:rsidR="003972E8" w:rsidRPr="003972E8" w:rsidRDefault="003972E8" w:rsidP="00F77C77">
      <w:pPr>
        <w:numPr>
          <w:ilvl w:val="0"/>
          <w:numId w:val="23"/>
        </w:numPr>
        <w:spacing w:before="100" w:beforeAutospacing="1" w:after="100" w:afterAutospacing="1" w:line="240" w:lineRule="auto"/>
        <w:rPr>
          <w:rFonts w:eastAsia="Times New Roman" w:cstheme="minorHAnsi"/>
        </w:rPr>
      </w:pPr>
      <w:r w:rsidRPr="003972E8">
        <w:rPr>
          <w:rFonts w:eastAsia="Times New Roman" w:cstheme="minorHAnsi"/>
        </w:rPr>
        <w:t>Document any assumptions made in calculations or data processing.</w:t>
      </w:r>
    </w:p>
    <w:p w:rsidR="003972E8" w:rsidRPr="003972E8" w:rsidRDefault="003972E8">
      <w:pPr>
        <w:rPr>
          <w:rFonts w:ascii="Georgia" w:hAnsi="Georgia"/>
          <w:b/>
          <w:sz w:val="32"/>
          <w:szCs w:val="32"/>
        </w:rPr>
      </w:pPr>
    </w:p>
    <w:p w:rsidR="003972E8" w:rsidRPr="003972E8" w:rsidRDefault="003972E8">
      <w:pPr>
        <w:rPr>
          <w:b/>
          <w:sz w:val="32"/>
          <w:szCs w:val="32"/>
        </w:rPr>
      </w:pPr>
    </w:p>
    <w:sectPr w:rsidR="003972E8" w:rsidRPr="0039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C02"/>
    <w:multiLevelType w:val="multilevel"/>
    <w:tmpl w:val="96B08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6D55"/>
    <w:multiLevelType w:val="multilevel"/>
    <w:tmpl w:val="259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774B"/>
    <w:multiLevelType w:val="hybridMultilevel"/>
    <w:tmpl w:val="9D207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1382"/>
    <w:multiLevelType w:val="multilevel"/>
    <w:tmpl w:val="45AE9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22979"/>
    <w:multiLevelType w:val="multilevel"/>
    <w:tmpl w:val="92288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543E"/>
    <w:multiLevelType w:val="multilevel"/>
    <w:tmpl w:val="299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93F07"/>
    <w:multiLevelType w:val="multilevel"/>
    <w:tmpl w:val="68DE6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D1107"/>
    <w:multiLevelType w:val="multilevel"/>
    <w:tmpl w:val="D15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1F2D"/>
    <w:multiLevelType w:val="multilevel"/>
    <w:tmpl w:val="73F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9406A"/>
    <w:multiLevelType w:val="multilevel"/>
    <w:tmpl w:val="E1A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571D"/>
    <w:multiLevelType w:val="multilevel"/>
    <w:tmpl w:val="71460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6761D"/>
    <w:multiLevelType w:val="multilevel"/>
    <w:tmpl w:val="02C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2EB5"/>
    <w:multiLevelType w:val="multilevel"/>
    <w:tmpl w:val="275EB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E3376"/>
    <w:multiLevelType w:val="multilevel"/>
    <w:tmpl w:val="EED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33220"/>
    <w:multiLevelType w:val="multilevel"/>
    <w:tmpl w:val="6B227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A4ADB"/>
    <w:multiLevelType w:val="multilevel"/>
    <w:tmpl w:val="E20EC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A7E71"/>
    <w:multiLevelType w:val="multilevel"/>
    <w:tmpl w:val="1DD4AB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D35B9"/>
    <w:multiLevelType w:val="multilevel"/>
    <w:tmpl w:val="824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9094E"/>
    <w:multiLevelType w:val="multilevel"/>
    <w:tmpl w:val="5F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B4E22"/>
    <w:multiLevelType w:val="multilevel"/>
    <w:tmpl w:val="75245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A0C7A"/>
    <w:multiLevelType w:val="multilevel"/>
    <w:tmpl w:val="B49C4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44B2C"/>
    <w:multiLevelType w:val="multilevel"/>
    <w:tmpl w:val="220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13665"/>
    <w:multiLevelType w:val="multilevel"/>
    <w:tmpl w:val="029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8"/>
  </w:num>
  <w:num w:numId="4">
    <w:abstractNumId w:val="9"/>
  </w:num>
  <w:num w:numId="5">
    <w:abstractNumId w:val="5"/>
  </w:num>
  <w:num w:numId="6">
    <w:abstractNumId w:val="11"/>
  </w:num>
  <w:num w:numId="7">
    <w:abstractNumId w:val="17"/>
  </w:num>
  <w:num w:numId="8">
    <w:abstractNumId w:val="13"/>
  </w:num>
  <w:num w:numId="9">
    <w:abstractNumId w:val="1"/>
  </w:num>
  <w:num w:numId="10">
    <w:abstractNumId w:val="22"/>
  </w:num>
  <w:num w:numId="11">
    <w:abstractNumId w:val="18"/>
  </w:num>
  <w:num w:numId="12">
    <w:abstractNumId w:val="2"/>
  </w:num>
  <w:num w:numId="13">
    <w:abstractNumId w:val="16"/>
  </w:num>
  <w:num w:numId="14">
    <w:abstractNumId w:val="6"/>
  </w:num>
  <w:num w:numId="15">
    <w:abstractNumId w:val="20"/>
  </w:num>
  <w:num w:numId="16">
    <w:abstractNumId w:val="14"/>
  </w:num>
  <w:num w:numId="17">
    <w:abstractNumId w:val="19"/>
  </w:num>
  <w:num w:numId="18">
    <w:abstractNumId w:val="12"/>
  </w:num>
  <w:num w:numId="19">
    <w:abstractNumId w:val="3"/>
  </w:num>
  <w:num w:numId="20">
    <w:abstractNumId w:val="0"/>
  </w:num>
  <w:num w:numId="21">
    <w:abstractNumId w:val="15"/>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2E8"/>
    <w:rsid w:val="000262BD"/>
    <w:rsid w:val="0014472B"/>
    <w:rsid w:val="003972E8"/>
    <w:rsid w:val="00435846"/>
    <w:rsid w:val="006C4C81"/>
    <w:rsid w:val="0092003E"/>
    <w:rsid w:val="00BA6BCE"/>
    <w:rsid w:val="00F7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3AF2"/>
  <w15:chartTrackingRefBased/>
  <w15:docId w15:val="{09DAC790-99D1-4455-B55B-293FE00A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Mkhize</dc:creator>
  <cp:keywords/>
  <dc:description/>
  <cp:lastModifiedBy>Ntokozo Mkhize</cp:lastModifiedBy>
  <cp:revision>1</cp:revision>
  <dcterms:created xsi:type="dcterms:W3CDTF">2024-08-14T14:39:00Z</dcterms:created>
  <dcterms:modified xsi:type="dcterms:W3CDTF">2024-08-14T16:18:00Z</dcterms:modified>
</cp:coreProperties>
</file>