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Ntsika Ngilane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Pretoria, South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Phone: +27 81 674 5941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Email: Workngilane@gmail.com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GitHub: github.com/Ntsika-Ngilane-dev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 am a full-stack developer and polymath who builds technology with intention and empathy. My experience ranges from creating mental health companion apps with real-time mood adaptation to designing secure, user-focused insulin pump systems.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 blend engineering precision with a strong design sensibility to create accessible, intuitive, and emotionally resonant interfaces. My work is driven by lived experience and a deep commitment to user well-being and autonomy.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Adept at rapid self-learning, systems thinking, and automation, I thrive at the intersection of technology and human experience. I approach each project with purpose and ethics, building solutions that support connection, healing, and freedom.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Above all, I care about the why behind every line of code and design decision, ensuring my work is meaningful, impactful, and inclusive.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Languages: Python, JavaScript, TypeScript, Dart, HTML5, CSS3, SQL, C#, C++, Bash, JSON,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Frameworks &amp; Libraries: React.js, Next.js, Node.js, Express, Flask, FastAPI, React Native, Flutter, Tailwind CSS, Framer Motion, Jinja2, ASP.NET Razor Pages, Vue.js, Svelte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Databases: MySQL, SQLite, Firebase, MongoDB, PostgreSQL,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DevOps &amp; Tools: Git, GitHub Actions, Docker, Vagrant, Jenkins, CI/CD Pipelines, Bash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Cloud &amp; Servers: Synology NAS, TrueNAS, pfSense, Cloudflare, NGINX, Apache, AWS EC2/S3, Netlify,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UI/UX Design: Figma, Adobe XD, WCAG Accessibility, Responsive Design, Atomic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3D &amp; CAD: AutoCAD, FreeCAD, Blender, Unity (Basics), Unreal Engine (Overview)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Office &amp; Data: Excel (Advanced), Word (Templates/Macros), PowerPoint, Access, SQL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Cybersecurity: WPA3, MAC filtering, firewall configuration, endpoint hardening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Project Experience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AI Personal Knowledge Base – Python-based local GPT-API memory system with semantic search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Enterprise Home Server – 320TB Synology NAS build with custom firewall and cloud-integrated backup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Resume Website – Tailwind + Framer Motion site built pixel-perfect from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React Portfolio – Web app with GitHub integration, project gallery, and contact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Mental Health Companion App – CBT-based journaling and mental health monitoring using Flutter.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PC Benchmark &amp; Review Lab – Built multiple test rigs for gaming, AI, and 3D workloads with water cooling and 4K capture.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Networking Toolkit – Bash and Python scripts for IP scanning, port mapping, and bandwidth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Insulin Pump Concept – Low-profile wearable controlled via mobile/watch, smart sensors for diabetic fluctuation, 240W fast-charging integration with biometric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Automated Invoice Generator – Python and Excel automation for invoice creation with templated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Legal Club Dashboard – Web dashboard to track cannabis law compliance, membership stats, and event registrations.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Modular Blog Engine – Lightweight static site generator with markdown parsing and templated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Gamified Study App – Flashcard and memory game mechanics using React Native and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Realtime Chat App – Socket.io and Node.js-powered group chat application with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Smart Home Integration – Raspberry Pi + Home Assistant setup with motion triggers, lights, CCTV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- Code Library Sync Tool – Git-based sync solution for cross-device script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Personal Attributes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Empathetic with lived experience in mental health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Independent learner and creative 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Detail-obsessed and able to manage complex solo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Passionate about tech empowerment and digital well-being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Personal Interests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Gaming, PC building, 3D modeling, creative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Mental health tech, legal tech, cannabis regulation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Streaming setups, YouTube content planning, system tweaking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CodeSpace Institute (2025–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Full-Stack Software Engineering – React, Node.js, Python, databases,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Personal Attributes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Visionary Tech Optimist – Driven by the belief that technology can empower healing, enhance self-awareness, and create lasting social impact.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Empathetic Mental Health Advocate – Uses lived experience to build emotionally intelligent, user-sensitive systems and advocate for accessible wellness tech.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Creative Under Pressure – Known for thriving in high-stakes environments, transforming pressure into inspired technical and creative solutions.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Hyperfocused Self-Learner – Rapidly acquires and masters complex skills, frameworks, and concepts through immersive self-directed study.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Obsessive About Systems – Sees everything as interconnected systems, from hardware infrastructure to mental models and interface logic.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Multidisciplinary Synthesizer – Expert at blending software engineering, visual design, psychology, and legality into coherent, impactful solutions.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Driven by Meaning – Every project is rooted in purpose, from advocacy tools to automation, seeking long-term impact beyond code.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Personal Interests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Mental Health &amp; Neurotechnology – Exploring tools for mood tracking, biofeedback, emotional UX, and AI-supported therapy models.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PC Building &amp; Tech Labs – Designing high-performance rigs and server environments optimized for creative, analytical, and experimental workflows.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Gaming &amp; Interactive Worlds – Studying and designing immersive, emotionally rich game mechanics for entertainment and educational applications.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Legal Tech &amp; Policy Innovation – Building systems for cannabis compliance, digital rights awareness, and policy visualization.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Creative Automation – Creating smart scripts, bots, and AI pipelines that automate routine tasks and enable deep creative focus.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Content Creation &amp; Media Engineering – Developing full-stack pipelines for 4K video editing, streaming setups, and cinematic content workflows.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Science Fiction &amp; Philosophy – Exploring the ethical and philosophical implications of emerging tech, including AI consciousness, identity, and augmentation.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