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D9" w:rsidRDefault="00215447">
      <w:bookmarkStart w:id="0" w:name="_GoBack"/>
      <w:bookmarkEnd w:id="0"/>
      <w:r>
        <w:t>Enregistrement du document NUO sur le site des PEC</w:t>
      </w:r>
    </w:p>
    <w:p w:rsidR="00215447" w:rsidRDefault="00215447">
      <w:r>
        <w:t xml:space="preserve">A l’ouverture de la visionneuse, il convient de cliquer sur le bouton « enregistrer » </w:t>
      </w:r>
      <w:r>
        <w:rPr>
          <w:noProof/>
          <w:lang w:eastAsia="fr-FR"/>
        </w:rPr>
        <w:drawing>
          <wp:inline distT="0" distB="0" distL="0" distR="0" wp14:anchorId="46BE486C" wp14:editId="0415C558">
            <wp:extent cx="314325" cy="21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7" w:rsidRDefault="00215447">
      <w:r>
        <w:rPr>
          <w:noProof/>
          <w:lang w:eastAsia="fr-FR"/>
        </w:rPr>
        <w:drawing>
          <wp:inline distT="0" distB="0" distL="0" distR="0" wp14:anchorId="30EB0389" wp14:editId="1C6882B9">
            <wp:extent cx="5760720" cy="6718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7" w:rsidRDefault="00215447">
      <w:r>
        <w:t>Puis d’enregistrer le document sur le serveur, afin d’en garder une archive le temps du traitement</w:t>
      </w:r>
    </w:p>
    <w:p w:rsidR="00215447" w:rsidRDefault="00215447">
      <w:r>
        <w:rPr>
          <w:noProof/>
          <w:lang w:eastAsia="fr-FR"/>
        </w:rPr>
        <w:drawing>
          <wp:inline distT="0" distB="0" distL="0" distR="0" wp14:anchorId="245F53B9" wp14:editId="2F008121">
            <wp:extent cx="5760720" cy="296671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7" w:rsidRDefault="00215447">
      <w:r>
        <w:t xml:space="preserve">Une fois sur le site des PEC ouvert en </w:t>
      </w:r>
      <w:proofErr w:type="spellStart"/>
      <w:r>
        <w:t>standalone</w:t>
      </w:r>
      <w:proofErr w:type="spellEnd"/>
      <w:r>
        <w:t xml:space="preserve">, il convient de cliquer sur le trombone </w:t>
      </w:r>
      <w:r>
        <w:rPr>
          <w:noProof/>
          <w:lang w:eastAsia="fr-FR"/>
        </w:rPr>
        <w:drawing>
          <wp:inline distT="0" distB="0" distL="0" distR="0" wp14:anchorId="566D6BEC" wp14:editId="3ED211C7">
            <wp:extent cx="342900" cy="266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joindre le « devis » qui correspond à la demande de prise en charge du professionnel de santé</w:t>
      </w:r>
    </w:p>
    <w:p w:rsidR="00215447" w:rsidRDefault="00215447">
      <w:r>
        <w:rPr>
          <w:noProof/>
          <w:lang w:eastAsia="fr-FR"/>
        </w:rPr>
        <w:lastRenderedPageBreak/>
        <w:drawing>
          <wp:inline distT="0" distB="0" distL="0" distR="0" wp14:anchorId="10876F71" wp14:editId="63244249">
            <wp:extent cx="5760720" cy="3977873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7" w:rsidRDefault="00215447">
      <w:r>
        <w:t xml:space="preserve">Ensuite, cliquer sur « Parcourir » pour accéder à l’emplacement où le document extrait de la visionneuse </w:t>
      </w:r>
      <w:proofErr w:type="spellStart"/>
      <w:r>
        <w:t>Ged</w:t>
      </w:r>
      <w:proofErr w:type="spellEnd"/>
      <w:r>
        <w:t xml:space="preserve"> a été enregistré au préalable</w:t>
      </w:r>
    </w:p>
    <w:p w:rsidR="00215447" w:rsidRDefault="00215447">
      <w:r>
        <w:rPr>
          <w:noProof/>
          <w:lang w:eastAsia="fr-FR"/>
        </w:rPr>
        <w:drawing>
          <wp:inline distT="0" distB="0" distL="0" distR="0" wp14:anchorId="66B82962" wp14:editId="3BADD5BD">
            <wp:extent cx="5760720" cy="1575226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9F" w:rsidRDefault="00ED2F9F">
      <w:r>
        <w:t>Sélectionner le fichier correspondant, puis cliquer sur « ouvrir »</w:t>
      </w:r>
    </w:p>
    <w:p w:rsidR="00215447" w:rsidRDefault="00ED2F9F">
      <w:r>
        <w:rPr>
          <w:noProof/>
          <w:lang w:eastAsia="fr-FR"/>
        </w:rPr>
        <w:lastRenderedPageBreak/>
        <w:drawing>
          <wp:inline distT="0" distB="0" distL="0" distR="0" wp14:anchorId="5A2C60CB" wp14:editId="6269857E">
            <wp:extent cx="5760720" cy="2695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9F" w:rsidRDefault="00ED2F9F">
      <w:r>
        <w:t>Et enfin, cliquer sur « Valider »</w:t>
      </w:r>
    </w:p>
    <w:p w:rsidR="00ED2F9F" w:rsidRDefault="00ED2F9F">
      <w:r>
        <w:rPr>
          <w:noProof/>
          <w:lang w:eastAsia="fr-FR"/>
        </w:rPr>
        <w:drawing>
          <wp:inline distT="0" distB="0" distL="0" distR="0" wp14:anchorId="315B86C6" wp14:editId="1F4E3652">
            <wp:extent cx="5760720" cy="153249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9F" w:rsidRDefault="00ED2F9F">
      <w:r>
        <w:t>Le dossier est ainsi joint et disponible sur le site des PEC, vous pouvez poursuivre la saisie</w:t>
      </w:r>
    </w:p>
    <w:p w:rsidR="00215447" w:rsidRDefault="00ED2F9F">
      <w:r>
        <w:rPr>
          <w:noProof/>
          <w:lang w:eastAsia="fr-FR"/>
        </w:rPr>
        <w:drawing>
          <wp:inline distT="0" distB="0" distL="0" distR="0" wp14:anchorId="5A7D7013" wp14:editId="74E92EF3">
            <wp:extent cx="5090777" cy="35147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094" cy="35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47" w:rsidSect="00ED2F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47"/>
    <w:rsid w:val="00215447"/>
    <w:rsid w:val="002A142A"/>
    <w:rsid w:val="00AC57D9"/>
    <w:rsid w:val="00E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5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5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ALMERYS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Sanaa BOURAME</dc:creator>
  <cp:lastModifiedBy>SOLOFONANTENAINA Benjamina </cp:lastModifiedBy>
  <cp:revision>2</cp:revision>
  <dcterms:created xsi:type="dcterms:W3CDTF">2015-12-08T07:43:00Z</dcterms:created>
  <dcterms:modified xsi:type="dcterms:W3CDTF">2015-12-08T07:43:00Z</dcterms:modified>
</cp:coreProperties>
</file>