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48A0" w:rsidRPr="006E48A0" w:rsidRDefault="006E48A0">
      <w:pPr>
        <w:rPr>
          <w:b/>
          <w:color w:val="FF0000"/>
        </w:rPr>
      </w:pPr>
      <w:bookmarkStart w:id="0" w:name="_GoBack"/>
      <w:bookmarkEnd w:id="0"/>
      <w:r w:rsidRPr="006E48A0">
        <w:rPr>
          <w:b/>
          <w:color w:val="FF0000"/>
        </w:rPr>
        <w:t>PROCEDURE POUR RESILIATION D’UN CONTRAT AU 30/09/2016 ET D’UNE TACITE RECONDUCTION</w:t>
      </w:r>
    </w:p>
    <w:p w:rsidR="006E48A0" w:rsidRDefault="006E48A0"/>
    <w:p w:rsidR="006E48A0" w:rsidRDefault="006E48A0"/>
    <w:p w:rsidR="006E48A0" w:rsidRDefault="006E48A0">
      <w:r>
        <w:t xml:space="preserve">On sélectionne l’affiliation </w:t>
      </w:r>
    </w:p>
    <w:p w:rsidR="0005549A" w:rsidRDefault="0005549A">
      <w:r>
        <w:rPr>
          <w:noProof/>
        </w:rPr>
        <w:drawing>
          <wp:inline distT="0" distB="0" distL="0" distR="0">
            <wp:extent cx="5760720" cy="3012952"/>
            <wp:effectExtent l="1905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129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549A" w:rsidRDefault="006E48A0">
      <w:r>
        <w:t>Premier AVENANT :</w:t>
      </w:r>
    </w:p>
    <w:p w:rsidR="006E48A0" w:rsidRDefault="006E48A0">
      <w:r>
        <w:t>On clique sur Avenant et marque la date d’effet au 30/09/2016.</w:t>
      </w:r>
    </w:p>
    <w:p w:rsidR="006E48A0" w:rsidRDefault="006E48A0">
      <w:r>
        <w:t>On coche « Avenant de changement de couverture du contrat »</w:t>
      </w:r>
    </w:p>
    <w:p w:rsidR="0005549A" w:rsidRDefault="0005549A">
      <w:r>
        <w:rPr>
          <w:noProof/>
        </w:rPr>
        <w:drawing>
          <wp:inline distT="0" distB="0" distL="0" distR="0">
            <wp:extent cx="5760720" cy="3412509"/>
            <wp:effectExtent l="1905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125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48A0" w:rsidRDefault="006E48A0">
      <w:r>
        <w:lastRenderedPageBreak/>
        <w:t>On sélectionne la garantie principale, dans notre exemple c’est COU</w:t>
      </w:r>
    </w:p>
    <w:p w:rsidR="0005549A" w:rsidRDefault="0005549A">
      <w:r>
        <w:rPr>
          <w:noProof/>
        </w:rPr>
        <w:drawing>
          <wp:inline distT="0" distB="0" distL="0" distR="0">
            <wp:extent cx="5760720" cy="3792071"/>
            <wp:effectExtent l="1905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7920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549A" w:rsidRDefault="006E48A0">
      <w:r>
        <w:t>On clique sur « modifier »</w:t>
      </w:r>
    </w:p>
    <w:p w:rsidR="0005549A" w:rsidRDefault="0005549A">
      <w:r>
        <w:rPr>
          <w:noProof/>
        </w:rPr>
        <w:drawing>
          <wp:inline distT="0" distB="0" distL="0" distR="0">
            <wp:extent cx="5753100" cy="3705225"/>
            <wp:effectExtent l="1905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705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48A0" w:rsidRDefault="006E48A0"/>
    <w:p w:rsidR="006E48A0" w:rsidRDefault="006E48A0">
      <w:r>
        <w:lastRenderedPageBreak/>
        <w:t xml:space="preserve">On </w:t>
      </w:r>
      <w:proofErr w:type="spellStart"/>
      <w:r>
        <w:t>sélectonne</w:t>
      </w:r>
      <w:proofErr w:type="spellEnd"/>
      <w:r>
        <w:t xml:space="preserve"> « ne pas renouveler »</w:t>
      </w:r>
    </w:p>
    <w:p w:rsidR="006E48A0" w:rsidRDefault="006E48A0">
      <w:r>
        <w:rPr>
          <w:noProof/>
        </w:rPr>
        <w:drawing>
          <wp:inline distT="0" distB="0" distL="0" distR="0">
            <wp:extent cx="5753100" cy="3181350"/>
            <wp:effectExtent l="1905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18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48A0" w:rsidRDefault="006E48A0"/>
    <w:p w:rsidR="006E48A0" w:rsidRDefault="006E48A0">
      <w:r>
        <w:t>On clique sur « SUIVANT » jusqu’à la fin.</w:t>
      </w:r>
    </w:p>
    <w:p w:rsidR="006E48A0" w:rsidRDefault="006E48A0">
      <w:r>
        <w:t>Deuxième AVENANT :</w:t>
      </w:r>
    </w:p>
    <w:p w:rsidR="006E48A0" w:rsidRDefault="006E48A0">
      <w:r>
        <w:t>On clique sur Avenant</w:t>
      </w:r>
    </w:p>
    <w:p w:rsidR="006E48A0" w:rsidRDefault="006E48A0"/>
    <w:p w:rsidR="006E48A0" w:rsidRDefault="006E48A0">
      <w:r>
        <w:rPr>
          <w:noProof/>
        </w:rPr>
        <w:drawing>
          <wp:inline distT="0" distB="0" distL="0" distR="0">
            <wp:extent cx="5753100" cy="3143250"/>
            <wp:effectExtent l="1905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14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48A0" w:rsidRDefault="006E48A0"/>
    <w:p w:rsidR="006E48A0" w:rsidRDefault="006E48A0">
      <w:r>
        <w:lastRenderedPageBreak/>
        <w:t>On marque la date d’effet au 01/10/2016 et on sélectionne « AVENANT DE CHANGEMENT DE COUVERTURE DU CONTRAT »</w:t>
      </w:r>
    </w:p>
    <w:p w:rsidR="006E48A0" w:rsidRDefault="006E48A0">
      <w:r>
        <w:rPr>
          <w:noProof/>
        </w:rPr>
        <w:drawing>
          <wp:inline distT="0" distB="0" distL="0" distR="0">
            <wp:extent cx="5760720" cy="3460876"/>
            <wp:effectExtent l="1905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608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48A0" w:rsidRDefault="006E48A0">
      <w:r>
        <w:t>On clique sur « SUIVANT » jusqu’à arriver à « GARANTIES SOUSCRITES »</w:t>
      </w:r>
    </w:p>
    <w:p w:rsidR="006E48A0" w:rsidRDefault="006E48A0"/>
    <w:p w:rsidR="006E48A0" w:rsidRDefault="006E48A0">
      <w:r>
        <w:rPr>
          <w:noProof/>
        </w:rPr>
        <w:drawing>
          <wp:inline distT="0" distB="0" distL="0" distR="0">
            <wp:extent cx="5760720" cy="3706850"/>
            <wp:effectExtent l="19050" t="0" r="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70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48A0" w:rsidRDefault="006E48A0"/>
    <w:p w:rsidR="006E48A0" w:rsidRDefault="006E48A0">
      <w:r>
        <w:lastRenderedPageBreak/>
        <w:t>On sélectionne chaque garantie une par une et on met la date de fin au 01/10/2016 avec «  taux résiliation anticipée »=100%</w:t>
      </w:r>
    </w:p>
    <w:p w:rsidR="006E48A0" w:rsidRDefault="006E48A0">
      <w:r>
        <w:rPr>
          <w:noProof/>
        </w:rPr>
        <w:drawing>
          <wp:inline distT="0" distB="0" distL="0" distR="0">
            <wp:extent cx="5760720" cy="3938451"/>
            <wp:effectExtent l="19050" t="0" r="0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9384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48A0" w:rsidRDefault="006E48A0"/>
    <w:p w:rsidR="006E48A0" w:rsidRDefault="006E48A0"/>
    <w:p w:rsidR="006E48A0" w:rsidRDefault="006E48A0"/>
    <w:p w:rsidR="006E48A0" w:rsidRDefault="006E48A0"/>
    <w:p w:rsidR="006E48A0" w:rsidRDefault="006E48A0"/>
    <w:p w:rsidR="006E48A0" w:rsidRDefault="006E48A0"/>
    <w:p w:rsidR="006E48A0" w:rsidRDefault="006E48A0"/>
    <w:p w:rsidR="006E48A0" w:rsidRDefault="006E48A0"/>
    <w:p w:rsidR="006E48A0" w:rsidRDefault="006E48A0"/>
    <w:p w:rsidR="006E48A0" w:rsidRDefault="006E48A0"/>
    <w:p w:rsidR="006E48A0" w:rsidRDefault="006E48A0"/>
    <w:p w:rsidR="006E48A0" w:rsidRDefault="006E48A0"/>
    <w:p w:rsidR="006E48A0" w:rsidRDefault="006E48A0"/>
    <w:p w:rsidR="006E48A0" w:rsidRDefault="006E48A0">
      <w:r>
        <w:lastRenderedPageBreak/>
        <w:t>Pour la garantie principale, on met date de fin au 01/10/2016 avec taux de résiliation à 100% ET on sélectionne « ne pas renouveler ».</w:t>
      </w:r>
    </w:p>
    <w:p w:rsidR="006E48A0" w:rsidRDefault="006E48A0">
      <w:r>
        <w:rPr>
          <w:noProof/>
        </w:rPr>
        <w:drawing>
          <wp:inline distT="0" distB="0" distL="0" distR="0">
            <wp:extent cx="5760720" cy="3979579"/>
            <wp:effectExtent l="19050" t="0" r="0" b="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9795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E48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549A"/>
    <w:rsid w:val="0005549A"/>
    <w:rsid w:val="006E48A0"/>
    <w:rsid w:val="00A52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0554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5549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0554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5549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145</Words>
  <Characters>801</Characters>
  <Application>Microsoft Office Word</Application>
  <DocSecurity>4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CNAMTS</Company>
  <LinksUpToDate>false</LinksUpToDate>
  <CharactersWithSpaces>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GARINCHLOUP-61009</dc:creator>
  <cp:lastModifiedBy>LALAHARIZAKA Mamy Seheno Basillah</cp:lastModifiedBy>
  <cp:revision>2</cp:revision>
  <dcterms:created xsi:type="dcterms:W3CDTF">2016-08-17T05:28:00Z</dcterms:created>
  <dcterms:modified xsi:type="dcterms:W3CDTF">2016-08-17T05:28:00Z</dcterms:modified>
</cp:coreProperties>
</file>