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5240" w14:textId="77777777" w:rsidR="008A7262" w:rsidRPr="008A7262" w:rsidRDefault="008A7262" w:rsidP="008A7262">
      <w:pPr>
        <w:widowControl/>
        <w:shd w:val="clear" w:color="auto" w:fill="FFFFFF"/>
        <w:spacing w:before="120" w:after="120"/>
        <w:ind w:right="-45"/>
        <w:jc w:val="center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b/>
          <w:bCs/>
          <w:color w:val="444444"/>
          <w:kern w:val="0"/>
          <w:sz w:val="28"/>
          <w:szCs w:val="28"/>
        </w:rPr>
        <w:t>國立</w:t>
      </w:r>
      <w:proofErr w:type="gramStart"/>
      <w:r w:rsidRPr="008A7262">
        <w:rPr>
          <w:rFonts w:ascii="標楷體" w:eastAsia="標楷體" w:hAnsi="標楷體" w:cs="Times New Roman" w:hint="eastAsia"/>
          <w:b/>
          <w:bCs/>
          <w:color w:val="444444"/>
          <w:kern w:val="0"/>
          <w:sz w:val="28"/>
          <w:szCs w:val="28"/>
        </w:rPr>
        <w:t>臺</w:t>
      </w:r>
      <w:proofErr w:type="gramEnd"/>
      <w:r w:rsidRPr="008A7262">
        <w:rPr>
          <w:rFonts w:ascii="標楷體" w:eastAsia="標楷體" w:hAnsi="標楷體" w:cs="Times New Roman" w:hint="eastAsia"/>
          <w:b/>
          <w:bCs/>
          <w:color w:val="444444"/>
          <w:kern w:val="0"/>
          <w:sz w:val="28"/>
          <w:szCs w:val="28"/>
        </w:rPr>
        <w:t>北商業大學學生社團比賽優勝獎勵要點</w:t>
      </w:r>
    </w:p>
    <w:p w14:paraId="4C95C43F" w14:textId="77777777" w:rsidR="008A7262" w:rsidRPr="008A7262" w:rsidRDefault="008A7262" w:rsidP="008A72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 w:right="-45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為獎勵日間部、進修部學生社團代表本校參加國際性或全國性比賽獲獎，提昇校譽，學以致用，特訂定本校「學生社團比賽優勝獎勵要點」（以下簡稱本要點）。</w:t>
      </w:r>
    </w:p>
    <w:p w14:paraId="2896864C" w14:textId="77777777" w:rsidR="008A7262" w:rsidRPr="008A7262" w:rsidRDefault="008A7262" w:rsidP="008A72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 w:right="-45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獎勵資格：凡以社團名義代表本校參加國際性或全國專業技能性、體育性或學術性正式比賽（不含相關系所聯誼性質之競賽），獲得前三名者，除給予記功獎勵外，得依本要點申請獎勵。</w:t>
      </w:r>
    </w:p>
    <w:p w14:paraId="31AACA2E" w14:textId="77777777" w:rsidR="008A7262" w:rsidRPr="008A7262" w:rsidRDefault="008A7262" w:rsidP="008A72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獎勵金額上限及相關規定：</w:t>
      </w:r>
    </w:p>
    <w:p w14:paraId="001B25E0" w14:textId="77777777" w:rsidR="008A7262" w:rsidRPr="008A7262" w:rsidRDefault="008A7262" w:rsidP="008A7262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ind w:left="132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獎勵金之標準如下：</w:t>
      </w:r>
    </w:p>
    <w:tbl>
      <w:tblPr>
        <w:tblW w:w="8685" w:type="dxa"/>
        <w:tblInd w:w="9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653"/>
        <w:gridCol w:w="1202"/>
        <w:gridCol w:w="1202"/>
        <w:gridCol w:w="1202"/>
        <w:gridCol w:w="2975"/>
      </w:tblGrid>
      <w:tr w:rsidR="008A7262" w:rsidRPr="008A7262" w14:paraId="4D05C4EF" w14:textId="77777777" w:rsidTr="008A7262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88A9B7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Cs w:val="24"/>
              </w:rPr>
              <w:t>項目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E392D3" w14:textId="77777777" w:rsidR="008A7262" w:rsidRPr="008A7262" w:rsidRDefault="008A7262" w:rsidP="008A7262">
            <w:pPr>
              <w:widowControl/>
              <w:spacing w:after="150"/>
              <w:jc w:val="right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名次</w:t>
            </w:r>
          </w:p>
          <w:p w14:paraId="62845323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Cs w:val="24"/>
              </w:rPr>
              <w:t>  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獎金</w:t>
            </w:r>
          </w:p>
          <w:p w14:paraId="09763F2F" w14:textId="77777777" w:rsidR="008A7262" w:rsidRPr="008A7262" w:rsidRDefault="008A7262" w:rsidP="008A7262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名稱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629CE8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第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1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名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2A37EA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第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2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名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AFD85C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第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3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名</w:t>
            </w:r>
          </w:p>
        </w:tc>
        <w:tc>
          <w:tcPr>
            <w:tcW w:w="29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0C1EC8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備註</w:t>
            </w:r>
          </w:p>
        </w:tc>
      </w:tr>
      <w:tr w:rsidR="008A7262" w:rsidRPr="008A7262" w14:paraId="0C06D880" w14:textId="77777777" w:rsidTr="008A7262">
        <w:trPr>
          <w:trHeight w:val="645"/>
        </w:trPr>
        <w:tc>
          <w:tcPr>
            <w:tcW w:w="45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60DC56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Cs w:val="24"/>
              </w:rPr>
              <w:t>個人組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Cs w:val="24"/>
              </w:rPr>
              <w:t>/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Cs w:val="24"/>
              </w:rPr>
              <w:t>每人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F1D571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國際性競賽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960FD0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4,000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E98E81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2,500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0CD316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2,000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297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0AE63C" w14:textId="77777777" w:rsidR="008A7262" w:rsidRPr="008A7262" w:rsidRDefault="008A7262" w:rsidP="008A726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國際性競賽參加國家需達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3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國，個人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6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人以上給予獎勵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(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含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)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。</w:t>
            </w:r>
          </w:p>
          <w:p w14:paraId="152F4D36" w14:textId="77777777" w:rsidR="008A7262" w:rsidRPr="008A7262" w:rsidRDefault="008A7262" w:rsidP="008A726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全國性比賽意指中央政府或地方政府為主辦單位，參加隊伍須達團體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10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隊個人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15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人以上給予獎勵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(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含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)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。</w:t>
            </w:r>
          </w:p>
          <w:p w14:paraId="52B1DA0C" w14:textId="77777777" w:rsidR="008A7262" w:rsidRPr="008A7262" w:rsidRDefault="008A7262" w:rsidP="008A726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全國校際競賽各協會或各大專院校學校為主辦單位，參加隊伍須達團體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12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隊個人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15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人以上給予獎勵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(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含</w:t>
            </w: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0"/>
                <w:szCs w:val="20"/>
              </w:rPr>
              <w:t>)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0"/>
                <w:szCs w:val="20"/>
              </w:rPr>
              <w:t>。</w:t>
            </w:r>
          </w:p>
        </w:tc>
      </w:tr>
      <w:tr w:rsidR="008A7262" w:rsidRPr="008A7262" w14:paraId="6A9731CC" w14:textId="77777777" w:rsidTr="008A7262">
        <w:trPr>
          <w:trHeight w:val="6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AC6DAE" w14:textId="77777777" w:rsidR="008A7262" w:rsidRPr="008A7262" w:rsidRDefault="008A7262" w:rsidP="008A7262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F89B7A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全國性競賽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718D7C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2,500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4D92AF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2,000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0105BC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1,500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45E60C" w14:textId="77777777" w:rsidR="008A7262" w:rsidRPr="008A7262" w:rsidRDefault="008A7262" w:rsidP="008A7262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</w:tr>
      <w:tr w:rsidR="008A7262" w:rsidRPr="008A7262" w14:paraId="23FD9521" w14:textId="77777777" w:rsidTr="008A7262">
        <w:trPr>
          <w:trHeight w:val="6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5E5E56" w14:textId="77777777" w:rsidR="008A7262" w:rsidRPr="008A7262" w:rsidRDefault="008A7262" w:rsidP="008A7262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55F36A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全國校際競賽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68121C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2,000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8B8588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1,500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8E5F36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1,000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E78C48" w14:textId="77777777" w:rsidR="008A7262" w:rsidRPr="008A7262" w:rsidRDefault="008A7262" w:rsidP="008A7262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</w:tr>
      <w:tr w:rsidR="008A7262" w:rsidRPr="008A7262" w14:paraId="2B738EEF" w14:textId="77777777" w:rsidTr="008A7262">
        <w:trPr>
          <w:trHeight w:val="645"/>
        </w:trPr>
        <w:tc>
          <w:tcPr>
            <w:tcW w:w="45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4EC6D6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Cs w:val="24"/>
              </w:rPr>
              <w:t>團</w:t>
            </w:r>
          </w:p>
          <w:p w14:paraId="332EF442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Cs w:val="24"/>
              </w:rPr>
              <w:t>體組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5D4CC3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國際性競賽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56A4F0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10,000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026BB2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8,000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EA63B4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6,000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FFDAA4" w14:textId="77777777" w:rsidR="008A7262" w:rsidRPr="008A7262" w:rsidRDefault="008A7262" w:rsidP="008A7262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</w:tr>
      <w:tr w:rsidR="008A7262" w:rsidRPr="008A7262" w14:paraId="6FA5AB19" w14:textId="77777777" w:rsidTr="008A7262">
        <w:trPr>
          <w:trHeight w:val="6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3F3A00" w14:textId="77777777" w:rsidR="008A7262" w:rsidRPr="008A7262" w:rsidRDefault="008A7262" w:rsidP="008A7262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A0B6F1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全國性競賽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970416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8,000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846CE1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6,000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519FA5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4,000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6667B7" w14:textId="77777777" w:rsidR="008A7262" w:rsidRPr="008A7262" w:rsidRDefault="008A7262" w:rsidP="008A7262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</w:tr>
      <w:tr w:rsidR="008A7262" w:rsidRPr="008A7262" w14:paraId="6829D9D3" w14:textId="77777777" w:rsidTr="008A7262">
        <w:trPr>
          <w:trHeight w:val="6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A1D332" w14:textId="77777777" w:rsidR="008A7262" w:rsidRPr="008A7262" w:rsidRDefault="008A7262" w:rsidP="008A7262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2FFB67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全國校際競賽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CCA13E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6,000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52A70F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4,000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DFB4A1" w14:textId="77777777" w:rsidR="008A7262" w:rsidRPr="008A7262" w:rsidRDefault="008A7262" w:rsidP="008A7262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8A7262">
              <w:rPr>
                <w:rFonts w:ascii="Times New Roman" w:eastAsia="微軟正黑體" w:hAnsi="Times New Roman" w:cs="Times New Roman"/>
                <w:color w:val="444444"/>
                <w:kern w:val="0"/>
                <w:sz w:val="22"/>
              </w:rPr>
              <w:t>2,000</w:t>
            </w:r>
            <w:r w:rsidRPr="008A7262">
              <w:rPr>
                <w:rFonts w:ascii="標楷體" w:eastAsia="標楷體" w:hAnsi="標楷體" w:cs="Times New Roman" w:hint="eastAsia"/>
                <w:color w:val="444444"/>
                <w:kern w:val="0"/>
                <w:sz w:val="22"/>
              </w:rPr>
              <w:t>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215796" w14:textId="77777777" w:rsidR="008A7262" w:rsidRPr="008A7262" w:rsidRDefault="008A7262" w:rsidP="008A7262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</w:tr>
    </w:tbl>
    <w:p w14:paraId="289666AB" w14:textId="77777777" w:rsidR="008A7262" w:rsidRPr="008A7262" w:rsidRDefault="008A7262" w:rsidP="008A726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2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單一競賽以最高名次獎勵為限，單一最高名次</w:t>
      </w:r>
      <w:proofErr w:type="gramStart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以外，</w:t>
      </w:r>
      <w:proofErr w:type="gramEnd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不予以獎勵。</w:t>
      </w:r>
    </w:p>
    <w:p w14:paraId="2CED80FE" w14:textId="77777777" w:rsidR="008A7262" w:rsidRPr="008A7262" w:rsidRDefault="008A7262" w:rsidP="008A726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2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比賽結果非以名次決定優勝者(如總統獎、院長獎、特優獎、佳作獎…等)，取該項比賽最佳成績前二名，比照本項第一款辦理獎勵。</w:t>
      </w:r>
    </w:p>
    <w:p w14:paraId="2E7A6611" w14:textId="77777777" w:rsidR="008A7262" w:rsidRPr="008A7262" w:rsidRDefault="008A7262" w:rsidP="008A726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2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lastRenderedPageBreak/>
        <w:t>獎勵金之申請時間為每年11月30日前，需檢具全年度(去年11月至今年11月</w:t>
      </w:r>
      <w:proofErr w:type="gramStart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期間)</w:t>
      </w:r>
      <w:proofErr w:type="gramEnd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最優一次相關證明文件或所獲成績證明，個人組或團體組一年以各申請一次為限。且不得與本校體育競賽獎學金重複申請。</w:t>
      </w:r>
    </w:p>
    <w:p w14:paraId="28AA7331" w14:textId="77777777" w:rsidR="008A7262" w:rsidRPr="008A7262" w:rsidRDefault="008A7262" w:rsidP="008A726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2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獎勵名額及金額，得視年度預算增減由學生競賽獎學金審議小組審議，該小組由學</w:t>
      </w:r>
      <w:proofErr w:type="gramStart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務</w:t>
      </w:r>
      <w:proofErr w:type="gramEnd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長、主計室主任、體育室主任、學</w:t>
      </w:r>
      <w:proofErr w:type="gramStart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務</w:t>
      </w:r>
      <w:proofErr w:type="gramEnd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處二級主管及視需要之專業領域教師所組成，由學</w:t>
      </w:r>
      <w:proofErr w:type="gramStart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務</w:t>
      </w:r>
      <w:proofErr w:type="gramEnd"/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長擔任主席。</w:t>
      </w:r>
    </w:p>
    <w:p w14:paraId="2E11F08D" w14:textId="77777777" w:rsidR="008A7262" w:rsidRPr="008A7262" w:rsidRDefault="008A7262" w:rsidP="008A726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2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申請者之參賽項目為個人組或團體組，由學生競賽獎學金審議小組依據競賽主辦單位訂定之競賽規程認定。</w:t>
      </w:r>
    </w:p>
    <w:p w14:paraId="01460B39" w14:textId="77777777" w:rsidR="008A7262" w:rsidRPr="008A7262" w:rsidRDefault="008A7262" w:rsidP="008A7262">
      <w:pPr>
        <w:widowControl/>
        <w:shd w:val="clear" w:color="auto" w:fill="FFFFFF"/>
        <w:spacing w:after="150"/>
        <w:ind w:right="-45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四、本要點所需之經費來源由年度分配預算或募款支應。</w:t>
      </w:r>
    </w:p>
    <w:p w14:paraId="77292D72" w14:textId="77777777" w:rsidR="008A7262" w:rsidRPr="008A7262" w:rsidRDefault="008A7262" w:rsidP="008A7262">
      <w:pPr>
        <w:widowControl/>
        <w:shd w:val="clear" w:color="auto" w:fill="FFFFFF"/>
        <w:spacing w:after="150"/>
        <w:ind w:right="-45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8A7262">
        <w:rPr>
          <w:rFonts w:ascii="標楷體" w:eastAsia="標楷體" w:hAnsi="標楷體" w:cs="Times New Roman" w:hint="eastAsia"/>
          <w:color w:val="444444"/>
          <w:kern w:val="0"/>
          <w:szCs w:val="24"/>
        </w:rPr>
        <w:t>五、本要點經行政會議審議通過，陳請校長核定後公布實施，修正時亦同。</w:t>
      </w:r>
    </w:p>
    <w:p w14:paraId="6485BA17" w14:textId="77777777" w:rsidR="00C147F1" w:rsidRPr="008A7262" w:rsidRDefault="00C147F1"/>
    <w:sectPr w:rsidR="00C147F1" w:rsidRPr="008A72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F23"/>
    <w:multiLevelType w:val="multilevel"/>
    <w:tmpl w:val="1234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3C77"/>
    <w:multiLevelType w:val="multilevel"/>
    <w:tmpl w:val="B84C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05161"/>
    <w:multiLevelType w:val="multilevel"/>
    <w:tmpl w:val="6654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47FEA"/>
    <w:multiLevelType w:val="multilevel"/>
    <w:tmpl w:val="F8E2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62"/>
    <w:rsid w:val="008A7262"/>
    <w:rsid w:val="00C1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7A9B"/>
  <w15:chartTrackingRefBased/>
  <w15:docId w15:val="{F389B6F9-2022-400B-928B-C7507F41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A72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2025-04-18T08:12:00Z</dcterms:created>
  <dcterms:modified xsi:type="dcterms:W3CDTF">2025-04-18T08:12:00Z</dcterms:modified>
</cp:coreProperties>
</file>