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B1F8" w14:textId="77777777" w:rsidR="00FC0FA1" w:rsidRPr="00FC0FA1" w:rsidRDefault="00FC0FA1" w:rsidP="00FC0FA1">
      <w:pPr>
        <w:widowControl/>
        <w:shd w:val="clear" w:color="auto" w:fill="FFFFFF"/>
        <w:spacing w:after="150"/>
        <w:jc w:val="center"/>
        <w:rPr>
          <w:rFonts w:ascii="微軟正黑體" w:eastAsia="微軟正黑體" w:hAnsi="微軟正黑體" w:cs="新細明體"/>
          <w:b/>
          <w:bCs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b/>
          <w:bCs/>
          <w:color w:val="353535"/>
          <w:kern w:val="0"/>
          <w:szCs w:val="24"/>
        </w:rPr>
        <w:t>國立</w:t>
      </w:r>
      <w:proofErr w:type="gramStart"/>
      <w:r w:rsidRPr="00FC0FA1">
        <w:rPr>
          <w:rFonts w:ascii="微軟正黑體" w:eastAsia="微軟正黑體" w:hAnsi="微軟正黑體" w:cs="新細明體" w:hint="eastAsia"/>
          <w:b/>
          <w:bCs/>
          <w:color w:val="353535"/>
          <w:kern w:val="0"/>
          <w:szCs w:val="24"/>
        </w:rPr>
        <w:t>臺</w:t>
      </w:r>
      <w:proofErr w:type="gramEnd"/>
      <w:r w:rsidRPr="00FC0FA1">
        <w:rPr>
          <w:rFonts w:ascii="微軟正黑體" w:eastAsia="微軟正黑體" w:hAnsi="微軟正黑體" w:cs="新細明體" w:hint="eastAsia"/>
          <w:b/>
          <w:bCs/>
          <w:color w:val="353535"/>
          <w:kern w:val="0"/>
          <w:szCs w:val="24"/>
        </w:rPr>
        <w:t>北商業大學校園網路使用規範</w:t>
      </w:r>
    </w:p>
    <w:p w14:paraId="11D55535" w14:textId="77777777" w:rsidR="00FC0FA1" w:rsidRPr="00FC0FA1" w:rsidRDefault="00FC0FA1" w:rsidP="00FC0FA1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第一條　規範目的</w:t>
      </w:r>
    </w:p>
    <w:p w14:paraId="40328B20" w14:textId="77777777" w:rsidR="00FC0FA1" w:rsidRPr="00FC0FA1" w:rsidRDefault="00FC0FA1" w:rsidP="00FC0FA1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 xml:space="preserve">　　本校為恪遵台灣學術網路(</w:t>
      </w:r>
      <w:proofErr w:type="spellStart"/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TANet</w:t>
      </w:r>
      <w:proofErr w:type="spellEnd"/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)之使用精神，充分發揮校園網路(以下簡稱網路)功能、普及尊重法治觀念，並提供網路使用者可資遵循之</w:t>
      </w:r>
      <w:proofErr w:type="gramStart"/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準</w:t>
      </w:r>
      <w:proofErr w:type="gramEnd"/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據，以促進教育及學習，依據教育部90年12月26日核定的「教育部校園網路使用規範」，特訂定本規範。</w:t>
      </w:r>
    </w:p>
    <w:p w14:paraId="6E101F4B" w14:textId="77777777" w:rsidR="00FC0FA1" w:rsidRPr="00FC0FA1" w:rsidRDefault="00FC0FA1" w:rsidP="00FC0FA1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第二條　尊重智慧財產權</w:t>
      </w:r>
    </w:p>
    <w:p w14:paraId="7B8D63D3" w14:textId="77777777" w:rsidR="00FC0FA1" w:rsidRPr="00FC0FA1" w:rsidRDefault="00FC0FA1" w:rsidP="00FC0FA1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網路使用者應避免下列可能涉及侵害智慧財產權之行為：</w:t>
      </w:r>
    </w:p>
    <w:p w14:paraId="7A3B7EEC" w14:textId="77777777" w:rsidR="00FC0FA1" w:rsidRPr="00FC0FA1" w:rsidRDefault="00FC0FA1" w:rsidP="00FC0F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未經著作權人之同意，將受保護之著作展示於公開之網站上。</w:t>
      </w:r>
    </w:p>
    <w:p w14:paraId="57812BE1" w14:textId="77777777" w:rsidR="00FC0FA1" w:rsidRPr="00FC0FA1" w:rsidRDefault="00FC0FA1" w:rsidP="00FC0F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違法上傳受著作權法保護之著作於公開之網站上。</w:t>
      </w:r>
    </w:p>
    <w:p w14:paraId="117D323B" w14:textId="77777777" w:rsidR="00FC0FA1" w:rsidRPr="00FC0FA1" w:rsidRDefault="00FC0FA1" w:rsidP="00FC0F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違法下載、拷貝受著作權法保護之著作。</w:t>
      </w:r>
    </w:p>
    <w:p w14:paraId="0AFCAC99" w14:textId="77777777" w:rsidR="00FC0FA1" w:rsidRPr="00FC0FA1" w:rsidRDefault="00FC0FA1" w:rsidP="00FC0F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BBS或</w:t>
      </w:r>
      <w:proofErr w:type="gramStart"/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其他線上討論區</w:t>
      </w:r>
      <w:proofErr w:type="gramEnd"/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上之文章，經作者明示禁止轉載，而仍然任意轉載。</w:t>
      </w:r>
    </w:p>
    <w:p w14:paraId="1A760EAD" w14:textId="77777777" w:rsidR="00FC0FA1" w:rsidRPr="00FC0FA1" w:rsidRDefault="00FC0FA1" w:rsidP="00FC0F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架設網站供公眾違法下載受保護之著作。</w:t>
      </w:r>
    </w:p>
    <w:p w14:paraId="3E1DB2F4" w14:textId="77777777" w:rsidR="00FC0FA1" w:rsidRPr="00FC0FA1" w:rsidRDefault="00FC0FA1" w:rsidP="00FC0F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其他可能利用網路涉及侵害智慧財產權之行為。</w:t>
      </w:r>
    </w:p>
    <w:p w14:paraId="146705A6" w14:textId="77777777" w:rsidR="00FC0FA1" w:rsidRPr="00FC0FA1" w:rsidRDefault="00FC0FA1" w:rsidP="00FC0FA1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第三條　禁止濫用網路系統</w:t>
      </w:r>
    </w:p>
    <w:p w14:paraId="4F505DF6" w14:textId="77777777" w:rsidR="00FC0FA1" w:rsidRPr="00FC0FA1" w:rsidRDefault="00FC0FA1" w:rsidP="00FC0FA1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網路使用者不得有下列行為：</w:t>
      </w:r>
    </w:p>
    <w:p w14:paraId="59318A18" w14:textId="77777777" w:rsidR="00FC0FA1" w:rsidRPr="00FC0FA1" w:rsidRDefault="00FC0FA1" w:rsidP="00FC0F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lastRenderedPageBreak/>
        <w:t>以電子郵件、</w:t>
      </w:r>
      <w:proofErr w:type="gramStart"/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線上談話</w:t>
      </w:r>
      <w:proofErr w:type="gramEnd"/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、電子佈告欄（BBS）或類似功能之方法散布詐欺、誹謗、侮辱、猥褻、騷擾、非法軟體交易或其他違法之訊息。</w:t>
      </w:r>
    </w:p>
    <w:p w14:paraId="5C8BB1DA" w14:textId="77777777" w:rsidR="00FC0FA1" w:rsidRPr="00FC0FA1" w:rsidRDefault="00FC0FA1" w:rsidP="00FC0F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利用校園網路傳送毒品，槍枝，色情…等不當訊息或從事任何未經學校許可的商業性行為。</w:t>
      </w:r>
    </w:p>
    <w:p w14:paraId="7632F10D" w14:textId="77777777" w:rsidR="00FC0FA1" w:rsidRPr="00FC0FA1" w:rsidRDefault="00FC0FA1" w:rsidP="00FC0F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散布電腦病毒或其他干擾或破壞系統機能之程式。</w:t>
      </w:r>
    </w:p>
    <w:p w14:paraId="1B567F67" w14:textId="77777777" w:rsidR="00FC0FA1" w:rsidRPr="00FC0FA1" w:rsidRDefault="00FC0FA1" w:rsidP="00FC0F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擅自截取網路傳輸訊息。</w:t>
      </w:r>
    </w:p>
    <w:p w14:paraId="606259AC" w14:textId="77777777" w:rsidR="00FC0FA1" w:rsidRPr="00FC0FA1" w:rsidRDefault="00FC0FA1" w:rsidP="00FC0F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以破解、盜用或冒用他人帳號及密碼等方式，使用未經授權之網路資源。</w:t>
      </w:r>
    </w:p>
    <w:p w14:paraId="381711B9" w14:textId="77777777" w:rsidR="00FC0FA1" w:rsidRPr="00FC0FA1" w:rsidRDefault="00FC0FA1" w:rsidP="00FC0F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盜用他人IP。</w:t>
      </w:r>
    </w:p>
    <w:p w14:paraId="680FB1CF" w14:textId="77777777" w:rsidR="00FC0FA1" w:rsidRPr="00FC0FA1" w:rsidRDefault="00FC0FA1" w:rsidP="00FC0F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無故洩漏他人之帳號及密碼。</w:t>
      </w:r>
    </w:p>
    <w:p w14:paraId="3D25369B" w14:textId="77777777" w:rsidR="00FC0FA1" w:rsidRPr="00FC0FA1" w:rsidRDefault="00FC0FA1" w:rsidP="00FC0F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無故將帳號借予他人使用。</w:t>
      </w:r>
    </w:p>
    <w:p w14:paraId="57AC9B12" w14:textId="77777777" w:rsidR="00FC0FA1" w:rsidRPr="00FC0FA1" w:rsidRDefault="00FC0FA1" w:rsidP="00FC0F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嘗試侵入未經授權之電腦系統、或其他類似之情形</w:t>
      </w:r>
    </w:p>
    <w:p w14:paraId="13C5D550" w14:textId="77777777" w:rsidR="00FC0FA1" w:rsidRPr="00FC0FA1" w:rsidRDefault="00FC0FA1" w:rsidP="00FC0F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窺視他人之電子郵件或檔案。</w:t>
      </w:r>
    </w:p>
    <w:p w14:paraId="27951463" w14:textId="77777777" w:rsidR="00FC0FA1" w:rsidRPr="00FC0FA1" w:rsidRDefault="00FC0FA1" w:rsidP="00FC0F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以任何方式濫用網路資源，包括以電子郵件大量傳送廣告信、連鎖信，或以灌爆信箱、掠奪資源等方式，影響系統之正常運作。</w:t>
      </w:r>
    </w:p>
    <w:p w14:paraId="1D3BE7E5" w14:textId="77777777" w:rsidR="00FC0FA1" w:rsidRPr="00FC0FA1" w:rsidRDefault="00FC0FA1" w:rsidP="00FC0F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隱藏帳號或使用虛假帳號。但經明確授權得匿名使用者不在此限。</w:t>
      </w:r>
    </w:p>
    <w:p w14:paraId="1E3BEC13" w14:textId="77777777" w:rsidR="00FC0FA1" w:rsidRPr="00FC0FA1" w:rsidRDefault="00FC0FA1" w:rsidP="00FC0F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利用學校之網路資源從事非教學研究等相關之活動或違法行為。未向資訊與網路中心報備註冊，擅自架設伺服器。</w:t>
      </w:r>
    </w:p>
    <w:p w14:paraId="7BDC4AFF" w14:textId="77777777" w:rsidR="00FC0FA1" w:rsidRPr="00FC0FA1" w:rsidRDefault="00FC0FA1" w:rsidP="00FC0FA1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第四條　網路之管理</w:t>
      </w:r>
    </w:p>
    <w:p w14:paraId="4D361E62" w14:textId="77777777" w:rsidR="00FC0FA1" w:rsidRPr="00FC0FA1" w:rsidRDefault="00FC0FA1" w:rsidP="00FC0FA1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lastRenderedPageBreak/>
        <w:t>本校資訊與網路中心為執行本規範之內容，其有關網路之管理事項如下：</w:t>
      </w:r>
    </w:p>
    <w:p w14:paraId="30387849" w14:textId="77777777" w:rsidR="00FC0FA1" w:rsidRPr="00FC0FA1" w:rsidRDefault="00FC0FA1" w:rsidP="00FC0FA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協助網路使用者建立自律機制。</w:t>
      </w:r>
    </w:p>
    <w:p w14:paraId="016B4477" w14:textId="77777777" w:rsidR="00FC0FA1" w:rsidRPr="00FC0FA1" w:rsidRDefault="00FC0FA1" w:rsidP="00FC0FA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對網路流量應為適當之區隔與管控。</w:t>
      </w:r>
    </w:p>
    <w:p w14:paraId="0B2E48B3" w14:textId="77777777" w:rsidR="00FC0FA1" w:rsidRPr="00FC0FA1" w:rsidRDefault="00FC0FA1" w:rsidP="00FC0FA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對於違反本規範或影響網路正常運作者，得暫停該使用者使用之權利。</w:t>
      </w:r>
    </w:p>
    <w:p w14:paraId="09A7A8BD" w14:textId="77777777" w:rsidR="00FC0FA1" w:rsidRPr="00FC0FA1" w:rsidRDefault="00FC0FA1" w:rsidP="00FC0FA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網路使用者若違反網站使用規則，網站負責人得刪除其文章或暫停其使用。情節重大、違反校規或法令者，並應轉請有關單位處置。</w:t>
      </w:r>
    </w:p>
    <w:p w14:paraId="00011200" w14:textId="77777777" w:rsidR="00FC0FA1" w:rsidRPr="00FC0FA1" w:rsidRDefault="00FC0FA1" w:rsidP="00FC0FA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使用者若發現系統安全有任何缺陷，應儘速報告網路管理單位。其他有關校園網路管理之事項。</w:t>
      </w:r>
    </w:p>
    <w:p w14:paraId="441C2FBA" w14:textId="77777777" w:rsidR="00FC0FA1" w:rsidRPr="00FC0FA1" w:rsidRDefault="00FC0FA1" w:rsidP="00FC0FA1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第五條　網路隱私權之保護</w:t>
      </w:r>
    </w:p>
    <w:p w14:paraId="085FCABB" w14:textId="77777777" w:rsidR="00FC0FA1" w:rsidRPr="00FC0FA1" w:rsidRDefault="00FC0FA1" w:rsidP="00FC0FA1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網路管理者應尊重網路隱私權，不得任意窺視使用者之個人資料或有其他侵犯隱私權之行為。但有下列情形之</w:t>
      </w:r>
      <w:proofErr w:type="gramStart"/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一</w:t>
      </w:r>
      <w:proofErr w:type="gramEnd"/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者，不在此限：</w:t>
      </w:r>
    </w:p>
    <w:p w14:paraId="5DF10A8D" w14:textId="77777777" w:rsidR="00FC0FA1" w:rsidRPr="00FC0FA1" w:rsidRDefault="00FC0FA1" w:rsidP="00FC0FA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為維護或檢查系統安全。</w:t>
      </w:r>
    </w:p>
    <w:p w14:paraId="032E99EB" w14:textId="77777777" w:rsidR="00FC0FA1" w:rsidRPr="00FC0FA1" w:rsidRDefault="00FC0FA1" w:rsidP="00FC0FA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依合理之根據，懷疑有違反校規之情事時，為取得證據或調查不當行為。</w:t>
      </w:r>
    </w:p>
    <w:p w14:paraId="2DD385EB" w14:textId="77777777" w:rsidR="00FC0FA1" w:rsidRPr="00FC0FA1" w:rsidRDefault="00FC0FA1" w:rsidP="00FC0FA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若校園網路使用者利用網路從事觸</w:t>
      </w:r>
      <w:proofErr w:type="gramStart"/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範</w:t>
      </w:r>
      <w:proofErr w:type="gramEnd"/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法律或為反校規之行為，網路管理者得不經使用者同意，配合司法機關之調查提供相關資訊。</w:t>
      </w:r>
    </w:p>
    <w:p w14:paraId="26C54F08" w14:textId="77777777" w:rsidR="00FC0FA1" w:rsidRPr="00FC0FA1" w:rsidRDefault="00FC0FA1" w:rsidP="00FC0FA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其他依法令之行為。</w:t>
      </w:r>
    </w:p>
    <w:p w14:paraId="7A75BB65" w14:textId="77777777" w:rsidR="00FC0FA1" w:rsidRPr="00FC0FA1" w:rsidRDefault="00FC0FA1" w:rsidP="00FC0FA1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lastRenderedPageBreak/>
        <w:t>第六條　違規處理</w:t>
      </w:r>
    </w:p>
    <w:p w14:paraId="11A31B90" w14:textId="77777777" w:rsidR="00FC0FA1" w:rsidRPr="00FC0FA1" w:rsidRDefault="00FC0FA1" w:rsidP="00FC0FA1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網路使用者或網路管理者違反本規範者，將受到下列之處分：</w:t>
      </w:r>
    </w:p>
    <w:p w14:paraId="39651F2E" w14:textId="77777777" w:rsidR="00FC0FA1" w:rsidRPr="00FC0FA1" w:rsidRDefault="00FC0FA1" w:rsidP="00FC0FA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停止網路使用權一至四個月。</w:t>
      </w:r>
    </w:p>
    <w:p w14:paraId="776A0691" w14:textId="77777777" w:rsidR="00FC0FA1" w:rsidRPr="00FC0FA1" w:rsidRDefault="00FC0FA1" w:rsidP="00FC0FA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接受校規之處分。</w:t>
      </w:r>
    </w:p>
    <w:p w14:paraId="398AE73B" w14:textId="77777777" w:rsidR="00FC0FA1" w:rsidRPr="00FC0FA1" w:rsidRDefault="00FC0FA1" w:rsidP="00FC0FA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>網路管理者違反本規範者，應加重其處分。</w:t>
      </w:r>
    </w:p>
    <w:p w14:paraId="20D59455" w14:textId="77777777" w:rsidR="00FC0FA1" w:rsidRPr="00FC0FA1" w:rsidRDefault="00FC0FA1" w:rsidP="00FC0FA1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第七條　處理原則及程序</w:t>
      </w:r>
    </w:p>
    <w:p w14:paraId="3CA848D0" w14:textId="77777777" w:rsidR="00FC0FA1" w:rsidRPr="00FC0FA1" w:rsidRDefault="00FC0FA1" w:rsidP="00FC0FA1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353535"/>
          <w:kern w:val="0"/>
          <w:szCs w:val="24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t xml:space="preserve">　　如有違反本規範之行為，經過查證屬實，得由資訊與網路中心提送本校相關單位執行。</w:t>
      </w: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br/>
        <w:t xml:space="preserve">　　如違反本規範之行為人對於本校處分有異議時，應依正當法律程序或本校相關程序，提出申訴或救濟。本校處理相關申訴或救濟程序時，應徵詢資訊與網路中心或本校法律顧問之意見。</w:t>
      </w:r>
      <w:r w:rsidRPr="00FC0FA1">
        <w:rPr>
          <w:rFonts w:ascii="微軟正黑體" w:eastAsia="微軟正黑體" w:hAnsi="微軟正黑體" w:cs="新細明體" w:hint="eastAsia"/>
          <w:color w:val="353535"/>
          <w:kern w:val="0"/>
          <w:szCs w:val="24"/>
        </w:rPr>
        <w:br/>
        <w:t xml:space="preserve">　　網路使用者另有違反法律行為時，應依民法、刑法、著作權法或其他相關法令負法律責任。</w:t>
      </w:r>
    </w:p>
    <w:p w14:paraId="1EFE156D" w14:textId="77777777" w:rsidR="00FC0FA1" w:rsidRPr="00FC0FA1" w:rsidRDefault="00FC0FA1" w:rsidP="00FC0FA1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FC0FA1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第八條　本規範經行政會議通過後，報請校長核定公佈實施，修正時亦同。</w:t>
      </w:r>
    </w:p>
    <w:p w14:paraId="1E8180EA" w14:textId="77777777" w:rsidR="0092308B" w:rsidRDefault="0092308B"/>
    <w:sectPr w:rsidR="009230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AA5"/>
    <w:multiLevelType w:val="multilevel"/>
    <w:tmpl w:val="E65C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92114"/>
    <w:multiLevelType w:val="multilevel"/>
    <w:tmpl w:val="469A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C53AF"/>
    <w:multiLevelType w:val="multilevel"/>
    <w:tmpl w:val="417CA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55914"/>
    <w:multiLevelType w:val="multilevel"/>
    <w:tmpl w:val="2098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F2899"/>
    <w:multiLevelType w:val="multilevel"/>
    <w:tmpl w:val="4970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A1"/>
    <w:rsid w:val="0092308B"/>
    <w:rsid w:val="00FC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ED24"/>
  <w15:chartTrackingRefBased/>
  <w15:docId w15:val="{964A77E8-7397-4831-AF65-483EC208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C0FA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96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852792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003479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64301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060674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9311174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7297809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2025-04-18T08:45:00Z</dcterms:created>
  <dcterms:modified xsi:type="dcterms:W3CDTF">2025-04-18T08:45:00Z</dcterms:modified>
</cp:coreProperties>
</file>