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20.png" ContentType="image/png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Markdown Basics</w:t>
      </w:r>
    </w:p>
    <w:bookmarkStart w:id="43" w:name="r-markdown"/>
    <w:p>
      <w:pPr>
        <w:pStyle w:val="Heading2"/>
      </w:pPr>
      <w:r>
        <w:t xml:space="preserve">R Markdown</w:t>
      </w:r>
    </w:p>
    <w:p>
      <w:pPr>
        <w:pStyle w:val="FirstParagraph"/>
      </w:pPr>
      <w:r>
        <w:drawing>
          <wp:inline>
            <wp:extent cx="5334000" cy="3483768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fig/wizardry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3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3" w:name="why-use-markdown"/>
    <w:p>
      <w:pPr>
        <w:pStyle w:val="Heading3"/>
      </w:pPr>
      <w:r>
        <w:t xml:space="preserve">Why use markdown?</w:t>
      </w:r>
    </w:p>
    <w:p>
      <w:pPr>
        <w:pStyle w:val="FirstParagraph"/>
      </w:pPr>
      <w:r>
        <w:t xml:space="preserve">Markdown is a language that combines text and code and formatting wizardry.</w:t>
      </w:r>
      <w:r>
        <w:t xml:space="preserve"> </w:t>
      </w:r>
      <w:r>
        <w:t xml:space="preserve">Most of your assignments for this class will require a pdf submission with code chunks that is generated from a R Markdown file.</w:t>
      </w:r>
      <w:r>
        <w:t xml:space="preserve"> </w:t>
      </w:r>
      <w:r>
        <w:t xml:space="preserve">Markdown is the general markup language that allows you to add formatting to a basic text editor. (Markdown files have a .md extension.)</w:t>
      </w:r>
      <w:r>
        <w:t xml:space="preserve"> </w:t>
      </w:r>
      <w:r>
        <w:t xml:space="preserve">R markdown is the particular flavor we will use that incorporates plain markdown with chunks of the R language to produce reports.</w:t>
      </w:r>
      <w:r>
        <w:t xml:space="preserve"> </w:t>
      </w:r>
      <w:r>
        <w:t xml:space="preserve">(You can also use any other language besides R, say SQL or Python chunks.)</w:t>
      </w:r>
    </w:p>
    <w:p>
      <w:pPr>
        <w:pStyle w:val="BodyText"/>
      </w:pPr>
      <w:r>
        <w:t xml:space="preserve">Markdown is incredibly useful for ensuring that your work is well-documented and reproducible.</w:t>
      </w:r>
      <w:r>
        <w:t xml:space="preserve"> </w:t>
      </w:r>
      <w:r>
        <w:t xml:space="preserve">Markdown incorporates the relevant data, any preprocessing, and the analysis directly in the script.</w:t>
      </w:r>
      <w:r>
        <w:t xml:space="preserve"> </w:t>
      </w:r>
      <w:r>
        <w:t xml:space="preserve">It is useful in the corporate setting for running any recurring reports.</w:t>
      </w:r>
      <w:r>
        <w:t xml:space="preserve"> </w:t>
      </w:r>
      <w:r>
        <w:t xml:space="preserve">It can also be used for personalized mail or reports (We won’t cover this, but the</w:t>
      </w:r>
      <w:r>
        <w:t xml:space="preserve"> </w:t>
      </w:r>
      <w:r>
        <w:rPr>
          <w:rStyle w:val="VerbatimChar"/>
        </w:rPr>
        <w:t xml:space="preserve">params</w:t>
      </w:r>
      <w:r>
        <w:t xml:space="preserve"> </w:t>
      </w:r>
      <w:r>
        <w:t xml:space="preserve">of your document are particularly helpful for this.)</w:t>
      </w:r>
      <w:r>
        <w:t xml:space="preserve"> </w:t>
      </w:r>
      <w:r>
        <w:t xml:space="preserve">You can also write academic documents like journal article or even a whole thesis.</w:t>
      </w:r>
      <w:r>
        <w:t xml:space="preserve"> </w:t>
      </w:r>
      <w:r>
        <w:t xml:space="preserve">Beyond documents, you can create a wide range of fancy presentations (Check the</w:t>
      </w:r>
      <w:r>
        <w:t xml:space="preserve"> </w:t>
      </w:r>
      <w:r>
        <w:rPr>
          <w:rStyle w:val="VerbatimChar"/>
        </w:rPr>
        <w:t xml:space="preserve">xaringer</w:t>
      </w:r>
      <w:r>
        <w:t xml:space="preserve"> </w:t>
      </w:r>
      <w:r>
        <w:t xml:space="preserve">package or</w:t>
      </w:r>
      <w:r>
        <w:t xml:space="preserve"> </w:t>
      </w:r>
      <w:r>
        <w:rPr>
          <w:rStyle w:val="VerbatimChar"/>
        </w:rPr>
        <w:t xml:space="preserve">slidy</w:t>
      </w:r>
      <w:r>
        <w:t xml:space="preserve">), whole books (Check</w:t>
      </w:r>
      <w:r>
        <w:t xml:space="preserve"> </w:t>
      </w:r>
      <w:r>
        <w:rPr>
          <w:rStyle w:val="VerbatimChar"/>
        </w:rPr>
        <w:t xml:space="preserve">bookdown</w:t>
      </w:r>
      <w:r>
        <w:t xml:space="preserve"> </w:t>
      </w:r>
      <w:r>
        <w:t xml:space="preserve">package) or a website (Check</w:t>
      </w:r>
      <w:r>
        <w:t xml:space="preserve"> </w:t>
      </w:r>
      <w:r>
        <w:rPr>
          <w:rStyle w:val="VerbatimChar"/>
        </w:rPr>
        <w:t xml:space="preserve">blogdown</w:t>
      </w:r>
      <w:r>
        <w:t xml:space="preserve"> </w:t>
      </w:r>
      <w:r>
        <w:t xml:space="preserve">package.)</w:t>
      </w:r>
    </w:p>
    <w:bookmarkEnd w:id="23"/>
    <w:bookmarkStart w:id="30" w:name="how-to-compile"/>
    <w:p>
      <w:pPr>
        <w:pStyle w:val="Heading3"/>
      </w:pPr>
      <w:r>
        <w:t xml:space="preserve">How to compile?</w:t>
      </w:r>
    </w:p>
    <w:p>
      <w:pPr>
        <w:pStyle w:val="FirstParagraph"/>
      </w:pPr>
      <w:r>
        <w:t xml:space="preserve">Your .Rmd script we’ll work out of in this class goes through several processing steps to render the fancy pdfs you’ll submit.</w:t>
      </w:r>
      <w:r>
        <w:t xml:space="preserve"> </w:t>
      </w:r>
      <w:r>
        <w:t xml:space="preserve">We say the .Rmd file is knit via the wizardry in the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 </w:t>
      </w:r>
      <w:r>
        <w:t xml:space="preserve">package to produce a .md file. From the .md file, a pandoc is generated that can then be transformed to the output of your choice (probably a .pdf, but .html is also useful and knit to .docx if you must)</w:t>
      </w:r>
      <w:r>
        <w:t xml:space="preserve"> </w:t>
      </w:r>
      <w:r>
        <w:drawing>
          <wp:inline>
            <wp:extent cx="5334000" cy="2536567"/>
            <wp:effectExtent b="0" l="0" r="0" t="0"/>
            <wp:docPr descr="from R Markdown Cookbook" title="" id="25" name="Picture"/>
            <a:graphic>
              <a:graphicData uri="http://schemas.openxmlformats.org/drawingml/2006/picture">
                <pic:pic>
                  <pic:nvPicPr>
                    <pic:cNvPr descr="fig/workflow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6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There are several different ways to knit!</w:t>
      </w:r>
    </w:p>
    <w:p>
      <w:pPr>
        <w:pStyle w:val="Compact"/>
        <w:numPr>
          <w:ilvl w:val="0"/>
          <w:numId w:val="1001"/>
        </w:numPr>
      </w:pPr>
      <w:r>
        <w:t xml:space="preserve">Knit button in the R Studio interface, hit the ball of yarn with the needle in it next to the Knit button!</w:t>
      </w:r>
    </w:p>
    <w:p>
      <w:pPr>
        <w:pStyle w:val="Compact"/>
        <w:numPr>
          <w:ilvl w:val="0"/>
          <w:numId w:val="1001"/>
        </w:numPr>
      </w:pPr>
      <w:r>
        <w:t xml:space="preserve">Keyboard shortcuts</w:t>
      </w:r>
      <w:r>
        <w:t xml:space="preserve"> </w:t>
      </w:r>
      <w:r>
        <w:rPr>
          <w:rStyle w:val="VerbatimChar"/>
        </w:rPr>
        <w:t xml:space="preserve">Ctrl + Shift + K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Cmd + Shift + K</w:t>
      </w:r>
      <w:r>
        <w:t xml:space="preserve"> </w:t>
      </w:r>
      <w:r>
        <w:t xml:space="preserve">on macOS</w:t>
      </w:r>
    </w:p>
    <w:p>
      <w:pPr>
        <w:pStyle w:val="Compact"/>
        <w:numPr>
          <w:ilvl w:val="0"/>
          <w:numId w:val="1001"/>
        </w:numPr>
      </w:pPr>
      <w:r>
        <w:t xml:space="preserve">If for some reason you need to render from the console,</w:t>
      </w:r>
      <w:r>
        <w:t xml:space="preserve"> </w:t>
      </w:r>
      <w:r>
        <w:rPr>
          <w:rStyle w:val="VerbatimChar"/>
        </w:rPr>
        <w:t xml:space="preserve">rmarkdown::render()</w:t>
      </w:r>
    </w:p>
    <w:p>
      <w:pPr>
        <w:pStyle w:val="Compact"/>
        <w:numPr>
          <w:ilvl w:val="0"/>
          <w:numId w:val="1001"/>
        </w:numPr>
      </w:pPr>
      <w:r>
        <w:t xml:space="preserve">If you are tired of repeatedly needing to check what’s in another window, the moon_reader function from the xarigan package is quite useful</w:t>
      </w:r>
      <w:r>
        <w:t xml:space="preserve"> </w:t>
      </w:r>
      <w:r>
        <w:rPr>
          <w:rStyle w:val="VerbatimChar"/>
        </w:rPr>
        <w:t xml:space="preserve">xaringan::inf_mr()</w:t>
      </w:r>
    </w:p>
    <w:bookmarkStart w:id="29" w:name="hold-on-a-minute-why-cant-i-knit-to-pdf"/>
    <w:p>
      <w:pPr>
        <w:pStyle w:val="Heading4"/>
      </w:pPr>
      <w:r>
        <w:t xml:space="preserve">Hold on a minute why can’t I knit to pdf??</w:t>
      </w:r>
    </w:p>
    <w:p>
      <w:pPr>
        <w:pStyle w:val="FirstParagraph"/>
      </w:pPr>
      <w:r>
        <w:t xml:space="preserve">Knitting to pdf requires an additional language to translate from pandoc to .pdf called LaTeX.</w:t>
      </w:r>
      <w:r>
        <w:t xml:space="preserve"> </w:t>
      </w:r>
      <w:r>
        <w:t xml:space="preserve">It’s largely used by mathematicians to type complicated maths from an editor.</w:t>
      </w:r>
      <w:r>
        <w:t xml:space="preserve"> </w:t>
      </w:r>
      <w:r>
        <w:t xml:space="preserve">We will use it behind the scenes to make some pdfs.</w:t>
      </w:r>
      <w:r>
        <w:t xml:space="preserve"> </w:t>
      </w:r>
      <w:r>
        <w:t xml:space="preserve">The most lightweight option to install LaTeX is by using the</w:t>
      </w:r>
      <w:r>
        <w:t xml:space="preserve"> </w:t>
      </w:r>
      <w:r>
        <w:rPr>
          <w:rStyle w:val="VerbatimChar"/>
        </w:rPr>
        <w:t xml:space="preserve">tinytex</w:t>
      </w:r>
      <w:r>
        <w:t xml:space="preserve"> </w:t>
      </w:r>
      <w:r>
        <w:t xml:space="preserve">package managed by Yihui Xie.</w:t>
      </w:r>
      <w:r>
        <w:t xml:space="preserve"> </w:t>
      </w:r>
      <w:hyperlink r:id="rId27">
        <w:r>
          <w:rPr>
            <w:rStyle w:val="Hyperlink"/>
          </w:rPr>
          <w:t xml:space="preserve">TinyTeX</w:t>
        </w:r>
      </w:hyperlink>
      <w:r>
        <w:t xml:space="preserve"> </w:t>
      </w:r>
      <w:r>
        <w:t xml:space="preserve">downloads just the essentials instead of the hefty versions (i.e. MiXTeX) (</w:t>
      </w:r>
      <w:hyperlink r:id="rId28">
        <w:r>
          <w:rPr>
            <w:rStyle w:val="Hyperlink"/>
          </w:rPr>
          <w:t xml:space="preserve">more details here</w:t>
        </w:r>
      </w:hyperlink>
      <w:r>
        <w:t xml:space="preserve">).</w:t>
      </w:r>
    </w:p>
    <w:p>
      <w:pPr>
        <w:pStyle w:val="BodyText"/>
      </w:pPr>
      <w:r>
        <w:t xml:space="preserve">Copy and paste the lines below into the console in RStudio, restart your session, and give knitting to pdf a go!</w:t>
      </w:r>
    </w:p>
    <w:p>
      <w:pPr>
        <w:pStyle w:val="SourceCode"/>
      </w:pPr>
      <w:r>
        <w:rPr>
          <w:rStyle w:val="Function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'tinytex'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tinytex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install_tinytex</w:t>
      </w:r>
      <w:r>
        <w:rPr>
          <w:rStyle w:val="NormalTok"/>
        </w:rPr>
        <w:t xml:space="preserve">()</w:t>
      </w:r>
      <w:r>
        <w:br/>
      </w:r>
      <w:r>
        <w:rPr>
          <w:rStyle w:val="CommentTok"/>
        </w:rPr>
        <w:t xml:space="preserve"># to uninstall TinyTeX, run tinytex::uninstall_tinytex() </w:t>
      </w:r>
    </w:p>
    <w:bookmarkEnd w:id="29"/>
    <w:bookmarkEnd w:id="30"/>
    <w:bookmarkStart w:id="34" w:name="yaml"/>
    <w:p>
      <w:pPr>
        <w:pStyle w:val="Heading3"/>
      </w:pPr>
      <w:r>
        <w:t xml:space="preserve">YAML</w:t>
      </w:r>
    </w:p>
    <w:p>
      <w:pPr>
        <w:pStyle w:val="FirstParagraph"/>
      </w:pPr>
      <w:r>
        <w:drawing>
          <wp:inline>
            <wp:extent cx="4138863" cy="1670670"/>
            <wp:effectExtent b="0" l="0" r="0" t="0"/>
            <wp:docPr descr="Allison Horst" title="" id="32" name="Picture"/>
            <a:graphic>
              <a:graphicData uri="http://schemas.openxmlformats.org/drawingml/2006/picture">
                <pic:pic>
                  <pic:nvPicPr>
                    <pic:cNvPr descr="fig/hedgehog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863" cy="1670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Your .Rmd file is made up of three languages, markdown, R, and another language called YAML.</w:t>
      </w:r>
      <w:r>
        <w:t xml:space="preserve"> </w:t>
      </w:r>
      <w:r>
        <w:t xml:space="preserve">The YAML (</w:t>
      </w:r>
      <w:r>
        <w:t xml:space="preserve">“YAML ain’t markup language”</w:t>
      </w:r>
      <w:r>
        <w:t xml:space="preserve"> </w:t>
      </w:r>
      <w:r>
        <w:t xml:space="preserve">or</w:t>
      </w:r>
      <w:r>
        <w:t xml:space="preserve"> </w:t>
      </w:r>
      <w:r>
        <w:t xml:space="preserve">“Yet another markup language”</w:t>
      </w:r>
      <w:r>
        <w:t xml:space="preserve">) is the document information stored atop the R Markdown document, bounded on each end by</w:t>
      </w:r>
      <w:r>
        <w:t xml:space="preserve"> </w:t>
      </w:r>
      <w:r>
        <w:rPr>
          <w:rStyle w:val="VerbatimChar"/>
        </w:rPr>
        <w:t xml:space="preserve">---</w:t>
      </w:r>
      <w:r>
        <w:t xml:space="preserve">.</w:t>
      </w:r>
      <w:r>
        <w:t xml:space="preserve"> </w:t>
      </w:r>
      <w:r>
        <w:t xml:space="preserve">When you first create a new .Rmd, that will look something like this:</w:t>
      </w:r>
    </w:p>
    <w:p>
      <w:pPr>
        <w:pStyle w:val="SourceCode"/>
      </w:pP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title: "Document title"</w:t>
      </w:r>
      <w:r>
        <w:br/>
      </w:r>
      <w:r>
        <w:rPr>
          <w:rStyle w:val="VerbatimChar"/>
        </w:rPr>
        <w:t xml:space="preserve">author: "Author"</w:t>
      </w:r>
      <w:r>
        <w:br/>
      </w:r>
      <w:r>
        <w:rPr>
          <w:rStyle w:val="VerbatimChar"/>
        </w:rPr>
        <w:t xml:space="preserve">date: "MM/DD/YYYY"</w:t>
      </w:r>
      <w:r>
        <w:br/>
      </w:r>
      <w:r>
        <w:rPr>
          <w:rStyle w:val="VerbatimChar"/>
        </w:rPr>
        <w:t xml:space="preserve">output: html_document</w:t>
      </w:r>
      <w:r>
        <w:br/>
      </w:r>
      <w:r>
        <w:rPr>
          <w:rStyle w:val="VerbatimChar"/>
        </w:rPr>
        <w:t xml:space="preserve">---</w:t>
      </w:r>
    </w:p>
    <w:p>
      <w:pPr>
        <w:pStyle w:val="FirstParagraph"/>
      </w:pPr>
      <w:r>
        <w:t xml:space="preserve">We’ll leave it as-is for now, but know that this is where we can quickly set a number of options for the document related to output format, themes, layouts, and more.</w:t>
      </w:r>
    </w:p>
    <w:bookmarkEnd w:id="34"/>
    <w:bookmarkStart w:id="36" w:name="code-chunks"/>
    <w:p>
      <w:pPr>
        <w:pStyle w:val="Heading3"/>
      </w:pPr>
      <w:r>
        <w:t xml:space="preserve">Code chunks</w:t>
      </w:r>
    </w:p>
    <w:p>
      <w:pPr>
        <w:pStyle w:val="FirstParagraph"/>
      </w:pPr>
      <w:r>
        <w:t xml:space="preserve">Code chunks are where we’ll add most code in an R Markdown document (though we’ll see later we can also add or refer to R code inline). There are a number of ways to add a code chunk, including:</w:t>
      </w:r>
    </w:p>
    <w:p>
      <w:pPr>
        <w:pStyle w:val="Compact"/>
        <w:numPr>
          <w:ilvl w:val="0"/>
          <w:numId w:val="1002"/>
        </w:numPr>
      </w:pPr>
      <w:r>
        <w:t xml:space="preserve">Click on the</w:t>
      </w:r>
      <w:r>
        <w:t xml:space="preserve"> </w:t>
      </w:r>
      <w:r>
        <w:rPr>
          <w:rStyle w:val="VerbatimChar"/>
        </w:rPr>
        <w:t xml:space="preserve">green + c</w:t>
      </w:r>
      <w:r>
        <w:t xml:space="preserve"> </w:t>
      </w:r>
      <w:r>
        <w:t xml:space="preserve">button in the top bar for the .Rmd, then choose R (or explore options for adding code in other languages)</w:t>
      </w:r>
    </w:p>
    <w:p>
      <w:pPr>
        <w:pStyle w:val="Compact"/>
        <w:numPr>
          <w:ilvl w:val="0"/>
          <w:numId w:val="1002"/>
        </w:numPr>
      </w:pPr>
      <w:r>
        <w:t xml:space="preserve">In the menu, click Code &gt; Insert Chunk</w:t>
      </w:r>
    </w:p>
    <w:p>
      <w:pPr>
        <w:pStyle w:val="Compact"/>
        <w:numPr>
          <w:ilvl w:val="0"/>
          <w:numId w:val="1002"/>
        </w:numPr>
      </w:pPr>
      <w:r>
        <w:t xml:space="preserve">Use the shortcut (</w:t>
      </w:r>
      <w:r>
        <w:rPr>
          <w:rStyle w:val="VerbatimChar"/>
        </w:rPr>
        <w:t xml:space="preserve">Cmd + Option + I</w:t>
      </w:r>
      <w:r>
        <w:t xml:space="preserve">)</w:t>
      </w:r>
    </w:p>
    <w:p>
      <w:pPr>
        <w:pStyle w:val="Compact"/>
        <w:numPr>
          <w:ilvl w:val="0"/>
          <w:numId w:val="1002"/>
        </w:numPr>
      </w:pPr>
      <w:r>
        <w:t xml:space="preserve">Just type in the start and end gates (</w:t>
      </w:r>
      <w:r>
        <w:rPr>
          <w:rStyle w:val="VerbatimChar"/>
        </w:rPr>
        <w:t xml:space="preserve">{r} to start,</w:t>
      </w:r>
      <w:r>
        <w:t xml:space="preserve"> </w:t>
      </w:r>
      <w:r>
        <w:t xml:space="preserve">to end)</w:t>
      </w:r>
    </w:p>
    <w:p>
      <w:pPr>
        <w:pStyle w:val="FirstParagraph"/>
      </w:pPr>
      <w:r>
        <w:t xml:space="preserve">Within a new code chunk, let’s add some code: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(mtcars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wt, mtcars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mpg)</w:t>
      </w:r>
    </w:p>
    <w:p>
      <w:pPr>
        <w:pStyle w:val="FirstParagraph"/>
      </w:pPr>
      <w:r>
        <w:t xml:space="preserve">When we knit, the code and graph appear in the document, demonstrating that we can have our text, code and outputs all in the same place - and any outputs will automatically update when we change our code &amp; re-knit.</w:t>
      </w:r>
    </w:p>
    <w:bookmarkStart w:id="35" w:name="aside-chunk-options"/>
    <w:p>
      <w:pPr>
        <w:pStyle w:val="Heading4"/>
      </w:pPr>
      <w:r>
        <w:t xml:space="preserve">Aside: chunk options</w:t>
      </w:r>
    </w:p>
    <w:p>
      <w:pPr>
        <w:pStyle w:val="FirstParagraph"/>
      </w:pPr>
      <w:r>
        <w:t xml:space="preserve">Chunk options are options designated in the code chunk header that determine what appears or does not appear for each chunk upon knitting (and a lot more, but we’ll start there…). For more information on code chunk options in R Markdown, see Chapter 11 in the R Markdown Cookbook.</w:t>
      </w:r>
    </w:p>
    <w:p>
      <w:pPr>
        <w:pStyle w:val="BodyText"/>
      </w:pPr>
      <w:r>
        <w:t xml:space="preserve">Chunk options can be added to individual code chunk headers (within the</w:t>
      </w:r>
      <w:r>
        <w:t xml:space="preserve"> </w:t>
      </w:r>
      <w:r>
        <w:rPr>
          <w:rStyle w:val="VerbatimChar"/>
        </w:rPr>
        <w:t xml:space="preserve">{r}</w:t>
      </w:r>
      <w:r>
        <w:t xml:space="preserve"> </w:t>
      </w:r>
      <w:r>
        <w:t xml:space="preserve">atop the chunk), or applied globally by adding options to the</w:t>
      </w:r>
      <w:r>
        <w:t xml:space="preserve"> </w:t>
      </w:r>
      <w:r>
        <w:rPr>
          <w:rStyle w:val="VerbatimChar"/>
        </w:rPr>
        <w:t xml:space="preserve">{r setup}</w:t>
      </w:r>
      <w:r>
        <w:t xml:space="preserve"> </w:t>
      </w:r>
      <w:r>
        <w:t xml:space="preserve">code chunk at the top of the document.</w:t>
      </w:r>
    </w:p>
    <w:p>
      <w:pPr>
        <w:pStyle w:val="BodyText"/>
      </w:pPr>
      <w:r>
        <w:t xml:space="preserve">Here are some common chunk options: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echo = FALSE</w:t>
      </w:r>
      <w:r>
        <w:t xml:space="preserve">: do not show the code in the knitted document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include = FALSE</w:t>
      </w:r>
      <w:r>
        <w:t xml:space="preserve">: do not include code or any outputs in knitted document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message = FALSE</w:t>
      </w:r>
      <w:r>
        <w:t xml:space="preserve">: suppress messages when knit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warning = FALSE</w:t>
      </w:r>
      <w:r>
        <w:t xml:space="preserve">: suppress warnings when knit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eval = FALSE</w:t>
      </w:r>
      <w:r>
        <w:t xml:space="preserve">: do not evaluate this code</w:t>
      </w:r>
    </w:p>
    <w:bookmarkEnd w:id="35"/>
    <w:bookmarkEnd w:id="36"/>
    <w:bookmarkStart w:id="38" w:name="cheatsheets"/>
    <w:p>
      <w:pPr>
        <w:pStyle w:val="Heading3"/>
      </w:pPr>
      <w:r>
        <w:t xml:space="preserve">Cheatsheets</w:t>
      </w:r>
    </w:p>
    <w:p>
      <w:pPr>
        <w:pStyle w:val="FirstParagraph"/>
      </w:pPr>
      <w:hyperlink r:id="rId37">
        <w:r>
          <w:rPr>
            <w:rStyle w:val="Hyperlink"/>
          </w:rPr>
          <w:t xml:space="preserve">https://www.rstudio.com/resources/cheatsheets/</w:t>
        </w:r>
      </w:hyperlink>
    </w:p>
    <w:bookmarkEnd w:id="38"/>
    <w:bookmarkStart w:id="40" w:name="ouptut-formats"/>
    <w:p>
      <w:pPr>
        <w:pStyle w:val="Heading3"/>
      </w:pPr>
      <w:r>
        <w:t xml:space="preserve">Ouptut formats</w:t>
      </w:r>
    </w:p>
    <w:p>
      <w:pPr>
        <w:pStyle w:val="FirstParagraph"/>
      </w:pPr>
      <w:r>
        <w:t xml:space="preserve">Markdown is useful for creating documents, books, blogs, and presentations.</w:t>
      </w:r>
      <w:r>
        <w:t xml:space="preserve"> </w:t>
      </w:r>
      <w:r>
        <w:t xml:space="preserve">The mfain formats we will use in this class are:</w:t>
      </w:r>
    </w:p>
    <w:p>
      <w:pPr>
        <w:pStyle w:val="Compact"/>
        <w:numPr>
          <w:ilvl w:val="0"/>
          <w:numId w:val="1004"/>
        </w:numPr>
      </w:pPr>
      <w:r>
        <w:rPr>
          <w:rStyle w:val="VerbatimChar"/>
        </w:rPr>
        <w:t xml:space="preserve">pdf_document</w:t>
      </w:r>
      <w:r>
        <w:t xml:space="preserve"> </w:t>
      </w:r>
      <w:r>
        <w:t xml:space="preserve">what most of the submissions will be for this class</w:t>
      </w:r>
    </w:p>
    <w:p>
      <w:pPr>
        <w:pStyle w:val="Compact"/>
        <w:numPr>
          <w:ilvl w:val="0"/>
          <w:numId w:val="1004"/>
        </w:numPr>
      </w:pPr>
      <w:r>
        <w:rPr>
          <w:rStyle w:val="VerbatimChar"/>
        </w:rPr>
        <w:t xml:space="preserve">html_document</w:t>
      </w:r>
      <w:r>
        <w:t xml:space="preserve"> </w:t>
      </w:r>
      <w:r>
        <w:t xml:space="preserve">the least likely format to cause you issues and useful for troubleshooting</w:t>
      </w:r>
    </w:p>
    <w:p>
      <w:pPr>
        <w:pStyle w:val="Compact"/>
        <w:numPr>
          <w:ilvl w:val="0"/>
          <w:numId w:val="1004"/>
        </w:numPr>
      </w:pPr>
      <w:r>
        <w:rPr>
          <w:rStyle w:val="VerbatimChar"/>
        </w:rPr>
        <w:t xml:space="preserve">word_document</w:t>
      </w:r>
      <w:r>
        <w:t xml:space="preserve"> </w:t>
      </w:r>
      <w:r>
        <w:t xml:space="preserve">if you’re having trouble with pdf or insist on using Microsoft products</w:t>
      </w:r>
    </w:p>
    <w:p>
      <w:pPr>
        <w:pStyle w:val="Compact"/>
        <w:numPr>
          <w:ilvl w:val="0"/>
          <w:numId w:val="1004"/>
        </w:numPr>
      </w:pPr>
      <w:r>
        <w:rPr>
          <w:rStyle w:val="VerbatimChar"/>
        </w:rPr>
        <w:t xml:space="preserve">md_document</w:t>
      </w:r>
      <w:r>
        <w:t xml:space="preserve"> </w:t>
      </w:r>
      <w:r>
        <w:t xml:space="preserve">vanilla markdown, most often used if github is causing issues</w:t>
      </w:r>
    </w:p>
    <w:p>
      <w:pPr>
        <w:pStyle w:val="Compact"/>
        <w:numPr>
          <w:ilvl w:val="0"/>
          <w:numId w:val="1004"/>
        </w:numPr>
      </w:pPr>
      <w:r>
        <w:rPr>
          <w:rStyle w:val="VerbatimChar"/>
        </w:rPr>
        <w:t xml:space="preserve">github_document</w:t>
      </w:r>
      <w:r>
        <w:t xml:space="preserve"> </w:t>
      </w:r>
      <w:r>
        <w:t xml:space="preserve">if you want to publish markdow to github</w:t>
      </w:r>
    </w:p>
    <w:p>
      <w:pPr>
        <w:pStyle w:val="FirstParagraph"/>
      </w:pPr>
      <w:r>
        <w:t xml:space="preserve">Full list available</w:t>
      </w:r>
      <w:r>
        <w:t xml:space="preserve"> </w:t>
      </w:r>
      <w:hyperlink r:id="rId39">
        <w:r>
          <w:rPr>
            <w:rStyle w:val="Hyperlink"/>
          </w:rPr>
          <w:t xml:space="preserve">here</w:t>
        </w:r>
      </w:hyperlink>
    </w:p>
    <w:bookmarkEnd w:id="40"/>
    <w:bookmarkStart w:id="41" w:name="inline-code"/>
    <w:p>
      <w:pPr>
        <w:pStyle w:val="Heading3"/>
      </w:pPr>
      <w:r>
        <w:t xml:space="preserve">Inline Code</w:t>
      </w:r>
    </w:p>
    <w:p>
      <w:pPr>
        <w:pStyle w:val="FirstParagraph"/>
      </w:pPr>
      <w:r>
        <w:t xml:space="preserve">Often, we want to reference code outcomes within our text. For example, we may want to refer to a mean value, like:</w:t>
      </w:r>
    </w:p>
    <w:p>
      <w:pPr>
        <w:pStyle w:val="BodyText"/>
      </w:pPr>
      <w:r>
        <w:t xml:space="preserve">“The mean nitrate concentration in Lake A is 11.2 mg/L.”</w:t>
      </w:r>
      <w:r>
        <w:t xml:space="preserve"> </w:t>
      </w:r>
      <w:r>
        <w:t xml:space="preserve">The common option of copying and pasting values, however, is</w:t>
      </w:r>
      <w:r>
        <w:t xml:space="preserve"> </w:t>
      </w:r>
      <w:r>
        <w:rPr>
          <w:b/>
          <w:bCs/>
        </w:rPr>
        <w:t xml:space="preserve">tedious</w:t>
      </w:r>
      <w:r>
        <w:t xml:space="preserve"> </w:t>
      </w:r>
      <w:r>
        <w:t xml:space="preserve">and</w:t>
      </w:r>
      <w:r>
        <w:t xml:space="preserve"> </w:t>
      </w:r>
      <w:r>
        <w:rPr>
          <w:b/>
          <w:bCs/>
        </w:rPr>
        <w:t xml:space="preserve">dangerous</w:t>
      </w:r>
      <w:r>
        <w:t xml:space="preserve">. A better way is to refer to code outputs directly, so that values are updated automatically when code or data change.</w:t>
      </w:r>
    </w:p>
    <w:p>
      <w:pPr>
        <w:pStyle w:val="BodyText"/>
      </w:pPr>
      <w:r>
        <w:t xml:space="preserve">In R Markdown, we add code inline with a single back-tick (`) on either end, and a lowercase r between to start it.</w:t>
      </w:r>
    </w:p>
    <w:p>
      <w:pPr>
        <w:pStyle w:val="BodyText"/>
      </w:pPr>
      <w:r>
        <w:t xml:space="preserve">Then we can insert code within our text, which under the hood contains this inline R code to calculate the mean gas mileage for all cars in the mtcars dataset:</w:t>
      </w:r>
    </w:p>
    <w:p>
      <w:pPr>
        <w:pStyle w:val="SourceCode"/>
      </w:pPr>
      <w:r>
        <w:rPr>
          <w:rStyle w:val="NormalTok"/>
        </w:rPr>
        <w:t xml:space="preserve">r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(mtcars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mpg,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…to produce this output:</w:t>
      </w:r>
      <w:r>
        <w:t xml:space="preserve"> </w:t>
      </w:r>
      <w:r>
        <w:t xml:space="preserve">“The mean gas mileage of cars in the dataset is 20.09 mm.”</w:t>
      </w:r>
    </w:p>
    <w:p>
      <w:pPr>
        <w:pStyle w:val="BodyText"/>
      </w:pPr>
      <w:r>
        <w:t xml:space="preserve">Then, if our data or code ever change, so will our text output.</w:t>
      </w:r>
    </w:p>
    <w:bookmarkEnd w:id="41"/>
    <w:bookmarkStart w:id="42" w:name="markdown-syntax"/>
    <w:p>
      <w:pPr>
        <w:pStyle w:val="Heading3"/>
      </w:pPr>
      <w:r>
        <w:t xml:space="preserve">Markdown syntax</w:t>
      </w:r>
    </w:p>
    <w:p>
      <w:pPr>
        <w:pStyle w:val="FirstParagraph"/>
      </w:pPr>
      <w:r>
        <w:t xml:space="preserve">I highly suggest printing out the cheat sheet and having it on standby as you’re learning markdown.</w:t>
      </w:r>
      <w:r>
        <w:t xml:space="preserve"> </w:t>
      </w:r>
      <w:r>
        <w:t xml:space="preserve">There’s also a quick reference in the R Studio help and a direct link to markdown references in the Help menu.</w:t>
      </w:r>
      <w:r>
        <w:t xml:space="preserve"> </w:t>
      </w:r>
      <w:r>
        <w:t xml:space="preserve">Here’s a quick list of formatting we can do in markdown:</w:t>
      </w:r>
    </w:p>
    <w:p>
      <w:pPr>
        <w:pStyle w:val="Compact"/>
        <w:numPr>
          <w:ilvl w:val="0"/>
          <w:numId w:val="1005"/>
        </w:numPr>
      </w:pPr>
      <w:r>
        <w:t xml:space="preserve">headers with number of pound signs</w:t>
      </w:r>
    </w:p>
    <w:p>
      <w:pPr>
        <w:pStyle w:val="Compact"/>
        <w:numPr>
          <w:ilvl w:val="0"/>
          <w:numId w:val="1005"/>
        </w:numPr>
      </w:pPr>
      <w:r>
        <w:t xml:space="preserve">links with</w:t>
      </w:r>
      <w:r>
        <w:t xml:space="preserve"> </w:t>
      </w:r>
      <w:r>
        <w:rPr>
          <w:rStyle w:val="VerbatimChar"/>
        </w:rPr>
        <w:t xml:space="preserve">[text](link)</w:t>
      </w:r>
    </w:p>
    <w:p>
      <w:pPr>
        <w:pStyle w:val="Compact"/>
        <w:numPr>
          <w:ilvl w:val="0"/>
          <w:numId w:val="1005"/>
        </w:numPr>
      </w:pPr>
      <w:r>
        <w:t xml:space="preserve">footnotes</w:t>
      </w:r>
      <w:r>
        <w:t xml:space="preserve"> </w:t>
      </w:r>
      <w:r>
        <w:rPr>
          <w:rStyle w:val="VerbatimChar"/>
        </w:rPr>
        <w:t xml:space="preserve">^[footnote]</w:t>
      </w:r>
    </w:p>
    <w:p>
      <w:pPr>
        <w:pStyle w:val="Compact"/>
        <w:numPr>
          <w:ilvl w:val="0"/>
          <w:numId w:val="1005"/>
        </w:numPr>
      </w:pPr>
      <w:r>
        <w:t xml:space="preserve">unordered lists with</w:t>
      </w:r>
      <w:r>
        <w:t xml:space="preserve"> </w:t>
      </w:r>
      <w:r>
        <w:rPr>
          <w:rStyle w:val="VerbatimChar"/>
        </w:rPr>
        <w:t xml:space="preserve">*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+</w:t>
      </w:r>
    </w:p>
    <w:p>
      <w:pPr>
        <w:pStyle w:val="Compact"/>
        <w:numPr>
          <w:ilvl w:val="0"/>
          <w:numId w:val="1005"/>
        </w:numPr>
      </w:pPr>
      <w:r>
        <w:t xml:space="preserve">numbered lists with</w:t>
      </w:r>
      <w:r>
        <w:t xml:space="preserve"> </w:t>
      </w:r>
      <w:r>
        <w:rPr>
          <w:rStyle w:val="VerbatimChar"/>
        </w:rPr>
        <w:t xml:space="preserve">1.</w:t>
      </w:r>
    </w:p>
    <w:p>
      <w:pPr>
        <w:pStyle w:val="Compact"/>
        <w:numPr>
          <w:ilvl w:val="0"/>
          <w:numId w:val="1005"/>
        </w:numPr>
      </w:pPr>
      <w:r>
        <w:t xml:space="preserve">Math expressions, for example:</w:t>
      </w:r>
      <w:r>
        <w:t xml:space="preserve"> </w:t>
      </w:r>
      <w:r>
        <w:rPr>
          <w:rStyle w:val="VerbatimChar"/>
        </w:rPr>
        <w:t xml:space="preserve">$$f(k) = {n \choose k} p^{k} (1-p)^{n-k}$$</w:t>
      </w:r>
    </w:p>
    <w:p>
      <w:pPr>
        <w:pStyle w:val="Compac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k</m:t>
              </m:r>
            </m:e>
          </m:d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noBar"/>
                </m:fPr>
                <m:num>
                  <m:r>
                    <m:t>n</m:t>
                  </m:r>
                </m:num>
                <m:den>
                  <m:r>
                    <m:t>k</m:t>
                  </m:r>
                </m:den>
              </m:f>
            </m:e>
          </m:d>
          <m:sSup>
            <m:e>
              <m:r>
                <m:t>p</m:t>
              </m:r>
            </m:e>
            <m:sup>
              <m:r>
                <m:t>k</m:t>
              </m:r>
            </m:sup>
          </m:sSup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</m:e>
              </m:d>
            </m:e>
            <m:sup>
              <m:r>
                <m:t>n</m:t>
              </m:r>
              <m:r>
                <m:rPr>
                  <m:sty m:val="p"/>
                </m:rPr>
                <m:t>−</m:t>
              </m:r>
              <m:r>
                <m:t>k</m:t>
              </m:r>
            </m:sup>
          </m:sSup>
        </m:oMath>
      </m:oMathPara>
    </w:p>
    <w:p>
      <w:pPr>
        <w:pStyle w:val="FirstParagraph"/>
      </w:pPr>
      <w:r>
        <w:rPr>
          <w:b/>
          <w:bCs/>
        </w:rPr>
        <w:t xml:space="preserve">Hot tip:</w:t>
      </w:r>
      <w:r>
        <w:t xml:space="preserve"> </w:t>
      </w:r>
      <w:r>
        <w:t xml:space="preserve">if your formatting is not working as expected, chances are your spacing needs some adjustment.</w:t>
      </w:r>
      <w:r>
        <w:t xml:space="preserve"> </w:t>
      </w:r>
      <w:r>
        <w:t xml:space="preserve">The headers, for instance, require blank space on either side.</w:t>
      </w:r>
      <w:r>
        <w:t xml:space="preserve"> </w:t>
      </w:r>
      <w:r>
        <w:t xml:space="preserve">The lists also require a blank line before initiating.</w:t>
      </w:r>
    </w:p>
    <w:bookmarkEnd w:id="42"/>
    <w:bookmarkEnd w:id="43"/>
    <w:bookmarkStart w:id="50" w:name="resources"/>
    <w:p>
      <w:pPr>
        <w:pStyle w:val="Heading2"/>
      </w:pPr>
      <w:r>
        <w:t xml:space="preserve">Resources</w:t>
      </w:r>
    </w:p>
    <w:p>
      <w:pPr>
        <w:pStyle w:val="Compact"/>
        <w:numPr>
          <w:ilvl w:val="0"/>
          <w:numId w:val="1006"/>
        </w:numPr>
      </w:pPr>
      <w:r>
        <w:t xml:space="preserve">The</w:t>
      </w:r>
      <w:r>
        <w:t xml:space="preserve"> </w:t>
      </w:r>
      <w:hyperlink r:id="rId44">
        <w:r>
          <w:rPr>
            <w:rStyle w:val="Hyperlink"/>
          </w:rPr>
          <w:t xml:space="preserve">R Markdown Cookbook</w:t>
        </w:r>
      </w:hyperlink>
      <w:r>
        <w:t xml:space="preserve"> </w:t>
      </w:r>
      <w:r>
        <w:t xml:space="preserve">by Yihui Xie, Christophe Dervieux, Emily Riederer</w:t>
      </w:r>
    </w:p>
    <w:p>
      <w:pPr>
        <w:pStyle w:val="Compact"/>
        <w:numPr>
          <w:ilvl w:val="0"/>
          <w:numId w:val="1006"/>
        </w:numPr>
      </w:pPr>
      <w:hyperlink r:id="rId45">
        <w:r>
          <w:rPr>
            <w:rStyle w:val="Hyperlink"/>
          </w:rPr>
          <w:t xml:space="preserve">R Markdown: the Definitive Guide</w:t>
        </w:r>
      </w:hyperlink>
      <w:r>
        <w:t xml:space="preserve"> </w:t>
      </w:r>
      <w:r>
        <w:t xml:space="preserve">by Yihui Xie, * J. J. Allaire, Garrett Grolemund</w:t>
      </w:r>
    </w:p>
    <w:p>
      <w:pPr>
        <w:pStyle w:val="Compact"/>
        <w:numPr>
          <w:ilvl w:val="0"/>
          <w:numId w:val="1006"/>
        </w:numPr>
      </w:pPr>
      <w:r>
        <w:t xml:space="preserve">Posit’s</w:t>
      </w:r>
      <w:r>
        <w:t xml:space="preserve"> </w:t>
      </w:r>
      <w:hyperlink r:id="rId46">
        <w:r>
          <w:rPr>
            <w:rStyle w:val="Hyperlink"/>
          </w:rPr>
          <w:t xml:space="preserve">R Markdown site</w:t>
        </w:r>
      </w:hyperlink>
    </w:p>
    <w:p>
      <w:pPr>
        <w:pStyle w:val="Compact"/>
        <w:numPr>
          <w:ilvl w:val="0"/>
          <w:numId w:val="1006"/>
        </w:numPr>
      </w:pPr>
      <w:r>
        <w:t xml:space="preserve">Posit’s</w:t>
      </w:r>
      <w:r>
        <w:t xml:space="preserve"> </w:t>
      </w:r>
      <w:hyperlink r:id="rId47">
        <w:r>
          <w:rPr>
            <w:rStyle w:val="Hyperlink"/>
          </w:rPr>
          <w:t xml:space="preserve">R Markdown lesson</w:t>
        </w:r>
      </w:hyperlink>
      <w:r>
        <w:t xml:space="preserve"> </w:t>
      </w:r>
      <w:r>
        <w:t xml:space="preserve">series</w:t>
      </w:r>
    </w:p>
    <w:p>
      <w:pPr>
        <w:pStyle w:val="Compact"/>
        <w:numPr>
          <w:ilvl w:val="0"/>
          <w:numId w:val="1006"/>
        </w:numPr>
      </w:pPr>
      <w:r>
        <w:t xml:space="preserve">Alison Hill’s workshop on</w:t>
      </w:r>
      <w:r>
        <w:t xml:space="preserve"> </w:t>
      </w:r>
      <w:hyperlink r:id="rId48">
        <w:r>
          <w:rPr>
            <w:rStyle w:val="Hyperlink"/>
          </w:rPr>
          <w:t xml:space="preserve">Advanced R Markdown</w:t>
        </w:r>
      </w:hyperlink>
    </w:p>
    <w:bookmarkStart w:id="49" w:name="references"/>
    <w:p>
      <w:pPr>
        <w:pStyle w:val="Heading3"/>
      </w:pPr>
      <w:r>
        <w:t xml:space="preserve">References</w:t>
      </w:r>
    </w:p>
    <w:p>
      <w:pPr>
        <w:pStyle w:val="FirstParagraph"/>
      </w:pPr>
      <w:r>
        <w:t xml:space="preserve">[Allison Horst’s R Markdown for fun, functional and reproducible reporting] (</w:t>
      </w:r>
      <w:hyperlink r:id="rId48">
        <w:r>
          <w:rPr>
            <w:rStyle w:val="Hyperlink"/>
          </w:rPr>
          <w:t xml:space="preserve">https://allisonhorst.github.io/udm-rmarkdown/</w:t>
        </w:r>
      </w:hyperlink>
      <w:r>
        <w:t xml:space="preserve">)</w:t>
      </w:r>
    </w:p>
    <w:bookmarkEnd w:id="49"/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20" Target="media/rId20.png" /><Relationship Type="http://schemas.openxmlformats.org/officeDocument/2006/relationships/image" Id="rId24" Target="media/rId24.png" /><Relationship Type="http://schemas.openxmlformats.org/officeDocument/2006/relationships/hyperlink" Id="rId48" Target="https://allisonhorst.github.io/udm-rmarkdown/" TargetMode="External" /><Relationship Type="http://schemas.openxmlformats.org/officeDocument/2006/relationships/hyperlink" Id="rId44" Target="https://bookdown.org/yihui/rmarkdown-cookbook/" TargetMode="External" /><Relationship Type="http://schemas.openxmlformats.org/officeDocument/2006/relationships/hyperlink" Id="rId28" Target="https://bookdown.org/yihui/rmarkdown-cookbook/install-latex.html" TargetMode="External" /><Relationship Type="http://schemas.openxmlformats.org/officeDocument/2006/relationships/hyperlink" Id="rId45" Target="https://bookdown.org/yihui/rmarkdown/" TargetMode="External" /><Relationship Type="http://schemas.openxmlformats.org/officeDocument/2006/relationships/hyperlink" Id="rId39" Target="https://bookdown.org/yihui/rmarkdown/output-formats.html" TargetMode="External" /><Relationship Type="http://schemas.openxmlformats.org/officeDocument/2006/relationships/hyperlink" Id="rId46" Target="https://rmarkdown.rstudio.com/" TargetMode="External" /><Relationship Type="http://schemas.openxmlformats.org/officeDocument/2006/relationships/hyperlink" Id="rId47" Target="https://rmarkdown.rstudio.com/lesson-1.html" TargetMode="External" /><Relationship Type="http://schemas.openxmlformats.org/officeDocument/2006/relationships/hyperlink" Id="rId37" Target="https://www.rstudio.com/resources/cheatsheets/." TargetMode="External" /><Relationship Type="http://schemas.openxmlformats.org/officeDocument/2006/relationships/hyperlink" Id="rId27" Target="https://yihui.org/tinytex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s://allisonhorst.github.io/udm-rmarkdown/" TargetMode="External" /><Relationship Type="http://schemas.openxmlformats.org/officeDocument/2006/relationships/hyperlink" Id="rId44" Target="https://bookdown.org/yihui/rmarkdown-cookbook/" TargetMode="External" /><Relationship Type="http://schemas.openxmlformats.org/officeDocument/2006/relationships/hyperlink" Id="rId28" Target="https://bookdown.org/yihui/rmarkdown-cookbook/install-latex.html" TargetMode="External" /><Relationship Type="http://schemas.openxmlformats.org/officeDocument/2006/relationships/hyperlink" Id="rId45" Target="https://bookdown.org/yihui/rmarkdown/" TargetMode="External" /><Relationship Type="http://schemas.openxmlformats.org/officeDocument/2006/relationships/hyperlink" Id="rId39" Target="https://bookdown.org/yihui/rmarkdown/output-formats.html" TargetMode="External" /><Relationship Type="http://schemas.openxmlformats.org/officeDocument/2006/relationships/hyperlink" Id="rId46" Target="https://rmarkdown.rstudio.com/" TargetMode="External" /><Relationship Type="http://schemas.openxmlformats.org/officeDocument/2006/relationships/hyperlink" Id="rId47" Target="https://rmarkdown.rstudio.com/lesson-1.html" TargetMode="External" /><Relationship Type="http://schemas.openxmlformats.org/officeDocument/2006/relationships/hyperlink" Id="rId37" Target="https://www.rstudio.com/resources/cheatsheets/." TargetMode="External" /><Relationship Type="http://schemas.openxmlformats.org/officeDocument/2006/relationships/hyperlink" Id="rId27" Target="https://yihui.org/tinytex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Markdown Basics</dc:title>
  <dc:creator/>
  <cp:keywords/>
  <dcterms:created xsi:type="dcterms:W3CDTF">2025-01-06T15:35:07Z</dcterms:created>
  <dcterms:modified xsi:type="dcterms:W3CDTF">2025-01-06T15:35:07Z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