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1ABFD" w14:textId="41DE6543" w:rsidR="003D7FFC" w:rsidRDefault="00841269">
      <w:pPr>
        <w:rPr>
          <w:rFonts w:ascii="Arial Nova" w:hAnsi="Arial Nova"/>
          <w:b/>
          <w:bCs/>
          <w:sz w:val="40"/>
          <w:szCs w:val="40"/>
          <w:lang w:val="en-US"/>
        </w:rPr>
      </w:pPr>
      <w:r w:rsidRPr="00813852">
        <w:rPr>
          <w:rFonts w:ascii="Arial Nova" w:hAnsi="Arial Nova"/>
          <w:b/>
          <w:bCs/>
          <w:sz w:val="40"/>
          <w:szCs w:val="40"/>
          <w:lang w:val="en-US"/>
        </w:rPr>
        <w:t xml:space="preserve">Longitudinal study of </w:t>
      </w:r>
      <w:proofErr w:type="spellStart"/>
      <w:r w:rsidRPr="00813852">
        <w:rPr>
          <w:rFonts w:ascii="Arial Nova" w:hAnsi="Arial Nova"/>
          <w:b/>
          <w:bCs/>
          <w:sz w:val="40"/>
          <w:szCs w:val="40"/>
          <w:lang w:val="en-US"/>
        </w:rPr>
        <w:t>extra-stimulated</w:t>
      </w:r>
      <w:proofErr w:type="spellEnd"/>
      <w:r w:rsidRPr="00813852">
        <w:rPr>
          <w:rFonts w:ascii="Arial Nova" w:hAnsi="Arial Nova"/>
          <w:b/>
          <w:bCs/>
          <w:sz w:val="40"/>
          <w:szCs w:val="40"/>
          <w:lang w:val="en-US"/>
        </w:rPr>
        <w:t>, full-term control, and preterm infants: High-density EEG analys</w:t>
      </w:r>
      <w:r>
        <w:rPr>
          <w:rFonts w:ascii="Arial Nova" w:hAnsi="Arial Nova"/>
          <w:b/>
          <w:bCs/>
          <w:sz w:val="40"/>
          <w:szCs w:val="40"/>
          <w:lang w:val="en-US"/>
        </w:rPr>
        <w:t>e</w:t>
      </w:r>
      <w:r w:rsidRPr="00813852">
        <w:rPr>
          <w:rFonts w:ascii="Arial Nova" w:hAnsi="Arial Nova"/>
          <w:b/>
          <w:bCs/>
          <w:sz w:val="40"/>
          <w:szCs w:val="40"/>
          <w:lang w:val="en-US"/>
        </w:rPr>
        <w:t>s of cortical activity in response to visual motion</w:t>
      </w:r>
    </w:p>
    <w:p w14:paraId="0BDF99D4" w14:textId="1C1D0F5E" w:rsidR="00841269" w:rsidRDefault="00841269">
      <w:pPr>
        <w:rPr>
          <w:rFonts w:ascii="Arial Nova" w:hAnsi="Arial Nova"/>
          <w:b/>
          <w:bCs/>
          <w:sz w:val="40"/>
          <w:szCs w:val="40"/>
          <w:lang w:val="en-US"/>
        </w:rPr>
      </w:pPr>
    </w:p>
    <w:p w14:paraId="44D89D48" w14:textId="68747907" w:rsidR="00AB69FD" w:rsidRDefault="000F427B" w:rsidP="000F427B">
      <w:pPr>
        <w:pStyle w:val="NormalWeb"/>
        <w:spacing w:before="0" w:beforeAutospacing="0" w:after="0" w:afterAutospacing="0" w:line="360" w:lineRule="auto"/>
        <w:ind w:firstLine="432"/>
        <w:rPr>
          <w:color w:val="000000"/>
          <w:lang w:val="en-GB"/>
        </w:rPr>
      </w:pPr>
      <w:r>
        <w:rPr>
          <w:color w:val="000000"/>
          <w:lang w:val="en-GB"/>
        </w:rPr>
        <w:t xml:space="preserve">In my master thesis I </w:t>
      </w:r>
      <w:r w:rsidR="00841269" w:rsidRPr="00115387">
        <w:rPr>
          <w:color w:val="000000"/>
          <w:lang w:val="en-GB"/>
        </w:rPr>
        <w:t>investigate</w:t>
      </w:r>
      <w:r>
        <w:rPr>
          <w:color w:val="000000"/>
          <w:lang w:val="en-GB"/>
        </w:rPr>
        <w:t>d</w:t>
      </w:r>
      <w:r w:rsidR="00841269" w:rsidRPr="00115387">
        <w:rPr>
          <w:color w:val="000000"/>
          <w:lang w:val="en-GB"/>
        </w:rPr>
        <w:t xml:space="preserve"> the effects of receiving extra motor stimulation and the effects of preterm birth during the first postnatal year on the development of visual motion perception</w:t>
      </w:r>
      <w:r w:rsidR="00AB69FD">
        <w:rPr>
          <w:color w:val="000000"/>
          <w:lang w:val="en-GB"/>
        </w:rPr>
        <w:t xml:space="preserve">. </w:t>
      </w:r>
      <w:r w:rsidR="00AB69FD" w:rsidRPr="007744C4">
        <w:rPr>
          <w:color w:val="000000"/>
          <w:lang w:val="en-GB"/>
        </w:rPr>
        <w:t xml:space="preserve">Understanding the functional development of the brain and whether extra stimulation accelerates the development of visuo-cognitive systems is important to ensure early intervention in both physically healthy infants and at-risk infants such as preterm infants. Using EEG longitudinal data, the thesis investigated the development of visual motion perception by comparing three groups of infants, i.e., </w:t>
      </w:r>
      <w:proofErr w:type="spellStart"/>
      <w:r w:rsidR="00AB69FD" w:rsidRPr="007744C4">
        <w:rPr>
          <w:color w:val="000000"/>
          <w:lang w:val="en-GB"/>
        </w:rPr>
        <w:t>extra-stimulated</w:t>
      </w:r>
      <w:proofErr w:type="spellEnd"/>
      <w:r w:rsidR="00AB69FD" w:rsidRPr="007744C4">
        <w:rPr>
          <w:color w:val="000000"/>
          <w:lang w:val="en-GB"/>
        </w:rPr>
        <w:t xml:space="preserve"> infants, a control group of infants who received a traditional Western upbringing, and preterm infants, at the ages of 4-5 months and 9-12 months. VEP and time-frequency analyses were applied to investigate whether there are any significant differences in brain responses to visual motion between the three infant groups.</w:t>
      </w:r>
    </w:p>
    <w:p w14:paraId="70040DF5" w14:textId="7128D2DD" w:rsidR="000F427B" w:rsidRDefault="000F427B" w:rsidP="000F427B">
      <w:pPr>
        <w:pStyle w:val="NormalWeb"/>
        <w:spacing w:before="0" w:beforeAutospacing="0" w:after="0" w:afterAutospacing="0" w:line="360" w:lineRule="auto"/>
        <w:ind w:firstLine="432"/>
        <w:rPr>
          <w:color w:val="000000"/>
          <w:lang w:val="en-GB"/>
        </w:rPr>
      </w:pPr>
      <w:r w:rsidRPr="007744C4">
        <w:rPr>
          <w:color w:val="000000"/>
          <w:lang w:val="en-GB"/>
        </w:rPr>
        <w:t xml:space="preserve">When navigating through the dynamic environment, the gathering of perceptual information allows for controlling and guiding future actions so that accidents might be avoided, and goals reached. Visual motion perception is crucial for navigating the environment and provides essential information for self-motion, orientation, control of posture, and locomotion (Agyei, </w:t>
      </w:r>
      <w:proofErr w:type="spellStart"/>
      <w:r w:rsidRPr="007744C4">
        <w:rPr>
          <w:color w:val="000000"/>
          <w:lang w:val="en-GB"/>
        </w:rPr>
        <w:t>Holth</w:t>
      </w:r>
      <w:proofErr w:type="spellEnd"/>
      <w:r w:rsidRPr="007744C4">
        <w:rPr>
          <w:color w:val="000000"/>
          <w:lang w:val="en-GB"/>
        </w:rPr>
        <w:t xml:space="preserve">, Van der </w:t>
      </w:r>
      <w:proofErr w:type="spellStart"/>
      <w:r w:rsidRPr="007744C4">
        <w:rPr>
          <w:color w:val="000000"/>
          <w:lang w:val="en-GB"/>
        </w:rPr>
        <w:t>Weel</w:t>
      </w:r>
      <w:proofErr w:type="spellEnd"/>
      <w:r w:rsidRPr="007744C4">
        <w:rPr>
          <w:color w:val="000000"/>
          <w:lang w:val="en-GB"/>
        </w:rPr>
        <w:t xml:space="preserve"> &amp; Van der Meer, 2015; </w:t>
      </w:r>
      <w:proofErr w:type="spellStart"/>
      <w:r w:rsidRPr="007744C4">
        <w:rPr>
          <w:color w:val="000000"/>
          <w:lang w:val="en-GB"/>
        </w:rPr>
        <w:t>Vaina</w:t>
      </w:r>
      <w:proofErr w:type="spellEnd"/>
      <w:r w:rsidRPr="007744C4">
        <w:rPr>
          <w:color w:val="000000"/>
          <w:lang w:val="en-GB"/>
        </w:rPr>
        <w:t xml:space="preserve"> &amp; Rushton, 2000). The perception of this information, termed optic flow, is the pattern of visual motion available to the eye when we are moving relative to our environment (J. J. Gibson, 1979). Considering the relevance of these abilities to everyday life, it is important to understand the developmental processes underlying how infants learn to make use of relevant visual information for perception (Agyei, Van der </w:t>
      </w:r>
      <w:proofErr w:type="spellStart"/>
      <w:r w:rsidRPr="007744C4">
        <w:rPr>
          <w:color w:val="000000"/>
          <w:lang w:val="en-GB"/>
        </w:rPr>
        <w:t>Weel</w:t>
      </w:r>
      <w:proofErr w:type="spellEnd"/>
      <w:r w:rsidRPr="007744C4">
        <w:rPr>
          <w:color w:val="000000"/>
          <w:lang w:val="en-GB"/>
        </w:rPr>
        <w:t>, Van der Meer, 2016). </w:t>
      </w:r>
    </w:p>
    <w:p w14:paraId="3C63BBEC" w14:textId="7BB3FE17" w:rsidR="00AB69FD" w:rsidRDefault="0037419C" w:rsidP="0037419C">
      <w:pPr>
        <w:pStyle w:val="NormalWeb"/>
        <w:spacing w:before="0" w:beforeAutospacing="0" w:after="0" w:afterAutospacing="0" w:line="360" w:lineRule="auto"/>
        <w:ind w:firstLine="432"/>
        <w:rPr>
          <w:color w:val="000000"/>
          <w:lang w:val="en-GB"/>
        </w:rPr>
      </w:pPr>
      <w:r w:rsidRPr="007744C4">
        <w:rPr>
          <w:color w:val="000000"/>
          <w:lang w:val="en-GB"/>
        </w:rPr>
        <w:t xml:space="preserve">When infants acquire the first locomotor skill, typically crawling, it dramatically changes the relationship between the infant and the environment. </w:t>
      </w:r>
      <w:r w:rsidR="000F427B" w:rsidRPr="007744C4">
        <w:rPr>
          <w:color w:val="000000"/>
          <w:lang w:val="en-GB"/>
        </w:rPr>
        <w:t xml:space="preserve">The possibilities for exploration drastically increase as infants' transition from a state of being passively carried around to becoming active explorers of their surrounding world (Gilmore, Baker &amp; </w:t>
      </w:r>
      <w:proofErr w:type="spellStart"/>
      <w:r w:rsidR="000F427B" w:rsidRPr="007744C4">
        <w:rPr>
          <w:color w:val="000000"/>
          <w:lang w:val="en-GB"/>
        </w:rPr>
        <w:t>Grobman</w:t>
      </w:r>
      <w:proofErr w:type="spellEnd"/>
      <w:r w:rsidR="000F427B" w:rsidRPr="007744C4">
        <w:rPr>
          <w:color w:val="000000"/>
          <w:lang w:val="en-GB"/>
        </w:rPr>
        <w:t>, 2004).</w:t>
      </w:r>
      <w:r w:rsidR="000F427B">
        <w:rPr>
          <w:color w:val="000000"/>
          <w:lang w:val="en-GB"/>
        </w:rPr>
        <w:t xml:space="preserve"> </w:t>
      </w:r>
      <w:r w:rsidR="00057A4F" w:rsidRPr="007744C4">
        <w:rPr>
          <w:color w:val="000000"/>
          <w:lang w:val="en-GB"/>
        </w:rPr>
        <w:t xml:space="preserve">Suddenly, the range expands, and the child can even move towards and touch things he or she has previously only looked at. The child is no longer dependent on an adult to move but has been given new and exciting freedom, and their opportunities to learn about objects and </w:t>
      </w:r>
      <w:r w:rsidR="00057A4F" w:rsidRPr="007744C4">
        <w:rPr>
          <w:color w:val="000000"/>
          <w:lang w:val="en-GB"/>
        </w:rPr>
        <w:lastRenderedPageBreak/>
        <w:t xml:space="preserve">events in the world increases. This opens a sea of exploration opportunities for the infants, which provides new perspectives and experiences that can drive changes in a host of different psychological phenomena. </w:t>
      </w:r>
      <w:r w:rsidR="00AB69FD" w:rsidRPr="007744C4">
        <w:rPr>
          <w:color w:val="000000"/>
          <w:lang w:val="en-GB"/>
        </w:rPr>
        <w:t>However, infants need to have the opportunity to explore and interact with the environment independently to develop the competence of crawling. In contrast to the unidirectional traditional maturational view of brain development, more and more neurologically focused empirical work suggests that locomotion is not merely a maturational antecedent to these changes. Instead, the changes are a function of the specific experiences that accompany moving oneself through the environment (Anderson et al., 2013). </w:t>
      </w:r>
    </w:p>
    <w:p w14:paraId="37F3B433" w14:textId="77777777" w:rsidR="00AB69FD" w:rsidRPr="007744C4" w:rsidRDefault="00AB69FD" w:rsidP="00AB69FD">
      <w:pPr>
        <w:pStyle w:val="NormalWeb"/>
        <w:spacing w:before="0" w:beforeAutospacing="0" w:after="0" w:afterAutospacing="0" w:line="360" w:lineRule="auto"/>
        <w:ind w:firstLine="720"/>
        <w:rPr>
          <w:lang w:val="en-GB"/>
        </w:rPr>
      </w:pPr>
      <w:r w:rsidRPr="007744C4">
        <w:rPr>
          <w:color w:val="000000"/>
          <w:lang w:val="en-GB"/>
        </w:rPr>
        <w:t xml:space="preserve">Motor development and psychological development are fundamentally related, even though they are often treated separately (Adolph &amp; Hoch, 2019). Extra stimulation in the form of baby activities plays a central role in Asia and Africa. Infant stimulation includes activities that arouse or stimulate the infant's sense of sight, sound, touch, taste, or smell. In turn, such practices have been demonstrated to affect the timing of acquisition of motor skills (Hopkins &amp; </w:t>
      </w:r>
      <w:proofErr w:type="spellStart"/>
      <w:r w:rsidRPr="007744C4">
        <w:rPr>
          <w:color w:val="000000"/>
          <w:lang w:val="en-GB"/>
        </w:rPr>
        <w:t>Westra</w:t>
      </w:r>
      <w:proofErr w:type="spellEnd"/>
      <w:r w:rsidRPr="007744C4">
        <w:rPr>
          <w:color w:val="000000"/>
          <w:lang w:val="en-GB"/>
        </w:rPr>
        <w:t xml:space="preserve">, 1988; </w:t>
      </w:r>
      <w:proofErr w:type="spellStart"/>
      <w:r w:rsidRPr="007744C4">
        <w:rPr>
          <w:color w:val="000000"/>
          <w:lang w:val="en-GB"/>
        </w:rPr>
        <w:t>Karasik</w:t>
      </w:r>
      <w:proofErr w:type="spellEnd"/>
      <w:r w:rsidRPr="007744C4">
        <w:rPr>
          <w:color w:val="000000"/>
          <w:lang w:val="en-GB"/>
        </w:rPr>
        <w:t>, Tamis-</w:t>
      </w:r>
      <w:proofErr w:type="spellStart"/>
      <w:r w:rsidRPr="007744C4">
        <w:rPr>
          <w:color w:val="000000"/>
          <w:lang w:val="en-GB"/>
        </w:rPr>
        <w:t>LeMonda</w:t>
      </w:r>
      <w:proofErr w:type="spellEnd"/>
      <w:r w:rsidRPr="007744C4">
        <w:rPr>
          <w:color w:val="000000"/>
          <w:lang w:val="en-GB"/>
        </w:rPr>
        <w:t xml:space="preserve">, Adolph &amp; Bornstein, 2015; Super, 1976), with enriched stimulation being associated with an earlier onset of motor behaviours, and to have immediate as well as long-lasting developmental effects (Lee &amp; Galloway, 2012; Lobo &amp; Galloway, 2008; </w:t>
      </w:r>
      <w:proofErr w:type="spellStart"/>
      <w:r w:rsidRPr="007744C4">
        <w:rPr>
          <w:color w:val="000000"/>
          <w:lang w:val="en-GB"/>
        </w:rPr>
        <w:t>Zelazo</w:t>
      </w:r>
      <w:proofErr w:type="spellEnd"/>
      <w:r w:rsidRPr="007744C4">
        <w:rPr>
          <w:color w:val="000000"/>
          <w:lang w:val="en-GB"/>
        </w:rPr>
        <w:t xml:space="preserve">, </w:t>
      </w:r>
      <w:proofErr w:type="spellStart"/>
      <w:r w:rsidRPr="007744C4">
        <w:rPr>
          <w:color w:val="000000"/>
          <w:lang w:val="en-GB"/>
        </w:rPr>
        <w:t>Zelazo</w:t>
      </w:r>
      <w:proofErr w:type="spellEnd"/>
      <w:r w:rsidRPr="007744C4">
        <w:rPr>
          <w:color w:val="000000"/>
          <w:lang w:val="en-GB"/>
        </w:rPr>
        <w:t xml:space="preserve">, Cohen, &amp; </w:t>
      </w:r>
      <w:proofErr w:type="spellStart"/>
      <w:r w:rsidRPr="007744C4">
        <w:rPr>
          <w:color w:val="000000"/>
          <w:lang w:val="en-GB"/>
        </w:rPr>
        <w:t>Zelazo</w:t>
      </w:r>
      <w:proofErr w:type="spellEnd"/>
      <w:r w:rsidRPr="007744C4">
        <w:rPr>
          <w:color w:val="000000"/>
          <w:lang w:val="en-GB"/>
        </w:rPr>
        <w:t xml:space="preserve">, 1993). Regarding motor development, Western belief systems often proclaim infants to be fragile and should be handled with care, while some non-Western cultures consider rough handling and deliberate exercise necessary for healthy motor development (Adolph &amp; Hoch, 2019). African and Caribbean people have a culture where caregivers encourage </w:t>
      </w:r>
      <w:proofErr w:type="spellStart"/>
      <w:r w:rsidRPr="007744C4">
        <w:rPr>
          <w:color w:val="000000"/>
          <w:lang w:val="en-GB"/>
        </w:rPr>
        <w:t>newborn</w:t>
      </w:r>
      <w:proofErr w:type="spellEnd"/>
      <w:r w:rsidRPr="007744C4">
        <w:rPr>
          <w:color w:val="000000"/>
          <w:lang w:val="en-GB"/>
        </w:rPr>
        <w:t xml:space="preserve"> upright stepping movements to train walking, and the result of these belief systems seems to be infants who sit and walk at younger ages than non-exercised infants (Hopkins &amp; </w:t>
      </w:r>
      <w:proofErr w:type="spellStart"/>
      <w:r w:rsidRPr="007744C4">
        <w:rPr>
          <w:color w:val="000000"/>
          <w:lang w:val="en-GB"/>
        </w:rPr>
        <w:t>Westra</w:t>
      </w:r>
      <w:proofErr w:type="spellEnd"/>
      <w:r w:rsidRPr="007744C4">
        <w:rPr>
          <w:color w:val="000000"/>
          <w:lang w:val="en-GB"/>
        </w:rPr>
        <w:t xml:space="preserve"> 1988, 1990; Super 1976). This is also shown in true experiments with random assignment, where a brief daily exercise of walking and placing reflexes in infants leads to earlier onset of walking alone in Western infants (</w:t>
      </w:r>
      <w:proofErr w:type="spellStart"/>
      <w:r w:rsidRPr="007744C4">
        <w:rPr>
          <w:color w:val="000000"/>
          <w:lang w:val="en-GB"/>
        </w:rPr>
        <w:t>Zelazo</w:t>
      </w:r>
      <w:proofErr w:type="spellEnd"/>
      <w:r w:rsidRPr="007744C4">
        <w:rPr>
          <w:color w:val="000000"/>
          <w:lang w:val="en-GB"/>
        </w:rPr>
        <w:t xml:space="preserve">, </w:t>
      </w:r>
      <w:proofErr w:type="spellStart"/>
      <w:r w:rsidRPr="007744C4">
        <w:rPr>
          <w:color w:val="000000"/>
          <w:lang w:val="en-GB"/>
        </w:rPr>
        <w:t>Zelazo</w:t>
      </w:r>
      <w:proofErr w:type="spellEnd"/>
      <w:r w:rsidRPr="007744C4">
        <w:rPr>
          <w:color w:val="000000"/>
          <w:lang w:val="en-GB"/>
        </w:rPr>
        <w:t xml:space="preserve"> &amp; Kolb, 1972). Lobo and Galloway (2012) also found that a few weeks of daily postural training leads to faster improvements in prone and sitting skills and earlier onset of crawling and walking alone. These findings suggest broad and long-lasting changes can arise via brief periods of change in caregiver-infant interactions. It can thus be suggested that infants born into cultures where extra stimulation is considered important develop earlier than infants from cultures where this is not valued. </w:t>
      </w:r>
    </w:p>
    <w:p w14:paraId="434B39C3" w14:textId="77777777" w:rsidR="00AB69FD" w:rsidRDefault="00AB69FD" w:rsidP="000F427B">
      <w:pPr>
        <w:pStyle w:val="NormalWeb"/>
        <w:spacing w:before="0" w:beforeAutospacing="0" w:after="0" w:afterAutospacing="0" w:line="360" w:lineRule="auto"/>
        <w:ind w:firstLine="432"/>
        <w:rPr>
          <w:color w:val="000000"/>
          <w:lang w:val="en-GB"/>
        </w:rPr>
      </w:pPr>
    </w:p>
    <w:p w14:paraId="7CB0A324" w14:textId="16FC5138" w:rsidR="000F427B" w:rsidRDefault="000F427B" w:rsidP="000F427B">
      <w:pPr>
        <w:pStyle w:val="NormalWeb"/>
        <w:spacing w:before="0" w:beforeAutospacing="0" w:after="0" w:afterAutospacing="0" w:line="360" w:lineRule="auto"/>
        <w:ind w:firstLine="720"/>
        <w:rPr>
          <w:color w:val="000000"/>
          <w:lang w:val="en-GB"/>
        </w:rPr>
      </w:pPr>
      <w:r w:rsidRPr="007744C4">
        <w:rPr>
          <w:color w:val="000000"/>
          <w:lang w:val="en-GB"/>
        </w:rPr>
        <w:lastRenderedPageBreak/>
        <w:t>The human brain is an organized dynamic network of interconnected neurons and associated synapses that work together such that dysfunctions within the network can have unfortunate effects on behavioural patterns (Agyei et al., 2016). Infants born preterm have been found to be more at risk of neurological deficits and developmental disorders. An infant is defined as preterm when he/she is born before 37 completed weeks of gestation. With increasing numbers of preterm infants surviving, the impact of preterm birth on later cognitive development has been given considerable attention over the years. Magnetic resonance imaging (MRI) studies have demonstrated that being born preterm causes differential brain development, leading to abnormalities in the microstructure of tissues and in cerebral morphology (</w:t>
      </w:r>
      <w:proofErr w:type="spellStart"/>
      <w:r w:rsidRPr="007744C4">
        <w:rPr>
          <w:color w:val="000000"/>
          <w:lang w:val="en-GB"/>
        </w:rPr>
        <w:t>Counsell</w:t>
      </w:r>
      <w:proofErr w:type="spellEnd"/>
      <w:r w:rsidRPr="007744C4">
        <w:rPr>
          <w:color w:val="000000"/>
          <w:lang w:val="en-GB"/>
        </w:rPr>
        <w:t xml:space="preserve"> &amp; Boardman, 2005). Some of the dysfunctions of preterm birth have been related to cognitive and behavioural impairments (</w:t>
      </w:r>
      <w:proofErr w:type="spellStart"/>
      <w:r w:rsidRPr="007744C4">
        <w:rPr>
          <w:color w:val="000000"/>
          <w:lang w:val="en-GB"/>
        </w:rPr>
        <w:t>Aarnoudse-Moens</w:t>
      </w:r>
      <w:proofErr w:type="spellEnd"/>
      <w:r w:rsidRPr="007744C4">
        <w:rPr>
          <w:color w:val="000000"/>
          <w:lang w:val="en-GB"/>
        </w:rPr>
        <w:t xml:space="preserve"> et al., 2009; </w:t>
      </w:r>
      <w:proofErr w:type="spellStart"/>
      <w:r w:rsidRPr="007744C4">
        <w:rPr>
          <w:color w:val="000000"/>
          <w:lang w:val="en-GB"/>
        </w:rPr>
        <w:t>Bhutta</w:t>
      </w:r>
      <w:proofErr w:type="spellEnd"/>
      <w:r w:rsidRPr="007744C4">
        <w:rPr>
          <w:color w:val="000000"/>
          <w:lang w:val="en-GB"/>
        </w:rPr>
        <w:t xml:space="preserve"> et al., 2002; De Jong et al., 2012; </w:t>
      </w:r>
      <w:proofErr w:type="spellStart"/>
      <w:r w:rsidRPr="007744C4">
        <w:rPr>
          <w:color w:val="000000"/>
          <w:lang w:val="en-GB"/>
        </w:rPr>
        <w:t>Delobel</w:t>
      </w:r>
      <w:proofErr w:type="spellEnd"/>
      <w:r w:rsidRPr="007744C4">
        <w:rPr>
          <w:color w:val="000000"/>
          <w:lang w:val="en-GB"/>
        </w:rPr>
        <w:t xml:space="preserve">-Ayoub et al., 2009; Johnson, 2007; Salt &amp; </w:t>
      </w:r>
      <w:proofErr w:type="spellStart"/>
      <w:r w:rsidRPr="007744C4">
        <w:rPr>
          <w:color w:val="000000"/>
          <w:lang w:val="en-GB"/>
        </w:rPr>
        <w:t>Redshaw</w:t>
      </w:r>
      <w:proofErr w:type="spellEnd"/>
      <w:r w:rsidRPr="007744C4">
        <w:rPr>
          <w:color w:val="000000"/>
          <w:lang w:val="en-GB"/>
        </w:rPr>
        <w:t>, 2006). Among the major functions affected by preterm birth, visual cognition is one (</w:t>
      </w:r>
      <w:hyperlink r:id="rId5" w:anchor="bib2" w:history="1">
        <w:r w:rsidRPr="007744C4">
          <w:rPr>
            <w:rStyle w:val="Hyperkobling"/>
            <w:color w:val="000000"/>
            <w:lang w:val="en-GB"/>
          </w:rPr>
          <w:t xml:space="preserve">Atkinson &amp; </w:t>
        </w:r>
        <w:proofErr w:type="spellStart"/>
        <w:r w:rsidRPr="007744C4">
          <w:rPr>
            <w:rStyle w:val="Hyperkobling"/>
            <w:color w:val="000000"/>
            <w:lang w:val="en-GB"/>
          </w:rPr>
          <w:t>Braddick</w:t>
        </w:r>
        <w:proofErr w:type="spellEnd"/>
        <w:r w:rsidRPr="007744C4">
          <w:rPr>
            <w:rStyle w:val="Hyperkobling"/>
            <w:color w:val="000000"/>
            <w:lang w:val="en-GB"/>
          </w:rPr>
          <w:t>, 2007</w:t>
        </w:r>
      </w:hyperlink>
      <w:r w:rsidRPr="007744C4">
        <w:rPr>
          <w:color w:val="000000"/>
          <w:lang w:val="en-GB"/>
        </w:rPr>
        <w:t>). </w:t>
      </w:r>
    </w:p>
    <w:p w14:paraId="01361F60" w14:textId="5506EED1" w:rsidR="00683A7C" w:rsidRDefault="00683A7C" w:rsidP="00683A7C">
      <w:pPr>
        <w:pStyle w:val="NormalWeb"/>
        <w:spacing w:before="0" w:beforeAutospacing="0" w:after="0" w:afterAutospacing="0" w:line="360" w:lineRule="auto"/>
        <w:ind w:firstLine="720"/>
        <w:rPr>
          <w:color w:val="000000"/>
          <w:lang w:val="en-GB"/>
        </w:rPr>
      </w:pPr>
      <w:r w:rsidRPr="007744C4">
        <w:rPr>
          <w:color w:val="000000"/>
          <w:lang w:val="en-GB"/>
        </w:rPr>
        <w:t xml:space="preserve">Given the association between experience and developmental advancements, it was expected for infants receiving extra stimulation to have had greater opportunities for actively engaging with their environment compared to their control and preterm peers, and therefore to show an accelerated development of visual motion perception. Thus, it was hypothesized that </w:t>
      </w:r>
      <w:proofErr w:type="spellStart"/>
      <w:r w:rsidRPr="007744C4">
        <w:rPr>
          <w:color w:val="000000"/>
          <w:lang w:val="en-GB"/>
        </w:rPr>
        <w:t>extra-stimulated</w:t>
      </w:r>
      <w:proofErr w:type="spellEnd"/>
      <w:r w:rsidRPr="007744C4">
        <w:rPr>
          <w:color w:val="000000"/>
          <w:lang w:val="en-GB"/>
        </w:rPr>
        <w:t xml:space="preserve"> infants would display overall shorter latencies of </w:t>
      </w:r>
      <w:proofErr w:type="spellStart"/>
      <w:r w:rsidRPr="007744C4">
        <w:rPr>
          <w:color w:val="000000"/>
          <w:lang w:val="en-GB"/>
        </w:rPr>
        <w:t>VEPs</w:t>
      </w:r>
      <w:proofErr w:type="spellEnd"/>
      <w:r w:rsidRPr="007744C4">
        <w:rPr>
          <w:color w:val="000000"/>
          <w:lang w:val="en-GB"/>
        </w:rPr>
        <w:t xml:space="preserve"> in addition to induced activities at higher frequencies than the other two groups. Based on research indicating impaired dorsal stream functioning, the preterm infants in this study were expected to show abnormal development of visual motion processing during the course of the first year of life compared to their peers.  </w:t>
      </w:r>
    </w:p>
    <w:p w14:paraId="3446025B" w14:textId="18B69D9A" w:rsidR="00FD7A79" w:rsidRPr="007744C4" w:rsidRDefault="00FD7A79" w:rsidP="00FD7A79">
      <w:pPr>
        <w:pStyle w:val="NormalWeb"/>
        <w:spacing w:before="0" w:beforeAutospacing="0" w:after="0" w:afterAutospacing="0" w:line="360" w:lineRule="auto"/>
        <w:ind w:firstLine="708"/>
        <w:rPr>
          <w:lang w:val="en-GB"/>
        </w:rPr>
      </w:pPr>
      <w:r w:rsidRPr="007744C4">
        <w:rPr>
          <w:color w:val="000000"/>
          <w:lang w:val="en-GB"/>
        </w:rPr>
        <w:t xml:space="preserve">The findings revealed that infants receiving extra stimulation showed an overall greater sensitivity to visual motion than their </w:t>
      </w:r>
      <w:proofErr w:type="gramStart"/>
      <w:r w:rsidRPr="007744C4">
        <w:rPr>
          <w:color w:val="000000"/>
          <w:lang w:val="en-GB"/>
        </w:rPr>
        <w:t>traditionally-raised</w:t>
      </w:r>
      <w:proofErr w:type="gramEnd"/>
      <w:r w:rsidRPr="007744C4">
        <w:rPr>
          <w:color w:val="000000"/>
          <w:lang w:val="en-GB"/>
        </w:rPr>
        <w:t xml:space="preserve"> peers and preterm infants during the first year as reflected by their shorter latencies in response to visual motion, and oscillatory activities at higher frequencies in the alpha-beta frequency ranges. The greater improvement in </w:t>
      </w:r>
      <w:proofErr w:type="spellStart"/>
      <w:r w:rsidRPr="007744C4">
        <w:rPr>
          <w:color w:val="000000"/>
          <w:lang w:val="en-GB"/>
        </w:rPr>
        <w:t>extra-stimulated</w:t>
      </w:r>
      <w:proofErr w:type="spellEnd"/>
      <w:r w:rsidRPr="007744C4">
        <w:rPr>
          <w:color w:val="000000"/>
          <w:lang w:val="en-GB"/>
        </w:rPr>
        <w:t xml:space="preserve"> infants than their </w:t>
      </w:r>
      <w:proofErr w:type="gramStart"/>
      <w:r w:rsidRPr="007744C4">
        <w:rPr>
          <w:color w:val="000000"/>
          <w:lang w:val="en-GB"/>
        </w:rPr>
        <w:t>traditionally-raised</w:t>
      </w:r>
      <w:proofErr w:type="gramEnd"/>
      <w:r w:rsidRPr="007744C4">
        <w:rPr>
          <w:color w:val="000000"/>
          <w:lang w:val="en-GB"/>
        </w:rPr>
        <w:t xml:space="preserve"> peers was attributed to their caregivers' overall handling patterns, including enriched activities. The poorer responses in the preterm infants were associated with impairment of the dorsal visual stream specialized in the processing of visual motion. Consequently, the results may prove beneficial for future attempts to improve infants capabilities at risk for abnormal visuomotor and neurological development. Future studies, as well as follow-up studies of the </w:t>
      </w:r>
      <w:proofErr w:type="spellStart"/>
      <w:r w:rsidRPr="007744C4">
        <w:rPr>
          <w:color w:val="000000"/>
          <w:lang w:val="en-GB"/>
        </w:rPr>
        <w:t>extra-stimulated</w:t>
      </w:r>
      <w:proofErr w:type="spellEnd"/>
      <w:r w:rsidRPr="007744C4">
        <w:rPr>
          <w:color w:val="000000"/>
          <w:lang w:val="en-GB"/>
        </w:rPr>
        <w:t xml:space="preserve"> enrolled in the present study at school age, may reveal whether the accelerated developmental </w:t>
      </w:r>
      <w:r w:rsidRPr="007744C4">
        <w:rPr>
          <w:color w:val="000000"/>
          <w:lang w:val="en-GB"/>
        </w:rPr>
        <w:lastRenderedPageBreak/>
        <w:t xml:space="preserve">improvements of visual motion perception in </w:t>
      </w:r>
      <w:proofErr w:type="spellStart"/>
      <w:r w:rsidRPr="007744C4">
        <w:rPr>
          <w:color w:val="000000"/>
          <w:lang w:val="en-GB"/>
        </w:rPr>
        <w:t>extra-stimulated</w:t>
      </w:r>
      <w:proofErr w:type="spellEnd"/>
      <w:r w:rsidRPr="007744C4">
        <w:rPr>
          <w:color w:val="000000"/>
          <w:lang w:val="en-GB"/>
        </w:rPr>
        <w:t xml:space="preserve"> children are still present and what potential effects this may have on the children's everyday lives, especially as potential interventions to advance development in infants born with risk factors.  </w:t>
      </w:r>
    </w:p>
    <w:p w14:paraId="6D944C5A" w14:textId="4DD590BB" w:rsidR="00FD7A79" w:rsidRDefault="00FD7A79" w:rsidP="00FD7A79">
      <w:pPr>
        <w:pStyle w:val="NormalWeb"/>
        <w:spacing w:before="0" w:beforeAutospacing="0" w:after="0" w:afterAutospacing="0" w:line="360" w:lineRule="auto"/>
        <w:ind w:firstLine="708"/>
        <w:rPr>
          <w:color w:val="000000"/>
          <w:lang w:val="en-GB"/>
        </w:rPr>
      </w:pPr>
      <w:r w:rsidRPr="007744C4">
        <w:rPr>
          <w:color w:val="000000"/>
          <w:lang w:val="en-GB"/>
        </w:rPr>
        <w:t xml:space="preserve">Combined, the present study adds to the body of literature demonstrating that visual experience and brain maturation together work to advance the development of visual motion perception in infancy (Agyei et al., 2015; Agyei et al., 2016; </w:t>
      </w:r>
      <w:proofErr w:type="spellStart"/>
      <w:r w:rsidR="00585938" w:rsidRPr="00585938">
        <w:rPr>
          <w:color w:val="000000"/>
          <w:shd w:val="clear" w:color="auto" w:fill="FFFFFF"/>
          <w:lang w:val="en-US"/>
        </w:rPr>
        <w:t>Orekhova</w:t>
      </w:r>
      <w:proofErr w:type="spellEnd"/>
      <w:r w:rsidR="00585938" w:rsidRPr="00585938">
        <w:rPr>
          <w:color w:val="000000"/>
          <w:shd w:val="clear" w:color="auto" w:fill="FFFFFF"/>
          <w:lang w:val="en-US"/>
        </w:rPr>
        <w:t xml:space="preserve">, </w:t>
      </w:r>
      <w:proofErr w:type="spellStart"/>
      <w:r w:rsidR="00585938" w:rsidRPr="00585938">
        <w:rPr>
          <w:color w:val="000000"/>
          <w:shd w:val="clear" w:color="auto" w:fill="FFFFFF"/>
          <w:lang w:val="en-US"/>
        </w:rPr>
        <w:t>Stroganova</w:t>
      </w:r>
      <w:proofErr w:type="spellEnd"/>
      <w:r w:rsidR="00585938" w:rsidRPr="00585938">
        <w:rPr>
          <w:color w:val="000000"/>
          <w:shd w:val="clear" w:color="auto" w:fill="FFFFFF"/>
          <w:lang w:val="en-US"/>
        </w:rPr>
        <w:t xml:space="preserve">, </w:t>
      </w:r>
      <w:proofErr w:type="spellStart"/>
      <w:r w:rsidR="00585938" w:rsidRPr="00585938">
        <w:rPr>
          <w:color w:val="000000"/>
          <w:shd w:val="clear" w:color="auto" w:fill="FFFFFF"/>
          <w:lang w:val="en-US"/>
        </w:rPr>
        <w:t>Posikera</w:t>
      </w:r>
      <w:proofErr w:type="spellEnd"/>
      <w:r w:rsidR="00585938" w:rsidRPr="00585938">
        <w:rPr>
          <w:color w:val="000000"/>
          <w:shd w:val="clear" w:color="auto" w:fill="FFFFFF"/>
          <w:lang w:val="en-US"/>
        </w:rPr>
        <w:t>,</w:t>
      </w:r>
      <w:r w:rsidR="00585938">
        <w:rPr>
          <w:color w:val="000000"/>
          <w:shd w:val="clear" w:color="auto" w:fill="FFFFFF"/>
          <w:lang w:val="en-US"/>
        </w:rPr>
        <w:t xml:space="preserve"> </w:t>
      </w:r>
      <w:r w:rsidR="00585938" w:rsidRPr="00585938">
        <w:rPr>
          <w:color w:val="000000"/>
          <w:shd w:val="clear" w:color="auto" w:fill="FFFFFF"/>
          <w:lang w:val="en-US"/>
        </w:rPr>
        <w:t>&amp; Elam</w:t>
      </w:r>
      <w:r w:rsidR="00585938">
        <w:rPr>
          <w:color w:val="000000"/>
          <w:shd w:val="clear" w:color="auto" w:fill="FFFFFF"/>
          <w:lang w:val="en-US"/>
        </w:rPr>
        <w:t xml:space="preserve"> </w:t>
      </w:r>
      <w:r w:rsidR="00585938" w:rsidRPr="00585938">
        <w:rPr>
          <w:color w:val="000000"/>
          <w:shd w:val="clear" w:color="auto" w:fill="FFFFFF"/>
          <w:lang w:val="en-US"/>
        </w:rPr>
        <w:t>2006</w:t>
      </w:r>
      <w:r w:rsidR="00585938">
        <w:rPr>
          <w:color w:val="000000"/>
          <w:shd w:val="clear" w:color="auto" w:fill="FFFFFF"/>
          <w:lang w:val="en-US"/>
        </w:rPr>
        <w:t>;</w:t>
      </w:r>
      <w:r w:rsidR="00585938" w:rsidRPr="00585938">
        <w:rPr>
          <w:color w:val="000000"/>
          <w:shd w:val="clear" w:color="auto" w:fill="FFFFFF"/>
          <w:lang w:val="en-US"/>
        </w:rPr>
        <w:t xml:space="preserve"> </w:t>
      </w:r>
      <w:proofErr w:type="spellStart"/>
      <w:r w:rsidRPr="007744C4">
        <w:rPr>
          <w:color w:val="000000"/>
          <w:lang w:val="en-GB"/>
        </w:rPr>
        <w:t>Vilhelmsen</w:t>
      </w:r>
      <w:proofErr w:type="spellEnd"/>
      <w:r w:rsidRPr="007744C4">
        <w:rPr>
          <w:color w:val="000000"/>
          <w:lang w:val="en-GB"/>
        </w:rPr>
        <w:t xml:space="preserve"> </w:t>
      </w:r>
      <w:r w:rsidR="00585938" w:rsidRPr="00585938">
        <w:rPr>
          <w:color w:val="000000"/>
          <w:lang w:val="en-US"/>
        </w:rPr>
        <w:t xml:space="preserve">Agyei, van der </w:t>
      </w:r>
      <w:proofErr w:type="spellStart"/>
      <w:r w:rsidR="00585938" w:rsidRPr="00585938">
        <w:rPr>
          <w:color w:val="000000"/>
          <w:lang w:val="en-US"/>
        </w:rPr>
        <w:t>Weel</w:t>
      </w:r>
      <w:proofErr w:type="spellEnd"/>
      <w:r w:rsidR="00585938">
        <w:rPr>
          <w:color w:val="000000"/>
          <w:lang w:val="en-US"/>
        </w:rPr>
        <w:t xml:space="preserve"> </w:t>
      </w:r>
      <w:r w:rsidR="00585938" w:rsidRPr="00585938">
        <w:rPr>
          <w:color w:val="000000"/>
          <w:lang w:val="en-US"/>
        </w:rPr>
        <w:t>&amp; van der Meer,</w:t>
      </w:r>
      <w:r w:rsidR="00585938">
        <w:rPr>
          <w:color w:val="000000"/>
          <w:lang w:val="en-US"/>
        </w:rPr>
        <w:t xml:space="preserve"> </w:t>
      </w:r>
      <w:r w:rsidRPr="007744C4">
        <w:rPr>
          <w:color w:val="000000"/>
          <w:lang w:val="en-GB"/>
        </w:rPr>
        <w:t xml:space="preserve">2019). The current findings support the relevance of visuomotor experience during the first year of life. Enriched stimulation during the first year of life constituted an important factor in facilitating enhanced visual motion perception in </w:t>
      </w:r>
      <w:proofErr w:type="spellStart"/>
      <w:r w:rsidRPr="007744C4">
        <w:rPr>
          <w:color w:val="000000"/>
          <w:lang w:val="en-GB"/>
        </w:rPr>
        <w:t>extra-stimulated</w:t>
      </w:r>
      <w:proofErr w:type="spellEnd"/>
      <w:r w:rsidRPr="007744C4">
        <w:rPr>
          <w:color w:val="000000"/>
          <w:lang w:val="en-GB"/>
        </w:rPr>
        <w:t xml:space="preserve"> infants. The present results support previous findings demonstrating enriched stimulation to promote developmental behavioural advancements (Adolph &amp; Hoch, 2019; </w:t>
      </w:r>
      <w:proofErr w:type="spellStart"/>
      <w:r w:rsidRPr="007744C4">
        <w:rPr>
          <w:color w:val="000000"/>
          <w:lang w:val="en-GB"/>
        </w:rPr>
        <w:t>Karasik</w:t>
      </w:r>
      <w:proofErr w:type="spellEnd"/>
      <w:r w:rsidRPr="007744C4">
        <w:rPr>
          <w:color w:val="000000"/>
          <w:lang w:val="en-GB"/>
        </w:rPr>
        <w:t xml:space="preserve"> et al., 2010, Lobo &amp; Galloway, 2008) by examining this link from a neurodevelopmental perspective. However, the preterm infants did not show a similar progression when it comes to visual motion processing with age as their peers. </w:t>
      </w:r>
    </w:p>
    <w:p w14:paraId="5736BDA8" w14:textId="151E3266" w:rsidR="00D14F95" w:rsidRDefault="00D14F95" w:rsidP="00D14F95">
      <w:pPr>
        <w:pStyle w:val="NormalWeb"/>
        <w:spacing w:before="0" w:beforeAutospacing="0" w:after="0" w:afterAutospacing="0" w:line="360" w:lineRule="auto"/>
        <w:rPr>
          <w:color w:val="000000"/>
          <w:lang w:val="en-GB"/>
        </w:rPr>
      </w:pPr>
    </w:p>
    <w:p w14:paraId="42802C13" w14:textId="4A27B782" w:rsidR="00585938" w:rsidRDefault="00585938" w:rsidP="00D14F95">
      <w:pPr>
        <w:pStyle w:val="NormalWeb"/>
        <w:spacing w:before="0" w:beforeAutospacing="0" w:after="0" w:afterAutospacing="0" w:line="360" w:lineRule="auto"/>
        <w:rPr>
          <w:color w:val="000000"/>
          <w:lang w:val="en-GB"/>
        </w:rPr>
      </w:pPr>
    </w:p>
    <w:p w14:paraId="70B7D190" w14:textId="56EF6B43" w:rsidR="00585938" w:rsidRDefault="00585938" w:rsidP="00D14F95">
      <w:pPr>
        <w:pStyle w:val="NormalWeb"/>
        <w:spacing w:before="0" w:beforeAutospacing="0" w:after="0" w:afterAutospacing="0" w:line="360" w:lineRule="auto"/>
        <w:rPr>
          <w:color w:val="000000"/>
          <w:lang w:val="en-GB"/>
        </w:rPr>
      </w:pPr>
    </w:p>
    <w:p w14:paraId="39F2BD2F" w14:textId="305097BB" w:rsidR="00585938" w:rsidRDefault="00585938" w:rsidP="00D14F95">
      <w:pPr>
        <w:pStyle w:val="NormalWeb"/>
        <w:spacing w:before="0" w:beforeAutospacing="0" w:after="0" w:afterAutospacing="0" w:line="360" w:lineRule="auto"/>
        <w:rPr>
          <w:color w:val="000000"/>
          <w:lang w:val="en-GB"/>
        </w:rPr>
      </w:pPr>
    </w:p>
    <w:p w14:paraId="1ED9AABE" w14:textId="1F77EB48" w:rsidR="00585938" w:rsidRDefault="00585938" w:rsidP="00D14F95">
      <w:pPr>
        <w:pStyle w:val="NormalWeb"/>
        <w:spacing w:before="0" w:beforeAutospacing="0" w:after="0" w:afterAutospacing="0" w:line="360" w:lineRule="auto"/>
        <w:rPr>
          <w:color w:val="000000"/>
          <w:lang w:val="en-GB"/>
        </w:rPr>
      </w:pPr>
    </w:p>
    <w:p w14:paraId="5689DBBB" w14:textId="01BF8614" w:rsidR="00585938" w:rsidRDefault="00585938" w:rsidP="00D14F95">
      <w:pPr>
        <w:pStyle w:val="NormalWeb"/>
        <w:spacing w:before="0" w:beforeAutospacing="0" w:after="0" w:afterAutospacing="0" w:line="360" w:lineRule="auto"/>
        <w:rPr>
          <w:color w:val="000000"/>
          <w:lang w:val="en-GB"/>
        </w:rPr>
      </w:pPr>
    </w:p>
    <w:p w14:paraId="2B876B62" w14:textId="052F5856" w:rsidR="00585938" w:rsidRDefault="00585938" w:rsidP="00D14F95">
      <w:pPr>
        <w:pStyle w:val="NormalWeb"/>
        <w:spacing w:before="0" w:beforeAutospacing="0" w:after="0" w:afterAutospacing="0" w:line="360" w:lineRule="auto"/>
        <w:rPr>
          <w:color w:val="000000"/>
          <w:lang w:val="en-GB"/>
        </w:rPr>
      </w:pPr>
    </w:p>
    <w:p w14:paraId="045C9B89" w14:textId="6FC78466" w:rsidR="00585938" w:rsidRDefault="00585938" w:rsidP="00D14F95">
      <w:pPr>
        <w:pStyle w:val="NormalWeb"/>
        <w:spacing w:before="0" w:beforeAutospacing="0" w:after="0" w:afterAutospacing="0" w:line="360" w:lineRule="auto"/>
        <w:rPr>
          <w:color w:val="000000"/>
          <w:lang w:val="en-GB"/>
        </w:rPr>
      </w:pPr>
    </w:p>
    <w:p w14:paraId="542F2EA5" w14:textId="311D57DE" w:rsidR="00585938" w:rsidRDefault="00585938" w:rsidP="00D14F95">
      <w:pPr>
        <w:pStyle w:val="NormalWeb"/>
        <w:spacing w:before="0" w:beforeAutospacing="0" w:after="0" w:afterAutospacing="0" w:line="360" w:lineRule="auto"/>
        <w:rPr>
          <w:color w:val="000000"/>
          <w:lang w:val="en-GB"/>
        </w:rPr>
      </w:pPr>
    </w:p>
    <w:p w14:paraId="4DC0B704" w14:textId="7539E659" w:rsidR="00585938" w:rsidRDefault="00585938" w:rsidP="00D14F95">
      <w:pPr>
        <w:pStyle w:val="NormalWeb"/>
        <w:spacing w:before="0" w:beforeAutospacing="0" w:after="0" w:afterAutospacing="0" w:line="360" w:lineRule="auto"/>
        <w:rPr>
          <w:color w:val="000000"/>
          <w:lang w:val="en-GB"/>
        </w:rPr>
      </w:pPr>
    </w:p>
    <w:p w14:paraId="4946D2A0" w14:textId="3D0B2C5A" w:rsidR="00585938" w:rsidRDefault="00585938" w:rsidP="00D14F95">
      <w:pPr>
        <w:pStyle w:val="NormalWeb"/>
        <w:spacing w:before="0" w:beforeAutospacing="0" w:after="0" w:afterAutospacing="0" w:line="360" w:lineRule="auto"/>
        <w:rPr>
          <w:color w:val="000000"/>
          <w:lang w:val="en-GB"/>
        </w:rPr>
      </w:pPr>
    </w:p>
    <w:p w14:paraId="70B14592" w14:textId="5BC6D9D0" w:rsidR="00585938" w:rsidRDefault="00585938" w:rsidP="00D14F95">
      <w:pPr>
        <w:pStyle w:val="NormalWeb"/>
        <w:spacing w:before="0" w:beforeAutospacing="0" w:after="0" w:afterAutospacing="0" w:line="360" w:lineRule="auto"/>
        <w:rPr>
          <w:color w:val="000000"/>
          <w:lang w:val="en-GB"/>
        </w:rPr>
      </w:pPr>
    </w:p>
    <w:p w14:paraId="769EF06D" w14:textId="4A7A8D11" w:rsidR="00585938" w:rsidRDefault="00585938" w:rsidP="00D14F95">
      <w:pPr>
        <w:pStyle w:val="NormalWeb"/>
        <w:spacing w:before="0" w:beforeAutospacing="0" w:after="0" w:afterAutospacing="0" w:line="360" w:lineRule="auto"/>
        <w:rPr>
          <w:color w:val="000000"/>
          <w:lang w:val="en-GB"/>
        </w:rPr>
      </w:pPr>
    </w:p>
    <w:p w14:paraId="5A82AE99" w14:textId="62711339" w:rsidR="00585938" w:rsidRDefault="00585938" w:rsidP="00D14F95">
      <w:pPr>
        <w:pStyle w:val="NormalWeb"/>
        <w:spacing w:before="0" w:beforeAutospacing="0" w:after="0" w:afterAutospacing="0" w:line="360" w:lineRule="auto"/>
        <w:rPr>
          <w:color w:val="000000"/>
          <w:lang w:val="en-GB"/>
        </w:rPr>
      </w:pPr>
    </w:p>
    <w:p w14:paraId="26FB6446" w14:textId="1542A0DB" w:rsidR="00585938" w:rsidRDefault="00585938" w:rsidP="00D14F95">
      <w:pPr>
        <w:pStyle w:val="NormalWeb"/>
        <w:spacing w:before="0" w:beforeAutospacing="0" w:after="0" w:afterAutospacing="0" w:line="360" w:lineRule="auto"/>
        <w:rPr>
          <w:color w:val="000000"/>
          <w:lang w:val="en-GB"/>
        </w:rPr>
      </w:pPr>
    </w:p>
    <w:p w14:paraId="3821B9B7" w14:textId="00DE7840" w:rsidR="00585938" w:rsidRDefault="00585938" w:rsidP="00D14F95">
      <w:pPr>
        <w:pStyle w:val="NormalWeb"/>
        <w:spacing w:before="0" w:beforeAutospacing="0" w:after="0" w:afterAutospacing="0" w:line="360" w:lineRule="auto"/>
        <w:rPr>
          <w:color w:val="000000"/>
          <w:lang w:val="en-GB"/>
        </w:rPr>
      </w:pPr>
    </w:p>
    <w:p w14:paraId="71B7EFC3" w14:textId="3875F4BE" w:rsidR="00585938" w:rsidRDefault="00585938" w:rsidP="00D14F95">
      <w:pPr>
        <w:pStyle w:val="NormalWeb"/>
        <w:spacing w:before="0" w:beforeAutospacing="0" w:after="0" w:afterAutospacing="0" w:line="360" w:lineRule="auto"/>
        <w:rPr>
          <w:color w:val="000000"/>
          <w:lang w:val="en-GB"/>
        </w:rPr>
      </w:pPr>
    </w:p>
    <w:p w14:paraId="203AE76E" w14:textId="0ECD289A" w:rsidR="00585938" w:rsidRDefault="00585938" w:rsidP="00D14F95">
      <w:pPr>
        <w:pStyle w:val="NormalWeb"/>
        <w:spacing w:before="0" w:beforeAutospacing="0" w:after="0" w:afterAutospacing="0" w:line="360" w:lineRule="auto"/>
        <w:rPr>
          <w:color w:val="000000"/>
          <w:lang w:val="en-GB"/>
        </w:rPr>
      </w:pPr>
    </w:p>
    <w:p w14:paraId="6F9B53EA" w14:textId="77777777" w:rsidR="00585938" w:rsidRDefault="00585938" w:rsidP="00D14F95">
      <w:pPr>
        <w:pStyle w:val="NormalWeb"/>
        <w:spacing w:before="0" w:beforeAutospacing="0" w:after="0" w:afterAutospacing="0" w:line="360" w:lineRule="auto"/>
        <w:rPr>
          <w:color w:val="000000"/>
          <w:lang w:val="en-GB"/>
        </w:rPr>
      </w:pPr>
    </w:p>
    <w:p w14:paraId="1C3119FF" w14:textId="1D86CB6C" w:rsidR="00D14F95" w:rsidRPr="007744C4" w:rsidRDefault="00D14F95" w:rsidP="00D14F95">
      <w:pPr>
        <w:pStyle w:val="NormalWeb"/>
        <w:spacing w:before="0" w:beforeAutospacing="0" w:after="0" w:afterAutospacing="0" w:line="360" w:lineRule="auto"/>
        <w:rPr>
          <w:lang w:val="en-GB"/>
        </w:rPr>
      </w:pPr>
      <w:r>
        <w:rPr>
          <w:color w:val="000000"/>
          <w:lang w:val="en-GB"/>
        </w:rPr>
        <w:lastRenderedPageBreak/>
        <w:t xml:space="preserve">References </w:t>
      </w:r>
    </w:p>
    <w:p w14:paraId="61921D05" w14:textId="77777777" w:rsidR="00585938" w:rsidRPr="007744C4" w:rsidRDefault="00585938" w:rsidP="00585938">
      <w:pPr>
        <w:pStyle w:val="NormalWeb"/>
        <w:spacing w:before="0" w:beforeAutospacing="0" w:after="0" w:afterAutospacing="0" w:line="360" w:lineRule="auto"/>
        <w:rPr>
          <w:lang w:val="en-US"/>
        </w:rPr>
      </w:pPr>
      <w:proofErr w:type="spellStart"/>
      <w:r w:rsidRPr="007744C4">
        <w:rPr>
          <w:color w:val="000000"/>
          <w:shd w:val="clear" w:color="auto" w:fill="FFFFFF"/>
          <w:lang w:val="en-US"/>
        </w:rPr>
        <w:t>Aarnoudse-Moens</w:t>
      </w:r>
      <w:proofErr w:type="spellEnd"/>
      <w:r w:rsidRPr="007744C4">
        <w:rPr>
          <w:color w:val="000000"/>
          <w:shd w:val="clear" w:color="auto" w:fill="FFFFFF"/>
          <w:lang w:val="en-US"/>
        </w:rPr>
        <w:t xml:space="preserve">, C. S. H., </w:t>
      </w:r>
      <w:proofErr w:type="spellStart"/>
      <w:r w:rsidRPr="007744C4">
        <w:rPr>
          <w:color w:val="000000"/>
          <w:shd w:val="clear" w:color="auto" w:fill="FFFFFF"/>
          <w:lang w:val="en-US"/>
        </w:rPr>
        <w:t>Weisglas-Kuperus</w:t>
      </w:r>
      <w:proofErr w:type="spellEnd"/>
      <w:r w:rsidRPr="007744C4">
        <w:rPr>
          <w:color w:val="000000"/>
          <w:shd w:val="clear" w:color="auto" w:fill="FFFFFF"/>
          <w:lang w:val="en-US"/>
        </w:rPr>
        <w:t xml:space="preserve">, N., van </w:t>
      </w:r>
      <w:proofErr w:type="spellStart"/>
      <w:r w:rsidRPr="007744C4">
        <w:rPr>
          <w:color w:val="000000"/>
          <w:shd w:val="clear" w:color="auto" w:fill="FFFFFF"/>
          <w:lang w:val="en-US"/>
        </w:rPr>
        <w:t>Goudoever</w:t>
      </w:r>
      <w:proofErr w:type="spellEnd"/>
      <w:r w:rsidRPr="007744C4">
        <w:rPr>
          <w:color w:val="000000"/>
          <w:shd w:val="clear" w:color="auto" w:fill="FFFFFF"/>
          <w:lang w:val="en-US"/>
        </w:rPr>
        <w:t xml:space="preserve">, J. B., &amp; </w:t>
      </w:r>
      <w:proofErr w:type="spellStart"/>
      <w:r w:rsidRPr="007744C4">
        <w:rPr>
          <w:color w:val="000000"/>
          <w:shd w:val="clear" w:color="auto" w:fill="FFFFFF"/>
          <w:lang w:val="en-US"/>
        </w:rPr>
        <w:t>Oosterlaan</w:t>
      </w:r>
      <w:proofErr w:type="spellEnd"/>
      <w:r w:rsidRPr="007744C4">
        <w:rPr>
          <w:color w:val="000000"/>
          <w:shd w:val="clear" w:color="auto" w:fill="FFFFFF"/>
          <w:lang w:val="en-US"/>
        </w:rPr>
        <w:t>, J. </w:t>
      </w:r>
    </w:p>
    <w:p w14:paraId="3D702474" w14:textId="77777777" w:rsidR="00585938" w:rsidRPr="007744C4"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(2009). Meta-analysis of neurobehavioral outcomes in very preterm and/or very low </w:t>
      </w:r>
    </w:p>
    <w:p w14:paraId="42C02D2E" w14:textId="5667B828" w:rsidR="00585938" w:rsidRPr="00585938"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 xml:space="preserve">birth weight children. </w:t>
      </w:r>
      <w:r w:rsidRPr="007744C4">
        <w:rPr>
          <w:i/>
          <w:iCs/>
          <w:color w:val="000000"/>
          <w:shd w:val="clear" w:color="auto" w:fill="FFFFFF"/>
          <w:lang w:val="en-US"/>
        </w:rPr>
        <w:t>Pediatrics</w:t>
      </w:r>
      <w:r w:rsidRPr="007744C4">
        <w:rPr>
          <w:color w:val="000000"/>
          <w:shd w:val="clear" w:color="auto" w:fill="FFFFFF"/>
          <w:lang w:val="en-US"/>
        </w:rPr>
        <w:t xml:space="preserve">, </w:t>
      </w:r>
      <w:r w:rsidRPr="007744C4">
        <w:rPr>
          <w:i/>
          <w:iCs/>
          <w:color w:val="000000"/>
          <w:shd w:val="clear" w:color="auto" w:fill="FFFFFF"/>
          <w:lang w:val="en-US"/>
        </w:rPr>
        <w:t>124</w:t>
      </w:r>
      <w:r w:rsidRPr="007744C4">
        <w:rPr>
          <w:color w:val="000000"/>
          <w:shd w:val="clear" w:color="auto" w:fill="FFFFFF"/>
          <w:lang w:val="en-US"/>
        </w:rPr>
        <w:t>(2), 717-728</w:t>
      </w:r>
    </w:p>
    <w:p w14:paraId="24FF60A0" w14:textId="41D92729" w:rsidR="00C4334D" w:rsidRPr="007744C4" w:rsidRDefault="00C4334D" w:rsidP="00C4334D">
      <w:pPr>
        <w:pStyle w:val="NormalWeb"/>
        <w:spacing w:before="0" w:beforeAutospacing="0" w:after="0" w:afterAutospacing="0" w:line="360" w:lineRule="auto"/>
        <w:rPr>
          <w:lang w:val="en-US"/>
        </w:rPr>
      </w:pPr>
      <w:r w:rsidRPr="007744C4">
        <w:rPr>
          <w:color w:val="000000"/>
          <w:shd w:val="clear" w:color="auto" w:fill="FFFFFF"/>
          <w:lang w:val="en-US"/>
        </w:rPr>
        <w:t>Adolph, K. E., &amp; Hoch, J. E. (2019). Motor development: Embodied, embedded, </w:t>
      </w:r>
    </w:p>
    <w:p w14:paraId="742AA979" w14:textId="77777777" w:rsidR="00C4334D" w:rsidRPr="007744C4" w:rsidRDefault="00C4334D" w:rsidP="00C4334D">
      <w:pPr>
        <w:pStyle w:val="NormalWeb"/>
        <w:spacing w:before="0" w:beforeAutospacing="0" w:after="0" w:afterAutospacing="0" w:line="360" w:lineRule="auto"/>
        <w:ind w:firstLine="720"/>
        <w:rPr>
          <w:lang w:val="en-US"/>
        </w:rPr>
      </w:pPr>
      <w:r w:rsidRPr="007744C4">
        <w:rPr>
          <w:color w:val="000000"/>
          <w:shd w:val="clear" w:color="auto" w:fill="FFFFFF"/>
          <w:lang w:val="en-US"/>
        </w:rPr>
        <w:t>enculturated, and enabling.</w:t>
      </w:r>
      <w:r w:rsidRPr="007744C4">
        <w:rPr>
          <w:i/>
          <w:iCs/>
          <w:color w:val="000000"/>
          <w:shd w:val="clear" w:color="auto" w:fill="FFFFFF"/>
          <w:lang w:val="en-US"/>
        </w:rPr>
        <w:t xml:space="preserve"> Annual review of psychology, 70</w:t>
      </w:r>
      <w:r w:rsidRPr="007744C4">
        <w:rPr>
          <w:color w:val="000000"/>
          <w:shd w:val="clear" w:color="auto" w:fill="FFFFFF"/>
          <w:lang w:val="en-US"/>
        </w:rPr>
        <w:t>, 141-164. </w:t>
      </w:r>
    </w:p>
    <w:p w14:paraId="7CB7748E" w14:textId="5C004C43" w:rsidR="00C4334D" w:rsidRPr="00C4334D" w:rsidRDefault="00C4334D" w:rsidP="00C4334D">
      <w:pPr>
        <w:pStyle w:val="NormalWeb"/>
        <w:spacing w:before="0" w:beforeAutospacing="0" w:after="0" w:afterAutospacing="0" w:line="360" w:lineRule="auto"/>
        <w:ind w:firstLine="720"/>
        <w:rPr>
          <w:lang w:val="en-US"/>
        </w:rPr>
      </w:pPr>
      <w:r w:rsidRPr="007744C4">
        <w:rPr>
          <w:color w:val="000000"/>
          <w:shd w:val="clear" w:color="auto" w:fill="FFFFFF"/>
          <w:lang w:val="en-US"/>
        </w:rPr>
        <w:t>https://doi.org/10.1146/annurev-psych-010418-102836</w:t>
      </w:r>
    </w:p>
    <w:p w14:paraId="25531A6B" w14:textId="650144C0" w:rsidR="00C4334D" w:rsidRDefault="00292178" w:rsidP="00C4334D">
      <w:pPr>
        <w:pStyle w:val="NormalWeb"/>
        <w:spacing w:before="0" w:beforeAutospacing="0" w:after="0" w:afterAutospacing="0" w:line="360" w:lineRule="auto"/>
        <w:rPr>
          <w:color w:val="000000"/>
        </w:rPr>
      </w:pPr>
      <w:proofErr w:type="spellStart"/>
      <w:r w:rsidRPr="00C4334D">
        <w:rPr>
          <w:color w:val="000000"/>
        </w:rPr>
        <w:t>Agyei</w:t>
      </w:r>
      <w:proofErr w:type="spellEnd"/>
      <w:r w:rsidRPr="00C4334D">
        <w:rPr>
          <w:color w:val="000000"/>
        </w:rPr>
        <w:t xml:space="preserve">, S. B., Holth, M., Van der Weel, F. R., &amp; Van der </w:t>
      </w:r>
      <w:proofErr w:type="spellStart"/>
      <w:r w:rsidRPr="00C4334D">
        <w:rPr>
          <w:color w:val="000000"/>
        </w:rPr>
        <w:t>Meer</w:t>
      </w:r>
      <w:proofErr w:type="spellEnd"/>
      <w:r w:rsidRPr="00C4334D">
        <w:rPr>
          <w:color w:val="000000"/>
        </w:rPr>
        <w:t>, A. L. (2015).</w:t>
      </w:r>
      <w:r w:rsidR="00C4334D" w:rsidRPr="00C4334D">
        <w:rPr>
          <w:color w:val="000000"/>
        </w:rPr>
        <w:t xml:space="preserve"> </w:t>
      </w:r>
    </w:p>
    <w:p w14:paraId="48A1DE76" w14:textId="725D2813" w:rsidR="00292178" w:rsidRDefault="00292178" w:rsidP="00C4334D">
      <w:pPr>
        <w:pStyle w:val="NormalWeb"/>
        <w:spacing w:before="0" w:beforeAutospacing="0" w:after="0" w:afterAutospacing="0" w:line="360" w:lineRule="auto"/>
        <w:ind w:left="708"/>
        <w:rPr>
          <w:rStyle w:val="Hyperkobling"/>
          <w:color w:val="000000"/>
        </w:rPr>
      </w:pPr>
      <w:r w:rsidRPr="007744C4">
        <w:rPr>
          <w:color w:val="000000"/>
          <w:lang w:val="en-US"/>
        </w:rPr>
        <w:t xml:space="preserve">Longitudinal study of perception of structured optic flow and random visual motion in infants using high-density EEG. </w:t>
      </w:r>
      <w:r w:rsidRPr="00C4334D">
        <w:rPr>
          <w:i/>
          <w:iCs/>
          <w:color w:val="000000"/>
          <w:lang w:val="en-US"/>
        </w:rPr>
        <w:t>Dev Sci, 18</w:t>
      </w:r>
      <w:r w:rsidRPr="00C4334D">
        <w:rPr>
          <w:color w:val="000000"/>
          <w:lang w:val="en-US"/>
        </w:rPr>
        <w:t xml:space="preserve">(3), 436-451. </w:t>
      </w:r>
      <w:hyperlink r:id="rId6" w:history="1">
        <w:r w:rsidRPr="00C4334D">
          <w:rPr>
            <w:rStyle w:val="Hyperkobling"/>
            <w:color w:val="000000"/>
            <w:lang w:val="en-US"/>
          </w:rPr>
          <w:t>https://doi.org/10.1111/desc.12221</w:t>
        </w:r>
      </w:hyperlink>
    </w:p>
    <w:p w14:paraId="3056C15B" w14:textId="6373D80A" w:rsidR="00C4334D" w:rsidRPr="007744C4" w:rsidRDefault="00C4334D" w:rsidP="00C4334D">
      <w:pPr>
        <w:pStyle w:val="NormalWeb"/>
        <w:spacing w:before="0" w:beforeAutospacing="0" w:after="0" w:afterAutospacing="0" w:line="360" w:lineRule="auto"/>
        <w:rPr>
          <w:lang w:val="en-US"/>
        </w:rPr>
      </w:pPr>
      <w:proofErr w:type="spellStart"/>
      <w:r w:rsidRPr="007744C4">
        <w:rPr>
          <w:color w:val="000000"/>
        </w:rPr>
        <w:t>Agyei</w:t>
      </w:r>
      <w:proofErr w:type="spellEnd"/>
      <w:r w:rsidRPr="007744C4">
        <w:rPr>
          <w:color w:val="000000"/>
        </w:rPr>
        <w:t xml:space="preserve">, S. B., Van der Weel, F. R., &amp; Van der </w:t>
      </w:r>
      <w:proofErr w:type="spellStart"/>
      <w:r w:rsidRPr="007744C4">
        <w:rPr>
          <w:color w:val="000000"/>
        </w:rPr>
        <w:t>Meer</w:t>
      </w:r>
      <w:proofErr w:type="spellEnd"/>
      <w:r w:rsidRPr="007744C4">
        <w:rPr>
          <w:color w:val="000000"/>
        </w:rPr>
        <w:t xml:space="preserve">, A. L. (2016). </w:t>
      </w:r>
      <w:r w:rsidRPr="007744C4">
        <w:rPr>
          <w:color w:val="000000"/>
          <w:lang w:val="en-US"/>
        </w:rPr>
        <w:t>Longitudinal study of </w:t>
      </w:r>
    </w:p>
    <w:p w14:paraId="7AD74A9F" w14:textId="59C43683" w:rsidR="00C4334D" w:rsidRDefault="00C4334D" w:rsidP="00C4334D">
      <w:pPr>
        <w:pStyle w:val="NormalWeb"/>
        <w:spacing w:before="0" w:beforeAutospacing="0" w:after="0" w:afterAutospacing="0" w:line="360" w:lineRule="auto"/>
        <w:ind w:left="720"/>
        <w:rPr>
          <w:color w:val="000000"/>
        </w:rPr>
      </w:pPr>
      <w:r w:rsidRPr="007744C4">
        <w:rPr>
          <w:color w:val="000000"/>
          <w:lang w:val="en-US"/>
        </w:rPr>
        <w:t xml:space="preserve">preterm and full-term infants: High-density EEG analyses of cortical activity in response to visual motion. </w:t>
      </w:r>
      <w:proofErr w:type="spellStart"/>
      <w:r w:rsidRPr="007744C4">
        <w:rPr>
          <w:i/>
          <w:iCs/>
          <w:color w:val="000000"/>
        </w:rPr>
        <w:t>Neuropsychologia</w:t>
      </w:r>
      <w:proofErr w:type="spellEnd"/>
      <w:r w:rsidRPr="007744C4">
        <w:rPr>
          <w:i/>
          <w:iCs/>
          <w:color w:val="000000"/>
        </w:rPr>
        <w:t>, 84</w:t>
      </w:r>
      <w:r w:rsidRPr="007744C4">
        <w:rPr>
          <w:color w:val="000000"/>
        </w:rPr>
        <w:t xml:space="preserve">, 89-104. </w:t>
      </w:r>
      <w:hyperlink r:id="rId7" w:history="1">
        <w:r w:rsidRPr="007744C4">
          <w:rPr>
            <w:rStyle w:val="Hyperkobling"/>
            <w:color w:val="000000"/>
          </w:rPr>
          <w:t>https://doi.org/10.1016/j.neuropsychologia.2016.02.001</w:t>
        </w:r>
      </w:hyperlink>
      <w:r w:rsidRPr="007744C4">
        <w:rPr>
          <w:color w:val="000000"/>
        </w:rPr>
        <w:t>   </w:t>
      </w:r>
    </w:p>
    <w:p w14:paraId="6DC70CB4" w14:textId="77777777" w:rsidR="00C4334D" w:rsidRPr="007744C4" w:rsidRDefault="00C4334D" w:rsidP="00C4334D">
      <w:pPr>
        <w:pStyle w:val="NormalWeb"/>
        <w:spacing w:before="0" w:beforeAutospacing="0" w:after="0" w:afterAutospacing="0" w:line="360" w:lineRule="auto"/>
        <w:rPr>
          <w:lang w:val="en-US"/>
        </w:rPr>
      </w:pPr>
      <w:r w:rsidRPr="007744C4">
        <w:rPr>
          <w:color w:val="000000"/>
          <w:lang w:val="en-US"/>
        </w:rPr>
        <w:t>Anderson, D. I., Campos, J. J., Witherington, D. C., Dahl, A., Rivera, M., He, M., . . .  </w:t>
      </w:r>
    </w:p>
    <w:p w14:paraId="576C38AC" w14:textId="5B04F72F" w:rsidR="00C4334D" w:rsidRDefault="00C4334D" w:rsidP="00C4334D">
      <w:pPr>
        <w:pStyle w:val="NormalWeb"/>
        <w:spacing w:before="0" w:beforeAutospacing="0" w:after="0" w:afterAutospacing="0" w:line="360" w:lineRule="auto"/>
        <w:ind w:left="720"/>
        <w:rPr>
          <w:rStyle w:val="Hyperkobling"/>
          <w:color w:val="000000"/>
          <w:lang w:val="en-US"/>
        </w:rPr>
      </w:pPr>
      <w:proofErr w:type="spellStart"/>
      <w:r w:rsidRPr="007744C4">
        <w:rPr>
          <w:color w:val="000000"/>
          <w:lang w:val="en-US"/>
        </w:rPr>
        <w:t>BarbuRoth</w:t>
      </w:r>
      <w:proofErr w:type="spellEnd"/>
      <w:r w:rsidRPr="007744C4">
        <w:rPr>
          <w:color w:val="000000"/>
          <w:lang w:val="en-US"/>
        </w:rPr>
        <w:t xml:space="preserve">, M. (2013). The role of locomotion in psychological development. </w:t>
      </w:r>
      <w:r w:rsidRPr="007744C4">
        <w:rPr>
          <w:i/>
          <w:iCs/>
          <w:color w:val="000000"/>
          <w:lang w:val="en-US"/>
        </w:rPr>
        <w:t>Frontiers in Psychology, 4.</w:t>
      </w:r>
      <w:r w:rsidRPr="007744C4">
        <w:rPr>
          <w:color w:val="000000"/>
          <w:lang w:val="en-US"/>
        </w:rPr>
        <w:t xml:space="preserve"> </w:t>
      </w:r>
      <w:hyperlink r:id="rId8" w:history="1">
        <w:r w:rsidRPr="007744C4">
          <w:rPr>
            <w:rStyle w:val="Hyperkobling"/>
            <w:color w:val="000000"/>
            <w:lang w:val="en-US"/>
          </w:rPr>
          <w:t>https://doi.org/10.3389/fpsyg.2013.00440</w:t>
        </w:r>
      </w:hyperlink>
    </w:p>
    <w:p w14:paraId="52120831" w14:textId="77777777" w:rsidR="00585938" w:rsidRPr="007744C4" w:rsidRDefault="00585938" w:rsidP="00585938">
      <w:pPr>
        <w:pStyle w:val="NormalWeb"/>
        <w:spacing w:before="0" w:beforeAutospacing="0" w:after="0" w:afterAutospacing="0" w:line="360" w:lineRule="auto"/>
        <w:rPr>
          <w:lang w:val="en-US"/>
        </w:rPr>
      </w:pPr>
      <w:r w:rsidRPr="007744C4">
        <w:rPr>
          <w:color w:val="000000"/>
          <w:shd w:val="clear" w:color="auto" w:fill="FFFFFF"/>
          <w:lang w:val="en-US"/>
        </w:rPr>
        <w:t xml:space="preserve">Atkinson, J., &amp; </w:t>
      </w:r>
      <w:proofErr w:type="spellStart"/>
      <w:r w:rsidRPr="007744C4">
        <w:rPr>
          <w:color w:val="000000"/>
          <w:shd w:val="clear" w:color="auto" w:fill="FFFFFF"/>
          <w:lang w:val="en-US"/>
        </w:rPr>
        <w:t>Braddick</w:t>
      </w:r>
      <w:proofErr w:type="spellEnd"/>
      <w:r w:rsidRPr="007744C4">
        <w:rPr>
          <w:color w:val="000000"/>
          <w:shd w:val="clear" w:color="auto" w:fill="FFFFFF"/>
          <w:lang w:val="en-US"/>
        </w:rPr>
        <w:t xml:space="preserve">, O. (2007). Visual and </w:t>
      </w:r>
      <w:proofErr w:type="spellStart"/>
      <w:r w:rsidRPr="007744C4">
        <w:rPr>
          <w:color w:val="000000"/>
          <w:shd w:val="clear" w:color="auto" w:fill="FFFFFF"/>
          <w:lang w:val="en-US"/>
        </w:rPr>
        <w:t>visuocognitive</w:t>
      </w:r>
      <w:proofErr w:type="spellEnd"/>
      <w:r w:rsidRPr="007744C4">
        <w:rPr>
          <w:color w:val="000000"/>
          <w:shd w:val="clear" w:color="auto" w:fill="FFFFFF"/>
          <w:lang w:val="en-US"/>
        </w:rPr>
        <w:t xml:space="preserve"> development in children born </w:t>
      </w:r>
    </w:p>
    <w:p w14:paraId="688BB0FF" w14:textId="2BAB9967" w:rsidR="00585938" w:rsidRPr="00585938" w:rsidRDefault="00585938" w:rsidP="00585938">
      <w:pPr>
        <w:pStyle w:val="NormalWeb"/>
        <w:spacing w:before="0" w:beforeAutospacing="0" w:after="0" w:afterAutospacing="0" w:line="360" w:lineRule="auto"/>
        <w:ind w:firstLine="720"/>
        <w:rPr>
          <w:rStyle w:val="Hyperkobling"/>
          <w:color w:val="auto"/>
          <w:lang w:val="en-US"/>
        </w:rPr>
      </w:pPr>
      <w:r w:rsidRPr="007744C4">
        <w:rPr>
          <w:color w:val="000000"/>
          <w:shd w:val="clear" w:color="auto" w:fill="FFFFFF"/>
          <w:lang w:val="en-US"/>
        </w:rPr>
        <w:t xml:space="preserve">very prematurely. </w:t>
      </w:r>
      <w:r w:rsidRPr="007744C4">
        <w:rPr>
          <w:i/>
          <w:iCs/>
          <w:color w:val="000000"/>
          <w:shd w:val="clear" w:color="auto" w:fill="FFFFFF"/>
          <w:lang w:val="en-US"/>
        </w:rPr>
        <w:t>Progress in brain research</w:t>
      </w:r>
      <w:r w:rsidRPr="007744C4">
        <w:rPr>
          <w:color w:val="000000"/>
          <w:shd w:val="clear" w:color="auto" w:fill="FFFFFF"/>
          <w:lang w:val="en-US"/>
        </w:rPr>
        <w:t xml:space="preserve">, </w:t>
      </w:r>
      <w:r w:rsidRPr="007744C4">
        <w:rPr>
          <w:i/>
          <w:iCs/>
          <w:color w:val="000000"/>
          <w:shd w:val="clear" w:color="auto" w:fill="FFFFFF"/>
          <w:lang w:val="en-US"/>
        </w:rPr>
        <w:t>164</w:t>
      </w:r>
      <w:r w:rsidRPr="007744C4">
        <w:rPr>
          <w:color w:val="000000"/>
          <w:shd w:val="clear" w:color="auto" w:fill="FFFFFF"/>
          <w:lang w:val="en-US"/>
        </w:rPr>
        <w:t>, 123-149.</w:t>
      </w:r>
    </w:p>
    <w:p w14:paraId="68A75FA9" w14:textId="77777777" w:rsidR="00585938" w:rsidRPr="007744C4" w:rsidRDefault="00585938" w:rsidP="00585938">
      <w:pPr>
        <w:pStyle w:val="NormalWeb"/>
        <w:spacing w:before="0" w:beforeAutospacing="0" w:after="0" w:afterAutospacing="0" w:line="360" w:lineRule="auto"/>
        <w:rPr>
          <w:color w:val="000000"/>
          <w:shd w:val="clear" w:color="auto" w:fill="FFFFFF"/>
          <w:lang w:val="en-US"/>
        </w:rPr>
      </w:pPr>
      <w:proofErr w:type="spellStart"/>
      <w:r w:rsidRPr="007744C4">
        <w:rPr>
          <w:color w:val="000000"/>
          <w:shd w:val="clear" w:color="auto" w:fill="FFFFFF"/>
          <w:lang w:val="en-US"/>
        </w:rPr>
        <w:t>Bhutta</w:t>
      </w:r>
      <w:proofErr w:type="spellEnd"/>
      <w:r w:rsidRPr="007744C4">
        <w:rPr>
          <w:color w:val="000000"/>
          <w:shd w:val="clear" w:color="auto" w:fill="FFFFFF"/>
          <w:lang w:val="en-US"/>
        </w:rPr>
        <w:t xml:space="preserve">, A. T., Cleves, M. A., Casey, P. H., Cradock, M. M., &amp; Anand, K. J. (2002). </w:t>
      </w:r>
    </w:p>
    <w:p w14:paraId="780DD804" w14:textId="77777777" w:rsidR="00585938" w:rsidRPr="007744C4"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Cognitive and behavioral outcomes of school-aged children who were born preterm: a </w:t>
      </w:r>
    </w:p>
    <w:p w14:paraId="1B88C2D7" w14:textId="1881DC01" w:rsidR="00585938" w:rsidRPr="00585938" w:rsidRDefault="00585938" w:rsidP="00585938">
      <w:pPr>
        <w:pStyle w:val="NormalWeb"/>
        <w:spacing w:before="0" w:beforeAutospacing="0" w:after="0" w:afterAutospacing="0" w:line="360" w:lineRule="auto"/>
        <w:ind w:firstLine="720"/>
        <w:rPr>
          <w:rStyle w:val="Hyperkobling"/>
          <w:color w:val="auto"/>
          <w:lang w:val="en-US"/>
        </w:rPr>
      </w:pPr>
      <w:r w:rsidRPr="007744C4">
        <w:rPr>
          <w:color w:val="000000"/>
          <w:shd w:val="clear" w:color="auto" w:fill="FFFFFF"/>
          <w:lang w:val="en-US"/>
        </w:rPr>
        <w:t xml:space="preserve">meta-analysis. </w:t>
      </w:r>
      <w:r w:rsidRPr="007744C4">
        <w:rPr>
          <w:i/>
          <w:iCs/>
          <w:color w:val="000000"/>
          <w:shd w:val="clear" w:color="auto" w:fill="FFFFFF"/>
          <w:lang w:val="en-US"/>
        </w:rPr>
        <w:t>Jama</w:t>
      </w:r>
      <w:r w:rsidRPr="007744C4">
        <w:rPr>
          <w:color w:val="000000"/>
          <w:shd w:val="clear" w:color="auto" w:fill="FFFFFF"/>
          <w:lang w:val="en-US"/>
        </w:rPr>
        <w:t xml:space="preserve">, </w:t>
      </w:r>
      <w:r w:rsidRPr="007744C4">
        <w:rPr>
          <w:i/>
          <w:iCs/>
          <w:color w:val="000000"/>
          <w:shd w:val="clear" w:color="auto" w:fill="FFFFFF"/>
          <w:lang w:val="en-US"/>
        </w:rPr>
        <w:t>288</w:t>
      </w:r>
      <w:r w:rsidRPr="007744C4">
        <w:rPr>
          <w:color w:val="000000"/>
          <w:shd w:val="clear" w:color="auto" w:fill="FFFFFF"/>
          <w:lang w:val="en-US"/>
        </w:rPr>
        <w:t>(6), 728-737.</w:t>
      </w:r>
    </w:p>
    <w:p w14:paraId="08DECC87" w14:textId="77777777" w:rsidR="00585938" w:rsidRPr="007744C4" w:rsidRDefault="00585938" w:rsidP="00585938">
      <w:pPr>
        <w:pStyle w:val="NormalWeb"/>
        <w:spacing w:before="0" w:beforeAutospacing="0" w:after="0" w:afterAutospacing="0" w:line="360" w:lineRule="auto"/>
        <w:rPr>
          <w:lang w:val="en-US"/>
        </w:rPr>
      </w:pPr>
      <w:proofErr w:type="spellStart"/>
      <w:r w:rsidRPr="007744C4">
        <w:rPr>
          <w:color w:val="000000"/>
          <w:shd w:val="clear" w:color="auto" w:fill="FFFFFF"/>
          <w:lang w:val="en-US"/>
        </w:rPr>
        <w:t>Counsell</w:t>
      </w:r>
      <w:proofErr w:type="spellEnd"/>
      <w:r w:rsidRPr="007744C4">
        <w:rPr>
          <w:color w:val="000000"/>
          <w:shd w:val="clear" w:color="auto" w:fill="FFFFFF"/>
          <w:lang w:val="en-US"/>
        </w:rPr>
        <w:t>, S. J., &amp; Boardman, J. P. (2005, October). Differential brain growth in the infant </w:t>
      </w:r>
    </w:p>
    <w:p w14:paraId="665900A0" w14:textId="77777777" w:rsidR="00585938" w:rsidRPr="007744C4"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born preterm: current knowledge and future developments from brain imaging. In </w:t>
      </w:r>
    </w:p>
    <w:p w14:paraId="7F79F30E" w14:textId="77777777" w:rsidR="00585938" w:rsidRPr="00585938" w:rsidRDefault="00585938" w:rsidP="00585938">
      <w:pPr>
        <w:pStyle w:val="NormalWeb"/>
        <w:spacing w:before="0" w:beforeAutospacing="0" w:after="0" w:afterAutospacing="0" w:line="360" w:lineRule="auto"/>
        <w:ind w:firstLine="720"/>
      </w:pPr>
      <w:r w:rsidRPr="007744C4">
        <w:rPr>
          <w:i/>
          <w:iCs/>
          <w:color w:val="000000"/>
          <w:shd w:val="clear" w:color="auto" w:fill="FFFFFF"/>
          <w:lang w:val="en-US"/>
        </w:rPr>
        <w:t>Seminars in Fetal and Neonatal Medicine</w:t>
      </w:r>
      <w:r w:rsidRPr="007744C4">
        <w:rPr>
          <w:color w:val="000000"/>
          <w:shd w:val="clear" w:color="auto" w:fill="FFFFFF"/>
          <w:lang w:val="en-US"/>
        </w:rPr>
        <w:t xml:space="preserve"> (Vol. 10, No. 5, pp. 403-410). </w:t>
      </w:r>
      <w:r w:rsidRPr="00585938">
        <w:rPr>
          <w:color w:val="000000"/>
          <w:shd w:val="clear" w:color="auto" w:fill="FFFFFF"/>
        </w:rPr>
        <w:t>WB </w:t>
      </w:r>
    </w:p>
    <w:p w14:paraId="046E66BC" w14:textId="77777777" w:rsidR="00585938" w:rsidRPr="00585938" w:rsidRDefault="00585938" w:rsidP="00585938">
      <w:pPr>
        <w:pStyle w:val="NormalWeb"/>
        <w:spacing w:before="0" w:beforeAutospacing="0" w:after="0" w:afterAutospacing="0" w:line="360" w:lineRule="auto"/>
        <w:ind w:firstLine="720"/>
      </w:pPr>
      <w:r w:rsidRPr="00585938">
        <w:rPr>
          <w:color w:val="000000"/>
          <w:shd w:val="clear" w:color="auto" w:fill="FFFFFF"/>
        </w:rPr>
        <w:t>Saunders.</w:t>
      </w:r>
    </w:p>
    <w:p w14:paraId="205C1767" w14:textId="77777777" w:rsidR="00585938" w:rsidRPr="007744C4" w:rsidRDefault="00585938" w:rsidP="00585938">
      <w:pPr>
        <w:pStyle w:val="NormalWeb"/>
        <w:spacing w:before="0" w:beforeAutospacing="0" w:after="0" w:afterAutospacing="0" w:line="360" w:lineRule="auto"/>
        <w:rPr>
          <w:lang w:val="en-US"/>
        </w:rPr>
      </w:pPr>
      <w:r w:rsidRPr="007744C4">
        <w:rPr>
          <w:color w:val="000000"/>
          <w:shd w:val="clear" w:color="auto" w:fill="FFFFFF"/>
        </w:rPr>
        <w:t xml:space="preserve">De </w:t>
      </w:r>
      <w:proofErr w:type="spellStart"/>
      <w:r w:rsidRPr="007744C4">
        <w:rPr>
          <w:color w:val="000000"/>
          <w:shd w:val="clear" w:color="auto" w:fill="FFFFFF"/>
        </w:rPr>
        <w:t>Jong</w:t>
      </w:r>
      <w:proofErr w:type="spellEnd"/>
      <w:r w:rsidRPr="007744C4">
        <w:rPr>
          <w:color w:val="000000"/>
          <w:shd w:val="clear" w:color="auto" w:fill="FFFFFF"/>
        </w:rPr>
        <w:t xml:space="preserve">, M., </w:t>
      </w:r>
      <w:proofErr w:type="spellStart"/>
      <w:r w:rsidRPr="007744C4">
        <w:rPr>
          <w:color w:val="000000"/>
          <w:shd w:val="clear" w:color="auto" w:fill="FFFFFF"/>
        </w:rPr>
        <w:t>Verhoeven</w:t>
      </w:r>
      <w:proofErr w:type="spellEnd"/>
      <w:r w:rsidRPr="007744C4">
        <w:rPr>
          <w:color w:val="000000"/>
          <w:shd w:val="clear" w:color="auto" w:fill="FFFFFF"/>
        </w:rPr>
        <w:t xml:space="preserve">, M., &amp; van </w:t>
      </w:r>
      <w:proofErr w:type="spellStart"/>
      <w:r w:rsidRPr="007744C4">
        <w:rPr>
          <w:color w:val="000000"/>
          <w:shd w:val="clear" w:color="auto" w:fill="FFFFFF"/>
        </w:rPr>
        <w:t>Baar</w:t>
      </w:r>
      <w:proofErr w:type="spellEnd"/>
      <w:r w:rsidRPr="007744C4">
        <w:rPr>
          <w:color w:val="000000"/>
          <w:shd w:val="clear" w:color="auto" w:fill="FFFFFF"/>
        </w:rPr>
        <w:t xml:space="preserve">, A. L. (2012, June). </w:t>
      </w:r>
      <w:r w:rsidRPr="007744C4">
        <w:rPr>
          <w:color w:val="000000"/>
          <w:shd w:val="clear" w:color="auto" w:fill="FFFFFF"/>
          <w:lang w:val="en-US"/>
        </w:rPr>
        <w:t>School outcome, cognitive </w:t>
      </w:r>
    </w:p>
    <w:p w14:paraId="07FAA0F7" w14:textId="77777777" w:rsidR="00585938" w:rsidRPr="007744C4"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 xml:space="preserve">functioning, and </w:t>
      </w:r>
      <w:proofErr w:type="spellStart"/>
      <w:r w:rsidRPr="007744C4">
        <w:rPr>
          <w:color w:val="000000"/>
          <w:shd w:val="clear" w:color="auto" w:fill="FFFFFF"/>
          <w:lang w:val="en-US"/>
        </w:rPr>
        <w:t>behaviour</w:t>
      </w:r>
      <w:proofErr w:type="spellEnd"/>
      <w:r w:rsidRPr="007744C4">
        <w:rPr>
          <w:color w:val="000000"/>
          <w:shd w:val="clear" w:color="auto" w:fill="FFFFFF"/>
          <w:lang w:val="en-US"/>
        </w:rPr>
        <w:t xml:space="preserve"> problems in moderate and late preterm children and </w:t>
      </w:r>
    </w:p>
    <w:p w14:paraId="34FDCF57" w14:textId="77777777" w:rsidR="00585938" w:rsidRPr="007744C4"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 xml:space="preserve">adults: a review. In </w:t>
      </w:r>
      <w:r w:rsidRPr="007744C4">
        <w:rPr>
          <w:i/>
          <w:iCs/>
          <w:color w:val="000000"/>
          <w:shd w:val="clear" w:color="auto" w:fill="FFFFFF"/>
          <w:lang w:val="en-US"/>
        </w:rPr>
        <w:t>Seminars in Fetal and Neonatal Medicine</w:t>
      </w:r>
      <w:r w:rsidRPr="007744C4">
        <w:rPr>
          <w:color w:val="000000"/>
          <w:shd w:val="clear" w:color="auto" w:fill="FFFFFF"/>
          <w:lang w:val="en-US"/>
        </w:rPr>
        <w:t xml:space="preserve"> (Vol. 17, No. 3, pp. </w:t>
      </w:r>
    </w:p>
    <w:p w14:paraId="3878AF03" w14:textId="267E4C35" w:rsidR="00585938" w:rsidRDefault="00585938" w:rsidP="00585938">
      <w:pPr>
        <w:pStyle w:val="NormalWeb"/>
        <w:spacing w:before="0" w:beforeAutospacing="0" w:after="0" w:afterAutospacing="0" w:line="360" w:lineRule="auto"/>
        <w:ind w:firstLine="720"/>
        <w:rPr>
          <w:color w:val="000000"/>
          <w:shd w:val="clear" w:color="auto" w:fill="FFFFFF"/>
          <w:lang w:val="en-US"/>
        </w:rPr>
      </w:pPr>
      <w:r w:rsidRPr="007744C4">
        <w:rPr>
          <w:color w:val="000000"/>
          <w:shd w:val="clear" w:color="auto" w:fill="FFFFFF"/>
          <w:lang w:val="en-US"/>
        </w:rPr>
        <w:t>163-169). WB Saunders.</w:t>
      </w:r>
    </w:p>
    <w:p w14:paraId="2D9693FC" w14:textId="77777777" w:rsidR="00585938" w:rsidRPr="007744C4" w:rsidRDefault="00585938" w:rsidP="00585938">
      <w:pPr>
        <w:pStyle w:val="NormalWeb"/>
        <w:spacing w:before="0" w:beforeAutospacing="0" w:after="0" w:afterAutospacing="0" w:line="360" w:lineRule="auto"/>
        <w:rPr>
          <w:lang w:val="en-US"/>
        </w:rPr>
      </w:pPr>
      <w:proofErr w:type="spellStart"/>
      <w:r w:rsidRPr="007744C4">
        <w:rPr>
          <w:color w:val="000000"/>
          <w:shd w:val="clear" w:color="auto" w:fill="FFFFFF"/>
          <w:lang w:val="en-US"/>
        </w:rPr>
        <w:t>Delobel</w:t>
      </w:r>
      <w:proofErr w:type="spellEnd"/>
      <w:r w:rsidRPr="007744C4">
        <w:rPr>
          <w:color w:val="000000"/>
          <w:shd w:val="clear" w:color="auto" w:fill="FFFFFF"/>
          <w:lang w:val="en-US"/>
        </w:rPr>
        <w:t xml:space="preserve">-Ayoub, M., Arnaud, C., White-Koning, M., Casper, C., </w:t>
      </w:r>
      <w:proofErr w:type="spellStart"/>
      <w:r w:rsidRPr="007744C4">
        <w:rPr>
          <w:color w:val="000000"/>
          <w:shd w:val="clear" w:color="auto" w:fill="FFFFFF"/>
          <w:lang w:val="en-US"/>
        </w:rPr>
        <w:t>Pierrat</w:t>
      </w:r>
      <w:proofErr w:type="spellEnd"/>
      <w:r w:rsidRPr="007744C4">
        <w:rPr>
          <w:color w:val="000000"/>
          <w:shd w:val="clear" w:color="auto" w:fill="FFFFFF"/>
          <w:lang w:val="en-US"/>
        </w:rPr>
        <w:t xml:space="preserve">, V., </w:t>
      </w:r>
      <w:proofErr w:type="spellStart"/>
      <w:r w:rsidRPr="007744C4">
        <w:rPr>
          <w:color w:val="000000"/>
          <w:shd w:val="clear" w:color="auto" w:fill="FFFFFF"/>
          <w:lang w:val="en-US"/>
        </w:rPr>
        <w:t>Garel</w:t>
      </w:r>
      <w:proofErr w:type="spellEnd"/>
      <w:r w:rsidRPr="007744C4">
        <w:rPr>
          <w:color w:val="000000"/>
          <w:shd w:val="clear" w:color="auto" w:fill="FFFFFF"/>
          <w:lang w:val="en-US"/>
        </w:rPr>
        <w:t>, M., ... &amp; </w:t>
      </w:r>
    </w:p>
    <w:p w14:paraId="04B803A4" w14:textId="77777777" w:rsidR="00585938" w:rsidRPr="007744C4" w:rsidRDefault="00585938" w:rsidP="00585938">
      <w:pPr>
        <w:pStyle w:val="NormalWeb"/>
        <w:spacing w:before="0" w:beforeAutospacing="0" w:after="0" w:afterAutospacing="0" w:line="360" w:lineRule="auto"/>
        <w:ind w:firstLine="720"/>
        <w:rPr>
          <w:lang w:val="en-US"/>
        </w:rPr>
      </w:pPr>
      <w:proofErr w:type="spellStart"/>
      <w:r w:rsidRPr="007744C4">
        <w:rPr>
          <w:color w:val="000000"/>
          <w:shd w:val="clear" w:color="auto" w:fill="FFFFFF"/>
          <w:lang w:val="en-US"/>
        </w:rPr>
        <w:t>Larroque</w:t>
      </w:r>
      <w:proofErr w:type="spellEnd"/>
      <w:r w:rsidRPr="007744C4">
        <w:rPr>
          <w:color w:val="000000"/>
          <w:shd w:val="clear" w:color="auto" w:fill="FFFFFF"/>
          <w:lang w:val="en-US"/>
        </w:rPr>
        <w:t>, B. (2009). Behavioral problems and cognitive performance at 5 years of </w:t>
      </w:r>
    </w:p>
    <w:p w14:paraId="563E42D4" w14:textId="4BA9F2B3" w:rsidR="00585938" w:rsidRPr="00585938" w:rsidRDefault="00585938" w:rsidP="00585938">
      <w:pPr>
        <w:pStyle w:val="NormalWeb"/>
        <w:spacing w:before="0" w:beforeAutospacing="0" w:after="0" w:afterAutospacing="0" w:line="360" w:lineRule="auto"/>
        <w:ind w:firstLine="720"/>
        <w:rPr>
          <w:rStyle w:val="Hyperkobling"/>
          <w:color w:val="auto"/>
        </w:rPr>
      </w:pPr>
      <w:r w:rsidRPr="007744C4">
        <w:rPr>
          <w:color w:val="000000"/>
          <w:shd w:val="clear" w:color="auto" w:fill="FFFFFF"/>
          <w:lang w:val="en-US"/>
        </w:rPr>
        <w:t xml:space="preserve">age after very preterm birth: the </w:t>
      </w:r>
      <w:proofErr w:type="spellStart"/>
      <w:r w:rsidRPr="007744C4">
        <w:rPr>
          <w:color w:val="000000"/>
          <w:shd w:val="clear" w:color="auto" w:fill="FFFFFF"/>
          <w:lang w:val="en-US"/>
        </w:rPr>
        <w:t>EPIPAGE</w:t>
      </w:r>
      <w:proofErr w:type="spellEnd"/>
      <w:r w:rsidRPr="007744C4">
        <w:rPr>
          <w:color w:val="000000"/>
          <w:shd w:val="clear" w:color="auto" w:fill="FFFFFF"/>
          <w:lang w:val="en-US"/>
        </w:rPr>
        <w:t xml:space="preserve"> Study. </w:t>
      </w:r>
      <w:proofErr w:type="spellStart"/>
      <w:r w:rsidRPr="007744C4">
        <w:rPr>
          <w:i/>
          <w:iCs/>
          <w:color w:val="000000"/>
          <w:shd w:val="clear" w:color="auto" w:fill="FFFFFF"/>
        </w:rPr>
        <w:t>Pediatrics</w:t>
      </w:r>
      <w:proofErr w:type="spellEnd"/>
      <w:r w:rsidRPr="007744C4">
        <w:rPr>
          <w:color w:val="000000"/>
          <w:shd w:val="clear" w:color="auto" w:fill="FFFFFF"/>
        </w:rPr>
        <w:t xml:space="preserve">, </w:t>
      </w:r>
      <w:r w:rsidRPr="007744C4">
        <w:rPr>
          <w:i/>
          <w:iCs/>
          <w:color w:val="000000"/>
          <w:shd w:val="clear" w:color="auto" w:fill="FFFFFF"/>
        </w:rPr>
        <w:t>123</w:t>
      </w:r>
      <w:r w:rsidRPr="007744C4">
        <w:rPr>
          <w:color w:val="000000"/>
          <w:shd w:val="clear" w:color="auto" w:fill="FFFFFF"/>
        </w:rPr>
        <w:t>(6), 1485-1492.</w:t>
      </w:r>
    </w:p>
    <w:p w14:paraId="7DAE67C8" w14:textId="77777777" w:rsidR="00585938" w:rsidRPr="007744C4" w:rsidRDefault="00585938" w:rsidP="00585938">
      <w:pPr>
        <w:pStyle w:val="NormalWeb"/>
        <w:spacing w:before="0" w:beforeAutospacing="0" w:after="0" w:afterAutospacing="0" w:line="360" w:lineRule="auto"/>
        <w:rPr>
          <w:lang w:val="en-US"/>
        </w:rPr>
      </w:pPr>
      <w:r w:rsidRPr="007744C4">
        <w:rPr>
          <w:color w:val="000000"/>
          <w:shd w:val="clear" w:color="auto" w:fill="FFFFFF"/>
          <w:lang w:val="en-US"/>
        </w:rPr>
        <w:lastRenderedPageBreak/>
        <w:t>Gibson, J. J. (1979). T</w:t>
      </w:r>
      <w:r w:rsidRPr="007744C4">
        <w:rPr>
          <w:i/>
          <w:iCs/>
          <w:color w:val="000000"/>
          <w:shd w:val="clear" w:color="auto" w:fill="FFFFFF"/>
          <w:lang w:val="en-US"/>
        </w:rPr>
        <w:t>he ecological approach to visual perception: classic edition: </w:t>
      </w:r>
    </w:p>
    <w:p w14:paraId="6DF8D273" w14:textId="21325C17" w:rsidR="00585938" w:rsidRPr="00585938" w:rsidRDefault="00585938" w:rsidP="00585938">
      <w:pPr>
        <w:pStyle w:val="NormalWeb"/>
        <w:spacing w:before="0" w:beforeAutospacing="0" w:after="0" w:afterAutospacing="0" w:line="360" w:lineRule="auto"/>
        <w:ind w:firstLine="720"/>
        <w:rPr>
          <w:color w:val="000000"/>
          <w:shd w:val="clear" w:color="auto" w:fill="FFFFFF"/>
          <w:lang w:val="en-US"/>
        </w:rPr>
      </w:pPr>
      <w:r w:rsidRPr="007744C4">
        <w:rPr>
          <w:color w:val="000000"/>
          <w:shd w:val="clear" w:color="auto" w:fill="FFFFFF"/>
          <w:lang w:val="en-US"/>
        </w:rPr>
        <w:t>Psychology Press.</w:t>
      </w:r>
    </w:p>
    <w:p w14:paraId="6C32BAF4" w14:textId="77777777" w:rsidR="00C4334D" w:rsidRPr="007744C4" w:rsidRDefault="00C4334D" w:rsidP="00C4334D">
      <w:pPr>
        <w:pStyle w:val="NormalWeb"/>
        <w:spacing w:before="0" w:beforeAutospacing="0" w:after="0" w:afterAutospacing="0" w:line="360" w:lineRule="auto"/>
        <w:rPr>
          <w:color w:val="000000"/>
          <w:shd w:val="clear" w:color="auto" w:fill="FFFFFF"/>
          <w:lang w:val="en-US"/>
        </w:rPr>
      </w:pPr>
      <w:r w:rsidRPr="007744C4">
        <w:rPr>
          <w:color w:val="000000"/>
          <w:shd w:val="clear" w:color="auto" w:fill="FFFFFF"/>
          <w:lang w:val="en-US"/>
        </w:rPr>
        <w:t xml:space="preserve">Gilmore, R. O., Baker, T. J., &amp; </w:t>
      </w:r>
      <w:proofErr w:type="spellStart"/>
      <w:r w:rsidRPr="007744C4">
        <w:rPr>
          <w:color w:val="000000"/>
          <w:shd w:val="clear" w:color="auto" w:fill="FFFFFF"/>
          <w:lang w:val="en-US"/>
        </w:rPr>
        <w:t>Grobman</w:t>
      </w:r>
      <w:proofErr w:type="spellEnd"/>
      <w:r w:rsidRPr="007744C4">
        <w:rPr>
          <w:color w:val="000000"/>
          <w:shd w:val="clear" w:color="auto" w:fill="FFFFFF"/>
          <w:lang w:val="en-US"/>
        </w:rPr>
        <w:t xml:space="preserve">, K. (2004). Stability in young infants' </w:t>
      </w:r>
    </w:p>
    <w:p w14:paraId="713B2457" w14:textId="77777777" w:rsidR="00C4334D" w:rsidRPr="007744C4" w:rsidRDefault="00C4334D" w:rsidP="00C4334D">
      <w:pPr>
        <w:pStyle w:val="NormalWeb"/>
        <w:spacing w:before="0" w:beforeAutospacing="0" w:after="0" w:afterAutospacing="0" w:line="360" w:lineRule="auto"/>
        <w:ind w:firstLine="720"/>
        <w:rPr>
          <w:color w:val="000000"/>
          <w:shd w:val="clear" w:color="auto" w:fill="FFFFFF"/>
          <w:lang w:val="en-US"/>
        </w:rPr>
      </w:pPr>
      <w:r w:rsidRPr="007744C4">
        <w:rPr>
          <w:color w:val="000000"/>
          <w:shd w:val="clear" w:color="auto" w:fill="FFFFFF"/>
          <w:lang w:val="en-US"/>
        </w:rPr>
        <w:t xml:space="preserve">discrimination of optic flow. </w:t>
      </w:r>
      <w:r w:rsidRPr="007744C4">
        <w:rPr>
          <w:i/>
          <w:iCs/>
          <w:color w:val="000000"/>
          <w:shd w:val="clear" w:color="auto" w:fill="FFFFFF"/>
          <w:lang w:val="en-US"/>
        </w:rPr>
        <w:t>Developmental Psychology, 40</w:t>
      </w:r>
      <w:r w:rsidRPr="007744C4">
        <w:rPr>
          <w:color w:val="000000"/>
          <w:shd w:val="clear" w:color="auto" w:fill="FFFFFF"/>
          <w:lang w:val="en-US"/>
        </w:rPr>
        <w:t xml:space="preserve">(2), 259. </w:t>
      </w:r>
    </w:p>
    <w:p w14:paraId="04EE07A2" w14:textId="77777777" w:rsidR="00C4334D" w:rsidRPr="007744C4" w:rsidRDefault="00C4334D" w:rsidP="00C4334D">
      <w:pPr>
        <w:pStyle w:val="NormalWeb"/>
        <w:spacing w:before="0" w:beforeAutospacing="0" w:after="0" w:afterAutospacing="0" w:line="360" w:lineRule="auto"/>
        <w:ind w:firstLine="720"/>
        <w:rPr>
          <w:lang w:val="en-US"/>
        </w:rPr>
      </w:pPr>
      <w:r w:rsidRPr="007744C4">
        <w:rPr>
          <w:color w:val="000000"/>
          <w:shd w:val="clear" w:color="auto" w:fill="FFFFFF"/>
          <w:lang w:val="en-US"/>
        </w:rPr>
        <w:t>https://doi.org/10.1037/0012- 1649.40.2.259.</w:t>
      </w:r>
    </w:p>
    <w:p w14:paraId="21F92F61" w14:textId="77777777" w:rsidR="00C4334D" w:rsidRPr="007744C4" w:rsidRDefault="00C4334D" w:rsidP="00C4334D">
      <w:pPr>
        <w:pStyle w:val="NormalWeb"/>
        <w:spacing w:before="0" w:beforeAutospacing="0" w:after="0" w:afterAutospacing="0" w:line="360" w:lineRule="auto"/>
        <w:rPr>
          <w:color w:val="000000"/>
          <w:shd w:val="clear" w:color="auto" w:fill="FFFFFF"/>
          <w:lang w:val="en-US"/>
        </w:rPr>
      </w:pPr>
      <w:r w:rsidRPr="007744C4">
        <w:rPr>
          <w:color w:val="000000"/>
          <w:shd w:val="clear" w:color="auto" w:fill="FFFFFF"/>
          <w:lang w:val="en-US"/>
        </w:rPr>
        <w:t xml:space="preserve">Hopkins, B., &amp; </w:t>
      </w:r>
      <w:proofErr w:type="spellStart"/>
      <w:r w:rsidRPr="007744C4">
        <w:rPr>
          <w:color w:val="000000"/>
          <w:shd w:val="clear" w:color="auto" w:fill="FFFFFF"/>
          <w:lang w:val="en-US"/>
        </w:rPr>
        <w:t>Westra</w:t>
      </w:r>
      <w:proofErr w:type="spellEnd"/>
      <w:r w:rsidRPr="007744C4">
        <w:rPr>
          <w:color w:val="000000"/>
          <w:shd w:val="clear" w:color="auto" w:fill="FFFFFF"/>
          <w:lang w:val="en-US"/>
        </w:rPr>
        <w:t xml:space="preserve">, T. (1988). Maternal handling and motor development: an </w:t>
      </w:r>
    </w:p>
    <w:p w14:paraId="6F9B6391" w14:textId="77777777" w:rsidR="00C4334D" w:rsidRPr="007744C4" w:rsidRDefault="00C4334D" w:rsidP="00C4334D">
      <w:pPr>
        <w:pStyle w:val="NormalWeb"/>
        <w:spacing w:before="0" w:beforeAutospacing="0" w:after="0" w:afterAutospacing="0" w:line="360" w:lineRule="auto"/>
        <w:ind w:firstLine="720"/>
        <w:rPr>
          <w:color w:val="000000"/>
          <w:shd w:val="clear" w:color="auto" w:fill="FFFFFF"/>
          <w:lang w:val="en-US"/>
        </w:rPr>
      </w:pPr>
      <w:r w:rsidRPr="007744C4">
        <w:rPr>
          <w:color w:val="000000"/>
          <w:shd w:val="clear" w:color="auto" w:fill="FFFFFF"/>
          <w:lang w:val="en-US"/>
        </w:rPr>
        <w:t xml:space="preserve">intracultural study. </w:t>
      </w:r>
      <w:r w:rsidRPr="007744C4">
        <w:rPr>
          <w:i/>
          <w:iCs/>
          <w:color w:val="000000"/>
          <w:shd w:val="clear" w:color="auto" w:fill="FFFFFF"/>
          <w:lang w:val="en-US"/>
        </w:rPr>
        <w:t>Genetic, Social, and General Psychology Monographs, 114</w:t>
      </w:r>
      <w:r w:rsidRPr="007744C4">
        <w:rPr>
          <w:color w:val="000000"/>
          <w:shd w:val="clear" w:color="auto" w:fill="FFFFFF"/>
          <w:lang w:val="en-US"/>
        </w:rPr>
        <w:t xml:space="preserve">(3), </w:t>
      </w:r>
    </w:p>
    <w:p w14:paraId="3747AEE2" w14:textId="72BFEDEB" w:rsidR="00C4334D" w:rsidRDefault="00C4334D" w:rsidP="00C4334D">
      <w:pPr>
        <w:pStyle w:val="NormalWeb"/>
        <w:spacing w:before="0" w:beforeAutospacing="0" w:after="0" w:afterAutospacing="0" w:line="360" w:lineRule="auto"/>
        <w:ind w:firstLine="720"/>
        <w:rPr>
          <w:color w:val="000000"/>
          <w:shd w:val="clear" w:color="auto" w:fill="FFFFFF"/>
        </w:rPr>
      </w:pPr>
      <w:r w:rsidRPr="00585938">
        <w:rPr>
          <w:color w:val="000000"/>
          <w:shd w:val="clear" w:color="auto" w:fill="FFFFFF"/>
        </w:rPr>
        <w:t>377.</w:t>
      </w:r>
    </w:p>
    <w:p w14:paraId="3EF9E5EA" w14:textId="77777777" w:rsidR="00585938" w:rsidRPr="007744C4" w:rsidRDefault="00585938" w:rsidP="00585938">
      <w:pPr>
        <w:pStyle w:val="NormalWeb"/>
        <w:spacing w:before="0" w:beforeAutospacing="0" w:after="0" w:afterAutospacing="0" w:line="360" w:lineRule="auto"/>
        <w:rPr>
          <w:lang w:val="en-US"/>
        </w:rPr>
      </w:pPr>
      <w:r w:rsidRPr="007744C4">
        <w:rPr>
          <w:color w:val="000000"/>
          <w:shd w:val="clear" w:color="auto" w:fill="FFFFFF"/>
          <w:lang w:val="en-US"/>
        </w:rPr>
        <w:t xml:space="preserve">Johnson, S. (2007). Cognitive and </w:t>
      </w:r>
      <w:proofErr w:type="spellStart"/>
      <w:r w:rsidRPr="007744C4">
        <w:rPr>
          <w:color w:val="000000"/>
          <w:shd w:val="clear" w:color="auto" w:fill="FFFFFF"/>
          <w:lang w:val="en-US"/>
        </w:rPr>
        <w:t>behavioural</w:t>
      </w:r>
      <w:proofErr w:type="spellEnd"/>
      <w:r w:rsidRPr="007744C4">
        <w:rPr>
          <w:color w:val="000000"/>
          <w:shd w:val="clear" w:color="auto" w:fill="FFFFFF"/>
          <w:lang w:val="en-US"/>
        </w:rPr>
        <w:t xml:space="preserve"> outcomes following very preterm </w:t>
      </w:r>
    </w:p>
    <w:p w14:paraId="48173FDD" w14:textId="6343C941" w:rsidR="00585938" w:rsidRPr="00585938" w:rsidRDefault="00585938" w:rsidP="00585938">
      <w:pPr>
        <w:pStyle w:val="NormalWeb"/>
        <w:spacing w:before="0" w:beforeAutospacing="0" w:after="0" w:afterAutospacing="0" w:line="360" w:lineRule="auto"/>
        <w:ind w:left="720"/>
        <w:rPr>
          <w:color w:val="000000"/>
          <w:shd w:val="clear" w:color="auto" w:fill="FFFFFF"/>
          <w:lang w:val="en-US"/>
        </w:rPr>
      </w:pPr>
      <w:r w:rsidRPr="007744C4">
        <w:rPr>
          <w:color w:val="000000"/>
          <w:shd w:val="clear" w:color="auto" w:fill="FFFFFF"/>
          <w:lang w:val="en-US"/>
        </w:rPr>
        <w:t xml:space="preserve">birth. In </w:t>
      </w:r>
      <w:r w:rsidRPr="007744C4">
        <w:rPr>
          <w:i/>
          <w:iCs/>
          <w:color w:val="000000"/>
          <w:shd w:val="clear" w:color="auto" w:fill="FFFFFF"/>
          <w:lang w:val="en-US"/>
        </w:rPr>
        <w:t>Seminars in Fetal and Neonatal Medicine</w:t>
      </w:r>
      <w:r w:rsidRPr="007744C4">
        <w:rPr>
          <w:color w:val="000000"/>
          <w:shd w:val="clear" w:color="auto" w:fill="FFFFFF"/>
          <w:lang w:val="en-US"/>
        </w:rPr>
        <w:t xml:space="preserve"> (Vol. 12, No. 5, pp. 363-373). WB Saunders.</w:t>
      </w:r>
    </w:p>
    <w:p w14:paraId="3EFFD66A" w14:textId="77777777" w:rsidR="00585938" w:rsidRPr="007744C4" w:rsidRDefault="00585938" w:rsidP="00585938">
      <w:pPr>
        <w:pStyle w:val="NormalWeb"/>
        <w:spacing w:before="0" w:beforeAutospacing="0" w:after="0" w:afterAutospacing="0" w:line="360" w:lineRule="auto"/>
        <w:rPr>
          <w:lang w:val="en-US"/>
        </w:rPr>
      </w:pPr>
      <w:proofErr w:type="spellStart"/>
      <w:r w:rsidRPr="007744C4">
        <w:rPr>
          <w:color w:val="000000"/>
          <w:shd w:val="clear" w:color="auto" w:fill="FFFFFF"/>
        </w:rPr>
        <w:t>Karasik</w:t>
      </w:r>
      <w:proofErr w:type="spellEnd"/>
      <w:r w:rsidRPr="007744C4">
        <w:rPr>
          <w:color w:val="000000"/>
          <w:shd w:val="clear" w:color="auto" w:fill="FFFFFF"/>
        </w:rPr>
        <w:t>, L. B., Tamis-</w:t>
      </w:r>
      <w:proofErr w:type="spellStart"/>
      <w:r w:rsidRPr="007744C4">
        <w:rPr>
          <w:color w:val="000000"/>
          <w:shd w:val="clear" w:color="auto" w:fill="FFFFFF"/>
        </w:rPr>
        <w:t>LeMonda</w:t>
      </w:r>
      <w:proofErr w:type="spellEnd"/>
      <w:r w:rsidRPr="007744C4">
        <w:rPr>
          <w:color w:val="000000"/>
          <w:shd w:val="clear" w:color="auto" w:fill="FFFFFF"/>
        </w:rPr>
        <w:t xml:space="preserve">, C. S., Adolph, K. E., &amp; </w:t>
      </w:r>
      <w:proofErr w:type="spellStart"/>
      <w:r w:rsidRPr="007744C4">
        <w:rPr>
          <w:color w:val="000000"/>
          <w:shd w:val="clear" w:color="auto" w:fill="FFFFFF"/>
        </w:rPr>
        <w:t>Bornstein</w:t>
      </w:r>
      <w:proofErr w:type="spellEnd"/>
      <w:r w:rsidRPr="007744C4">
        <w:rPr>
          <w:color w:val="000000"/>
          <w:shd w:val="clear" w:color="auto" w:fill="FFFFFF"/>
        </w:rPr>
        <w:t xml:space="preserve">, M. H. (2015). </w:t>
      </w:r>
      <w:r w:rsidRPr="007744C4">
        <w:rPr>
          <w:color w:val="000000"/>
          <w:shd w:val="clear" w:color="auto" w:fill="FFFFFF"/>
          <w:lang w:val="en-US"/>
        </w:rPr>
        <w:t>Places and </w:t>
      </w:r>
    </w:p>
    <w:p w14:paraId="77D16AAF" w14:textId="6819B710" w:rsidR="00585938" w:rsidRDefault="00585938" w:rsidP="00585938">
      <w:pPr>
        <w:pStyle w:val="NormalWeb"/>
        <w:spacing w:before="0" w:beforeAutospacing="0" w:after="0" w:afterAutospacing="0" w:line="360" w:lineRule="auto"/>
        <w:ind w:left="720"/>
        <w:rPr>
          <w:color w:val="000000"/>
          <w:shd w:val="clear" w:color="auto" w:fill="FFFFFF"/>
          <w:lang w:val="en-US"/>
        </w:rPr>
      </w:pPr>
      <w:r w:rsidRPr="007744C4">
        <w:rPr>
          <w:color w:val="000000"/>
          <w:shd w:val="clear" w:color="auto" w:fill="FFFFFF"/>
          <w:lang w:val="en-US"/>
        </w:rPr>
        <w:t xml:space="preserve">postures: A cross-cultural comparison of sitting in 5-month-olds. </w:t>
      </w:r>
      <w:r w:rsidRPr="007744C4">
        <w:rPr>
          <w:i/>
          <w:iCs/>
          <w:color w:val="000000"/>
          <w:shd w:val="clear" w:color="auto" w:fill="FFFFFF"/>
          <w:lang w:val="en-US"/>
        </w:rPr>
        <w:t>Journal of cross-cultural psychology</w:t>
      </w:r>
      <w:r w:rsidRPr="007744C4">
        <w:rPr>
          <w:color w:val="000000"/>
          <w:shd w:val="clear" w:color="auto" w:fill="FFFFFF"/>
          <w:lang w:val="en-US"/>
        </w:rPr>
        <w:t xml:space="preserve">, </w:t>
      </w:r>
      <w:r w:rsidRPr="007744C4">
        <w:rPr>
          <w:i/>
          <w:iCs/>
          <w:color w:val="000000"/>
          <w:shd w:val="clear" w:color="auto" w:fill="FFFFFF"/>
          <w:lang w:val="en-US"/>
        </w:rPr>
        <w:t>46</w:t>
      </w:r>
      <w:r w:rsidRPr="007744C4">
        <w:rPr>
          <w:color w:val="000000"/>
          <w:shd w:val="clear" w:color="auto" w:fill="FFFFFF"/>
          <w:lang w:val="en-US"/>
        </w:rPr>
        <w:t>(8), 1023-1038.</w:t>
      </w:r>
    </w:p>
    <w:p w14:paraId="77074B4C" w14:textId="77777777" w:rsidR="00585938" w:rsidRPr="007744C4" w:rsidRDefault="00585938" w:rsidP="00585938">
      <w:pPr>
        <w:pStyle w:val="NormalWeb"/>
        <w:spacing w:before="0" w:beforeAutospacing="0" w:after="0" w:afterAutospacing="0" w:line="360" w:lineRule="auto"/>
        <w:rPr>
          <w:lang w:val="en-US"/>
        </w:rPr>
      </w:pPr>
      <w:r w:rsidRPr="007744C4">
        <w:rPr>
          <w:color w:val="000000"/>
          <w:shd w:val="clear" w:color="auto" w:fill="FFFFFF"/>
          <w:lang w:val="en-US"/>
        </w:rPr>
        <w:t>Lee, H.-M., &amp; Galloway, J. C. (2012). Early intensive postural and movement training </w:t>
      </w:r>
    </w:p>
    <w:p w14:paraId="3D90CCA3" w14:textId="2866D1B8" w:rsidR="00585938" w:rsidRDefault="00585938" w:rsidP="00585938">
      <w:pPr>
        <w:pStyle w:val="NormalWeb"/>
        <w:spacing w:before="0" w:beforeAutospacing="0" w:after="0" w:afterAutospacing="0" w:line="360" w:lineRule="auto"/>
        <w:ind w:left="720"/>
        <w:rPr>
          <w:rStyle w:val="Hyperkobling"/>
          <w:color w:val="000000"/>
          <w:shd w:val="clear" w:color="auto" w:fill="FFFFFF"/>
          <w:lang w:val="en-US"/>
        </w:rPr>
      </w:pPr>
      <w:r w:rsidRPr="007744C4">
        <w:rPr>
          <w:color w:val="000000"/>
          <w:shd w:val="clear" w:color="auto" w:fill="FFFFFF"/>
          <w:lang w:val="en-US"/>
        </w:rPr>
        <w:t xml:space="preserve">advances head control in very young infants. </w:t>
      </w:r>
      <w:r w:rsidRPr="007744C4">
        <w:rPr>
          <w:i/>
          <w:iCs/>
          <w:color w:val="000000"/>
          <w:shd w:val="clear" w:color="auto" w:fill="FFFFFF"/>
          <w:lang w:val="en-US"/>
        </w:rPr>
        <w:t>Physical Therapy, 92</w:t>
      </w:r>
      <w:r w:rsidRPr="007744C4">
        <w:rPr>
          <w:color w:val="000000"/>
          <w:shd w:val="clear" w:color="auto" w:fill="FFFFFF"/>
          <w:lang w:val="en-US"/>
        </w:rPr>
        <w:t xml:space="preserve">(7), 935-947. </w:t>
      </w:r>
      <w:hyperlink r:id="rId9" w:history="1">
        <w:r w:rsidRPr="007744C4">
          <w:rPr>
            <w:rStyle w:val="Hyperkobling"/>
            <w:color w:val="000000"/>
            <w:shd w:val="clear" w:color="auto" w:fill="FFFFFF"/>
            <w:lang w:val="en-US"/>
          </w:rPr>
          <w:t>https://doi.org/10.2522/ptj.20110196</w:t>
        </w:r>
      </w:hyperlink>
    </w:p>
    <w:p w14:paraId="06BA9936" w14:textId="77777777" w:rsidR="00585938" w:rsidRPr="007744C4" w:rsidRDefault="00585938" w:rsidP="00585938">
      <w:pPr>
        <w:pStyle w:val="NormalWeb"/>
        <w:spacing w:before="0" w:beforeAutospacing="0" w:after="0" w:afterAutospacing="0" w:line="360" w:lineRule="auto"/>
        <w:rPr>
          <w:lang w:val="en-US"/>
        </w:rPr>
      </w:pPr>
      <w:r w:rsidRPr="007744C4">
        <w:rPr>
          <w:color w:val="000000"/>
          <w:shd w:val="clear" w:color="auto" w:fill="FFFFFF"/>
          <w:lang w:val="en-US"/>
        </w:rPr>
        <w:t>Lobo, M. A., &amp; Galloway, J. C. (2012). Enhanced handling and positioning in early infancy </w:t>
      </w:r>
    </w:p>
    <w:p w14:paraId="0B884B3A" w14:textId="002CD67A" w:rsidR="00585938" w:rsidRDefault="00585938" w:rsidP="00585938">
      <w:pPr>
        <w:pStyle w:val="NormalWeb"/>
        <w:spacing w:before="0" w:beforeAutospacing="0" w:after="0" w:afterAutospacing="0" w:line="360" w:lineRule="auto"/>
        <w:ind w:left="720"/>
        <w:rPr>
          <w:color w:val="000000"/>
          <w:shd w:val="clear" w:color="auto" w:fill="FFFFFF"/>
          <w:lang w:val="en-US"/>
        </w:rPr>
      </w:pPr>
      <w:r w:rsidRPr="007744C4">
        <w:rPr>
          <w:color w:val="000000"/>
          <w:shd w:val="clear" w:color="auto" w:fill="FFFFFF"/>
          <w:lang w:val="en-US"/>
        </w:rPr>
        <w:t xml:space="preserve">advances development throughout the first year. </w:t>
      </w:r>
      <w:r w:rsidRPr="007744C4">
        <w:rPr>
          <w:i/>
          <w:iCs/>
          <w:color w:val="000000"/>
          <w:shd w:val="clear" w:color="auto" w:fill="FFFFFF"/>
          <w:lang w:val="en-US"/>
        </w:rPr>
        <w:t>Child Dev, 83</w:t>
      </w:r>
      <w:r w:rsidRPr="007744C4">
        <w:rPr>
          <w:color w:val="000000"/>
          <w:shd w:val="clear" w:color="auto" w:fill="FFFFFF"/>
          <w:lang w:val="en-US"/>
        </w:rPr>
        <w:t xml:space="preserve">(4), 1290-1302. </w:t>
      </w:r>
      <w:hyperlink r:id="rId10" w:history="1">
        <w:r w:rsidRPr="00A40A34">
          <w:rPr>
            <w:rStyle w:val="Hyperkobling"/>
            <w:shd w:val="clear" w:color="auto" w:fill="FFFFFF"/>
            <w:lang w:val="en-US"/>
          </w:rPr>
          <w:t>https://doi.org/10.1111/j.1467-8624.2012.01772.x</w:t>
        </w:r>
      </w:hyperlink>
    </w:p>
    <w:p w14:paraId="77FD0077" w14:textId="77777777" w:rsidR="00585938" w:rsidRPr="007744C4" w:rsidRDefault="00585938" w:rsidP="00585938">
      <w:pPr>
        <w:pStyle w:val="NormalWeb"/>
        <w:spacing w:before="0" w:beforeAutospacing="0" w:after="0" w:afterAutospacing="0" w:line="360" w:lineRule="auto"/>
        <w:rPr>
          <w:lang w:val="en-US"/>
        </w:rPr>
      </w:pPr>
      <w:proofErr w:type="spellStart"/>
      <w:r w:rsidRPr="00585938">
        <w:rPr>
          <w:color w:val="000000"/>
          <w:shd w:val="clear" w:color="auto" w:fill="FFFFFF"/>
        </w:rPr>
        <w:t>Orekhova</w:t>
      </w:r>
      <w:proofErr w:type="spellEnd"/>
      <w:r w:rsidRPr="00585938">
        <w:rPr>
          <w:color w:val="000000"/>
          <w:shd w:val="clear" w:color="auto" w:fill="FFFFFF"/>
        </w:rPr>
        <w:t xml:space="preserve">, E., </w:t>
      </w:r>
      <w:proofErr w:type="spellStart"/>
      <w:r w:rsidRPr="00585938">
        <w:rPr>
          <w:color w:val="000000"/>
          <w:shd w:val="clear" w:color="auto" w:fill="FFFFFF"/>
        </w:rPr>
        <w:t>Stroganova</w:t>
      </w:r>
      <w:proofErr w:type="spellEnd"/>
      <w:r w:rsidRPr="00585938">
        <w:rPr>
          <w:color w:val="000000"/>
          <w:shd w:val="clear" w:color="auto" w:fill="FFFFFF"/>
        </w:rPr>
        <w:t xml:space="preserve">, T., </w:t>
      </w:r>
      <w:proofErr w:type="spellStart"/>
      <w:r w:rsidRPr="00585938">
        <w:rPr>
          <w:color w:val="000000"/>
          <w:shd w:val="clear" w:color="auto" w:fill="FFFFFF"/>
        </w:rPr>
        <w:t>Posikera</w:t>
      </w:r>
      <w:proofErr w:type="spellEnd"/>
      <w:r w:rsidRPr="00585938">
        <w:rPr>
          <w:color w:val="000000"/>
          <w:shd w:val="clear" w:color="auto" w:fill="FFFFFF"/>
        </w:rPr>
        <w:t xml:space="preserve">, I., &amp; Elam, M. (2006). </w:t>
      </w:r>
      <w:r w:rsidRPr="007744C4">
        <w:rPr>
          <w:color w:val="000000"/>
          <w:shd w:val="clear" w:color="auto" w:fill="FFFFFF"/>
          <w:lang w:val="en-US"/>
        </w:rPr>
        <w:t>EEG theta rhythm in infants </w:t>
      </w:r>
    </w:p>
    <w:p w14:paraId="4007DBE0" w14:textId="77777777" w:rsidR="00585938" w:rsidRPr="007744C4"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 xml:space="preserve">and preschool children. </w:t>
      </w:r>
      <w:r w:rsidRPr="007744C4">
        <w:rPr>
          <w:i/>
          <w:iCs/>
          <w:color w:val="000000"/>
          <w:shd w:val="clear" w:color="auto" w:fill="FFFFFF"/>
          <w:lang w:val="en-US"/>
        </w:rPr>
        <w:t>Clinical Neurophysiology, 117</w:t>
      </w:r>
      <w:r w:rsidRPr="007744C4">
        <w:rPr>
          <w:color w:val="000000"/>
          <w:shd w:val="clear" w:color="auto" w:fill="FFFFFF"/>
          <w:lang w:val="en-US"/>
        </w:rPr>
        <w:t>(5), 1047-1062. </w:t>
      </w:r>
    </w:p>
    <w:p w14:paraId="532CC7E2" w14:textId="5909867E" w:rsidR="00585938" w:rsidRPr="00585938"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https://doi.org/10.1016/j.clinph.2005.12.027</w:t>
      </w:r>
    </w:p>
    <w:p w14:paraId="11C73263" w14:textId="77777777" w:rsidR="00585938" w:rsidRPr="007744C4" w:rsidRDefault="00585938" w:rsidP="00585938">
      <w:pPr>
        <w:pStyle w:val="NormalWeb"/>
        <w:spacing w:before="0" w:beforeAutospacing="0" w:after="0" w:afterAutospacing="0" w:line="360" w:lineRule="auto"/>
        <w:rPr>
          <w:lang w:val="en-US"/>
        </w:rPr>
      </w:pPr>
      <w:r w:rsidRPr="007744C4">
        <w:rPr>
          <w:color w:val="000000"/>
          <w:shd w:val="clear" w:color="auto" w:fill="FFFFFF"/>
          <w:lang w:val="en-US"/>
        </w:rPr>
        <w:t xml:space="preserve">Salt, A., &amp; </w:t>
      </w:r>
      <w:proofErr w:type="spellStart"/>
      <w:r w:rsidRPr="007744C4">
        <w:rPr>
          <w:color w:val="000000"/>
          <w:shd w:val="clear" w:color="auto" w:fill="FFFFFF"/>
          <w:lang w:val="en-US"/>
        </w:rPr>
        <w:t>Redshaw</w:t>
      </w:r>
      <w:proofErr w:type="spellEnd"/>
      <w:r w:rsidRPr="007744C4">
        <w:rPr>
          <w:color w:val="000000"/>
          <w:shd w:val="clear" w:color="auto" w:fill="FFFFFF"/>
          <w:lang w:val="en-US"/>
        </w:rPr>
        <w:t>, M. (2006). Neurodevelopmental follow-up after preterm birth: follow </w:t>
      </w:r>
    </w:p>
    <w:p w14:paraId="678F849C" w14:textId="5C29BA37" w:rsidR="00585938" w:rsidRPr="007744C4"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 xml:space="preserve">up after two years. </w:t>
      </w:r>
      <w:r w:rsidRPr="007744C4">
        <w:rPr>
          <w:i/>
          <w:iCs/>
          <w:color w:val="000000"/>
          <w:shd w:val="clear" w:color="auto" w:fill="FFFFFF"/>
          <w:lang w:val="en-US"/>
        </w:rPr>
        <w:t>Early human development</w:t>
      </w:r>
      <w:r w:rsidRPr="007744C4">
        <w:rPr>
          <w:color w:val="000000"/>
          <w:shd w:val="clear" w:color="auto" w:fill="FFFFFF"/>
          <w:lang w:val="en-US"/>
        </w:rPr>
        <w:t xml:space="preserve">, </w:t>
      </w:r>
      <w:r w:rsidRPr="007744C4">
        <w:rPr>
          <w:i/>
          <w:iCs/>
          <w:color w:val="000000"/>
          <w:shd w:val="clear" w:color="auto" w:fill="FFFFFF"/>
          <w:lang w:val="en-US"/>
        </w:rPr>
        <w:t>82</w:t>
      </w:r>
      <w:r w:rsidRPr="007744C4">
        <w:rPr>
          <w:color w:val="000000"/>
          <w:shd w:val="clear" w:color="auto" w:fill="FFFFFF"/>
          <w:lang w:val="en-US"/>
        </w:rPr>
        <w:t>(3), 185-197.</w:t>
      </w:r>
    </w:p>
    <w:p w14:paraId="40FAC3AF" w14:textId="77777777" w:rsidR="00585938" w:rsidRPr="007744C4" w:rsidRDefault="00585938" w:rsidP="00585938">
      <w:pPr>
        <w:pStyle w:val="NormalWeb"/>
        <w:spacing w:before="0" w:beforeAutospacing="0" w:after="0" w:afterAutospacing="0" w:line="360" w:lineRule="auto"/>
        <w:rPr>
          <w:lang w:val="en-US"/>
        </w:rPr>
      </w:pPr>
      <w:r w:rsidRPr="007744C4">
        <w:rPr>
          <w:color w:val="000000"/>
          <w:shd w:val="clear" w:color="auto" w:fill="FFFFFF"/>
          <w:lang w:val="en-US"/>
        </w:rPr>
        <w:t>Super, C. M. (1976). Environmental effects on motor development: The case of ‘African </w:t>
      </w:r>
    </w:p>
    <w:p w14:paraId="6F31F2CD" w14:textId="77777777" w:rsidR="00585938" w:rsidRPr="007744C4"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 xml:space="preserve">infant precocity’. </w:t>
      </w:r>
      <w:r w:rsidRPr="007744C4">
        <w:rPr>
          <w:i/>
          <w:iCs/>
          <w:color w:val="000000"/>
          <w:shd w:val="clear" w:color="auto" w:fill="FFFFFF"/>
          <w:lang w:val="en-US"/>
        </w:rPr>
        <w:t>Developmental Medicine &amp; Child Neurology, 18</w:t>
      </w:r>
      <w:r w:rsidRPr="007744C4">
        <w:rPr>
          <w:color w:val="000000"/>
          <w:shd w:val="clear" w:color="auto" w:fill="FFFFFF"/>
          <w:lang w:val="en-US"/>
        </w:rPr>
        <w:t>(5), 561-567. </w:t>
      </w:r>
    </w:p>
    <w:p w14:paraId="2A17C023" w14:textId="33FA3001" w:rsidR="00C4334D" w:rsidRPr="00585938" w:rsidRDefault="00585938" w:rsidP="00585938">
      <w:pPr>
        <w:pStyle w:val="NormalWeb"/>
        <w:spacing w:before="0" w:beforeAutospacing="0" w:after="0" w:afterAutospacing="0" w:line="360" w:lineRule="auto"/>
        <w:ind w:firstLine="720"/>
        <w:rPr>
          <w:lang w:val="en-US"/>
        </w:rPr>
      </w:pPr>
      <w:r w:rsidRPr="007744C4">
        <w:rPr>
          <w:color w:val="000000"/>
          <w:shd w:val="clear" w:color="auto" w:fill="FFFFFF"/>
          <w:lang w:val="en-US"/>
        </w:rPr>
        <w:t>https://doi.org/10.1111/j.1469-8749.1976.tb04202.x</w:t>
      </w:r>
    </w:p>
    <w:p w14:paraId="20BDBAAB" w14:textId="77777777" w:rsidR="00C4334D" w:rsidRPr="007744C4" w:rsidRDefault="00C4334D" w:rsidP="00C4334D">
      <w:pPr>
        <w:pStyle w:val="NormalWeb"/>
        <w:spacing w:before="0" w:beforeAutospacing="0" w:after="0" w:afterAutospacing="0" w:line="360" w:lineRule="auto"/>
        <w:rPr>
          <w:lang w:val="en-US"/>
        </w:rPr>
      </w:pPr>
      <w:proofErr w:type="spellStart"/>
      <w:r w:rsidRPr="007744C4">
        <w:rPr>
          <w:color w:val="000000"/>
          <w:shd w:val="clear" w:color="auto" w:fill="FFFFFF"/>
          <w:lang w:val="en-US"/>
        </w:rPr>
        <w:t>Vaina</w:t>
      </w:r>
      <w:proofErr w:type="spellEnd"/>
      <w:r w:rsidRPr="007744C4">
        <w:rPr>
          <w:color w:val="000000"/>
          <w:shd w:val="clear" w:color="auto" w:fill="FFFFFF"/>
          <w:lang w:val="en-US"/>
        </w:rPr>
        <w:t xml:space="preserve">, L. M., &amp; Rushton, S. K. (2000). What neurological patients tell us about the use </w:t>
      </w:r>
      <w:proofErr w:type="gramStart"/>
      <w:r w:rsidRPr="007744C4">
        <w:rPr>
          <w:color w:val="000000"/>
          <w:shd w:val="clear" w:color="auto" w:fill="FFFFFF"/>
          <w:lang w:val="en-US"/>
        </w:rPr>
        <w:t>of</w:t>
      </w:r>
      <w:proofErr w:type="gramEnd"/>
      <w:r w:rsidRPr="007744C4">
        <w:rPr>
          <w:color w:val="000000"/>
          <w:shd w:val="clear" w:color="auto" w:fill="FFFFFF"/>
          <w:lang w:val="en-US"/>
        </w:rPr>
        <w:t> </w:t>
      </w:r>
    </w:p>
    <w:p w14:paraId="29AEF5B5" w14:textId="5547B4B9" w:rsidR="00C4334D" w:rsidRDefault="00C4334D" w:rsidP="00C4334D">
      <w:pPr>
        <w:pStyle w:val="NormalWeb"/>
        <w:spacing w:before="0" w:beforeAutospacing="0" w:after="0" w:afterAutospacing="0" w:line="360" w:lineRule="auto"/>
        <w:ind w:firstLine="720"/>
        <w:rPr>
          <w:color w:val="000000"/>
          <w:shd w:val="clear" w:color="auto" w:fill="FFFFFF"/>
          <w:lang w:val="en-US"/>
        </w:rPr>
      </w:pPr>
      <w:r w:rsidRPr="007744C4">
        <w:rPr>
          <w:color w:val="000000"/>
          <w:shd w:val="clear" w:color="auto" w:fill="FFFFFF"/>
          <w:lang w:val="en-US"/>
        </w:rPr>
        <w:t xml:space="preserve">optic flow. </w:t>
      </w:r>
      <w:r w:rsidRPr="007744C4">
        <w:rPr>
          <w:i/>
          <w:iCs/>
          <w:color w:val="000000"/>
          <w:shd w:val="clear" w:color="auto" w:fill="FFFFFF"/>
          <w:lang w:val="en-US"/>
        </w:rPr>
        <w:t>International Review of Neurobiology</w:t>
      </w:r>
      <w:r w:rsidRPr="007744C4">
        <w:rPr>
          <w:color w:val="000000"/>
          <w:shd w:val="clear" w:color="auto" w:fill="FFFFFF"/>
          <w:lang w:val="en-US"/>
        </w:rPr>
        <w:t>, 293-314.</w:t>
      </w:r>
    </w:p>
    <w:p w14:paraId="32637B4A" w14:textId="77777777" w:rsidR="00585938" w:rsidRPr="007744C4" w:rsidRDefault="00585938" w:rsidP="00585938">
      <w:pPr>
        <w:pStyle w:val="NormalWeb"/>
        <w:spacing w:before="0" w:beforeAutospacing="0" w:after="0" w:afterAutospacing="0" w:line="360" w:lineRule="auto"/>
        <w:rPr>
          <w:lang w:val="en-US"/>
        </w:rPr>
      </w:pPr>
      <w:r w:rsidRPr="00585938">
        <w:rPr>
          <w:color w:val="000000"/>
        </w:rPr>
        <w:t xml:space="preserve">Vilhelmsen, K., </w:t>
      </w:r>
      <w:proofErr w:type="spellStart"/>
      <w:r w:rsidRPr="00585938">
        <w:rPr>
          <w:color w:val="000000"/>
        </w:rPr>
        <w:t>Agyei</w:t>
      </w:r>
      <w:proofErr w:type="spellEnd"/>
      <w:r w:rsidRPr="00585938">
        <w:rPr>
          <w:color w:val="000000"/>
        </w:rPr>
        <w:t xml:space="preserve">, S. B., van der Weel, F. R. R., &amp; van der </w:t>
      </w:r>
      <w:proofErr w:type="spellStart"/>
      <w:r w:rsidRPr="00585938">
        <w:rPr>
          <w:color w:val="000000"/>
        </w:rPr>
        <w:t>Meer</w:t>
      </w:r>
      <w:proofErr w:type="spellEnd"/>
      <w:r w:rsidRPr="00585938">
        <w:rPr>
          <w:color w:val="000000"/>
        </w:rPr>
        <w:t xml:space="preserve">, A. L. H. (2019). </w:t>
      </w:r>
      <w:r w:rsidRPr="007744C4">
        <w:rPr>
          <w:color w:val="000000"/>
          <w:lang w:val="en-US"/>
        </w:rPr>
        <w:t>A </w:t>
      </w:r>
    </w:p>
    <w:p w14:paraId="3AED0848" w14:textId="43437D79" w:rsidR="00585938" w:rsidRPr="007744C4" w:rsidRDefault="00585938" w:rsidP="00585938">
      <w:pPr>
        <w:pStyle w:val="NormalWeb"/>
        <w:spacing w:before="0" w:beforeAutospacing="0" w:after="0" w:afterAutospacing="0" w:line="360" w:lineRule="auto"/>
        <w:ind w:left="720"/>
        <w:rPr>
          <w:lang w:val="en-US"/>
        </w:rPr>
      </w:pPr>
      <w:r w:rsidRPr="007744C4">
        <w:rPr>
          <w:color w:val="000000"/>
          <w:lang w:val="en-US"/>
        </w:rPr>
        <w:t xml:space="preserve">high-density EEG study of differentiation between two speeds and directions of simulated optic flow in adults and infants. </w:t>
      </w:r>
      <w:r w:rsidRPr="007744C4">
        <w:rPr>
          <w:i/>
          <w:iCs/>
          <w:color w:val="000000"/>
          <w:lang w:val="en-US"/>
        </w:rPr>
        <w:t>Psychophysiology, 56</w:t>
      </w:r>
      <w:r w:rsidRPr="007744C4">
        <w:rPr>
          <w:color w:val="000000"/>
          <w:lang w:val="en-US"/>
        </w:rPr>
        <w:t>(1), e13281. doi:10.1111/psyp.13281</w:t>
      </w:r>
    </w:p>
    <w:p w14:paraId="3B449481" w14:textId="77777777" w:rsidR="00585938" w:rsidRPr="007744C4" w:rsidRDefault="00585938" w:rsidP="00585938">
      <w:pPr>
        <w:pStyle w:val="NormalWeb"/>
        <w:spacing w:before="0" w:beforeAutospacing="0" w:after="0" w:afterAutospacing="0" w:line="360" w:lineRule="auto"/>
        <w:rPr>
          <w:lang w:val="en-US"/>
        </w:rPr>
      </w:pPr>
      <w:proofErr w:type="spellStart"/>
      <w:r w:rsidRPr="007744C4">
        <w:rPr>
          <w:color w:val="000000"/>
          <w:shd w:val="clear" w:color="auto" w:fill="FFFFFF"/>
          <w:lang w:val="en-US"/>
        </w:rPr>
        <w:lastRenderedPageBreak/>
        <w:t>Zelazo</w:t>
      </w:r>
      <w:proofErr w:type="spellEnd"/>
      <w:r w:rsidRPr="007744C4">
        <w:rPr>
          <w:color w:val="000000"/>
          <w:shd w:val="clear" w:color="auto" w:fill="FFFFFF"/>
          <w:lang w:val="en-US"/>
        </w:rPr>
        <w:t xml:space="preserve">, N. A., </w:t>
      </w:r>
      <w:proofErr w:type="spellStart"/>
      <w:r w:rsidRPr="007744C4">
        <w:rPr>
          <w:color w:val="000000"/>
          <w:shd w:val="clear" w:color="auto" w:fill="FFFFFF"/>
          <w:lang w:val="en-US"/>
        </w:rPr>
        <w:t>Zelazo</w:t>
      </w:r>
      <w:proofErr w:type="spellEnd"/>
      <w:r w:rsidRPr="007744C4">
        <w:rPr>
          <w:color w:val="000000"/>
          <w:shd w:val="clear" w:color="auto" w:fill="FFFFFF"/>
          <w:lang w:val="en-US"/>
        </w:rPr>
        <w:t xml:space="preserve">, P. R., Cohen, K. M., &amp; </w:t>
      </w:r>
      <w:proofErr w:type="spellStart"/>
      <w:r w:rsidRPr="007744C4">
        <w:rPr>
          <w:color w:val="000000"/>
          <w:shd w:val="clear" w:color="auto" w:fill="FFFFFF"/>
          <w:lang w:val="en-US"/>
        </w:rPr>
        <w:t>Zelazo</w:t>
      </w:r>
      <w:proofErr w:type="spellEnd"/>
      <w:r w:rsidRPr="007744C4">
        <w:rPr>
          <w:color w:val="000000"/>
          <w:shd w:val="clear" w:color="auto" w:fill="FFFFFF"/>
          <w:lang w:val="en-US"/>
        </w:rPr>
        <w:t>, P. D. (1993). Specificity of practice </w:t>
      </w:r>
    </w:p>
    <w:p w14:paraId="5101DF5F" w14:textId="53F2CEE9" w:rsidR="00585938" w:rsidRDefault="00585938" w:rsidP="00585938">
      <w:pPr>
        <w:pStyle w:val="NormalWeb"/>
        <w:spacing w:before="0" w:beforeAutospacing="0" w:after="0" w:afterAutospacing="0" w:line="360" w:lineRule="auto"/>
        <w:ind w:firstLine="720"/>
        <w:rPr>
          <w:color w:val="000000"/>
          <w:shd w:val="clear" w:color="auto" w:fill="FFFFFF"/>
          <w:lang w:val="en-US"/>
        </w:rPr>
      </w:pPr>
      <w:r w:rsidRPr="007744C4">
        <w:rPr>
          <w:color w:val="000000"/>
          <w:shd w:val="clear" w:color="auto" w:fill="FFFFFF"/>
          <w:lang w:val="en-US"/>
        </w:rPr>
        <w:t xml:space="preserve">effects on elementary neuromotor patterns. </w:t>
      </w:r>
      <w:r w:rsidRPr="007744C4">
        <w:rPr>
          <w:i/>
          <w:iCs/>
          <w:color w:val="000000"/>
          <w:shd w:val="clear" w:color="auto" w:fill="FFFFFF"/>
          <w:lang w:val="en-US"/>
        </w:rPr>
        <w:t>Developmental Psychology</w:t>
      </w:r>
      <w:r w:rsidRPr="007744C4">
        <w:rPr>
          <w:color w:val="000000"/>
          <w:shd w:val="clear" w:color="auto" w:fill="FFFFFF"/>
          <w:lang w:val="en-US"/>
        </w:rPr>
        <w:t xml:space="preserve">, </w:t>
      </w:r>
      <w:r w:rsidRPr="007744C4">
        <w:rPr>
          <w:i/>
          <w:iCs/>
          <w:color w:val="000000"/>
          <w:shd w:val="clear" w:color="auto" w:fill="FFFFFF"/>
          <w:lang w:val="en-US"/>
        </w:rPr>
        <w:t>29</w:t>
      </w:r>
      <w:r w:rsidRPr="007744C4">
        <w:rPr>
          <w:color w:val="000000"/>
          <w:shd w:val="clear" w:color="auto" w:fill="FFFFFF"/>
          <w:lang w:val="en-US"/>
        </w:rPr>
        <w:t>(4), 686.</w:t>
      </w:r>
    </w:p>
    <w:p w14:paraId="6EF5481B" w14:textId="77777777" w:rsidR="00585938" w:rsidRPr="007744C4" w:rsidRDefault="00585938" w:rsidP="00585938">
      <w:pPr>
        <w:pStyle w:val="NormalWeb"/>
        <w:spacing w:before="0" w:beforeAutospacing="0" w:after="0" w:afterAutospacing="0" w:line="360" w:lineRule="auto"/>
        <w:rPr>
          <w:lang w:val="en-US"/>
        </w:rPr>
      </w:pPr>
      <w:proofErr w:type="spellStart"/>
      <w:r w:rsidRPr="007744C4">
        <w:rPr>
          <w:color w:val="000000"/>
          <w:shd w:val="clear" w:color="auto" w:fill="FFFFFF"/>
          <w:lang w:val="en-US"/>
        </w:rPr>
        <w:t>Zelazo</w:t>
      </w:r>
      <w:proofErr w:type="spellEnd"/>
      <w:r w:rsidRPr="007744C4">
        <w:rPr>
          <w:color w:val="000000"/>
          <w:shd w:val="clear" w:color="auto" w:fill="FFFFFF"/>
          <w:lang w:val="en-US"/>
        </w:rPr>
        <w:t xml:space="preserve">, P. R., </w:t>
      </w:r>
      <w:proofErr w:type="spellStart"/>
      <w:r w:rsidRPr="007744C4">
        <w:rPr>
          <w:color w:val="000000"/>
          <w:shd w:val="clear" w:color="auto" w:fill="FFFFFF"/>
          <w:lang w:val="en-US"/>
        </w:rPr>
        <w:t>Zelazo</w:t>
      </w:r>
      <w:proofErr w:type="spellEnd"/>
      <w:r w:rsidRPr="007744C4">
        <w:rPr>
          <w:color w:val="000000"/>
          <w:shd w:val="clear" w:color="auto" w:fill="FFFFFF"/>
          <w:lang w:val="en-US"/>
        </w:rPr>
        <w:t xml:space="preserve">, N. A., &amp; Kolb, S. (1972). " Walking" in the Newborn. </w:t>
      </w:r>
      <w:r w:rsidRPr="007744C4">
        <w:rPr>
          <w:i/>
          <w:iCs/>
          <w:color w:val="000000"/>
          <w:shd w:val="clear" w:color="auto" w:fill="FFFFFF"/>
          <w:lang w:val="en-US"/>
        </w:rPr>
        <w:t>Science</w:t>
      </w:r>
      <w:r w:rsidRPr="007744C4">
        <w:rPr>
          <w:color w:val="000000"/>
          <w:shd w:val="clear" w:color="auto" w:fill="FFFFFF"/>
          <w:lang w:val="en-US"/>
        </w:rPr>
        <w:t>, </w:t>
      </w:r>
    </w:p>
    <w:p w14:paraId="52DC2B3E" w14:textId="77777777" w:rsidR="00585938" w:rsidRPr="007744C4" w:rsidRDefault="00585938" w:rsidP="00585938">
      <w:pPr>
        <w:pStyle w:val="NormalWeb"/>
        <w:spacing w:before="0" w:beforeAutospacing="0" w:after="0" w:afterAutospacing="0" w:line="360" w:lineRule="auto"/>
        <w:ind w:firstLine="720"/>
      </w:pPr>
      <w:r w:rsidRPr="007744C4">
        <w:rPr>
          <w:i/>
          <w:iCs/>
          <w:color w:val="000000"/>
          <w:shd w:val="clear" w:color="auto" w:fill="FFFFFF"/>
        </w:rPr>
        <w:t>176</w:t>
      </w:r>
      <w:r w:rsidRPr="007744C4">
        <w:rPr>
          <w:color w:val="000000"/>
          <w:shd w:val="clear" w:color="auto" w:fill="FFFFFF"/>
        </w:rPr>
        <w:t>(4032), 314-315.</w:t>
      </w:r>
    </w:p>
    <w:p w14:paraId="24F89192" w14:textId="77777777" w:rsidR="00585938" w:rsidRPr="007744C4" w:rsidRDefault="00585938" w:rsidP="00585938">
      <w:pPr>
        <w:pStyle w:val="NormalWeb"/>
        <w:spacing w:before="0" w:beforeAutospacing="0" w:after="0" w:afterAutospacing="0" w:line="360" w:lineRule="auto"/>
        <w:ind w:firstLine="720"/>
        <w:rPr>
          <w:lang w:val="en-US"/>
        </w:rPr>
      </w:pPr>
    </w:p>
    <w:p w14:paraId="277B2B9B" w14:textId="77777777" w:rsidR="00585938" w:rsidRPr="007744C4" w:rsidRDefault="00585938" w:rsidP="00C4334D">
      <w:pPr>
        <w:pStyle w:val="NormalWeb"/>
        <w:spacing w:before="0" w:beforeAutospacing="0" w:after="0" w:afterAutospacing="0" w:line="360" w:lineRule="auto"/>
        <w:ind w:firstLine="720"/>
        <w:rPr>
          <w:lang w:val="en-US"/>
        </w:rPr>
      </w:pPr>
    </w:p>
    <w:p w14:paraId="27B279AB" w14:textId="77777777" w:rsidR="00292178" w:rsidRPr="00C4334D" w:rsidRDefault="00292178" w:rsidP="00292178">
      <w:pPr>
        <w:pStyle w:val="NormalWeb"/>
        <w:spacing w:before="0" w:beforeAutospacing="0" w:after="0" w:afterAutospacing="0" w:line="360" w:lineRule="auto"/>
        <w:rPr>
          <w:lang w:val="en-US"/>
        </w:rPr>
      </w:pPr>
    </w:p>
    <w:p w14:paraId="04258A97" w14:textId="7BB8C4E8" w:rsidR="000F427B" w:rsidRDefault="000F427B" w:rsidP="00841269">
      <w:pPr>
        <w:rPr>
          <w:rFonts w:eastAsia="Times New Roman" w:cs="Times New Roman"/>
          <w:color w:val="000000"/>
          <w:lang w:val="en-GB" w:eastAsia="nb-NO"/>
        </w:rPr>
      </w:pPr>
    </w:p>
    <w:p w14:paraId="21E34937" w14:textId="77777777" w:rsidR="00841269" w:rsidRPr="00841269" w:rsidRDefault="00841269">
      <w:pPr>
        <w:rPr>
          <w:lang w:val="en-GB"/>
        </w:rPr>
      </w:pPr>
    </w:p>
    <w:sectPr w:rsidR="00841269" w:rsidRPr="00841269" w:rsidSect="005C2D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69"/>
    <w:rsid w:val="00057A4F"/>
    <w:rsid w:val="000F427B"/>
    <w:rsid w:val="00292178"/>
    <w:rsid w:val="0037419C"/>
    <w:rsid w:val="003F3CA0"/>
    <w:rsid w:val="00585938"/>
    <w:rsid w:val="005C2DE3"/>
    <w:rsid w:val="00683A7C"/>
    <w:rsid w:val="00841269"/>
    <w:rsid w:val="00AB69FD"/>
    <w:rsid w:val="00BC4156"/>
    <w:rsid w:val="00C4334D"/>
    <w:rsid w:val="00D14F95"/>
    <w:rsid w:val="00FD7A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0ED2"/>
  <w15:chartTrackingRefBased/>
  <w15:docId w15:val="{46E8F103-D9FE-0B4D-BE3D-AB36BE22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0F427B"/>
    <w:pPr>
      <w:spacing w:before="100" w:beforeAutospacing="1" w:after="100" w:afterAutospacing="1"/>
    </w:pPr>
    <w:rPr>
      <w:rFonts w:ascii="Times New Roman" w:eastAsia="Times New Roman" w:hAnsi="Times New Roman" w:cs="Times New Roman"/>
      <w:lang w:eastAsia="nb-NO"/>
    </w:rPr>
  </w:style>
  <w:style w:type="character" w:styleId="Hyperkobling">
    <w:name w:val="Hyperlink"/>
    <w:basedOn w:val="Standardskriftforavsnitt"/>
    <w:uiPriority w:val="99"/>
    <w:unhideWhenUsed/>
    <w:rsid w:val="000F427B"/>
    <w:rPr>
      <w:color w:val="000000" w:themeColor="text1"/>
      <w:u w:val="none"/>
    </w:rPr>
  </w:style>
  <w:style w:type="character" w:styleId="Ulstomtale">
    <w:name w:val="Unresolved Mention"/>
    <w:basedOn w:val="Standardskriftforavsnitt"/>
    <w:uiPriority w:val="99"/>
    <w:semiHidden/>
    <w:unhideWhenUsed/>
    <w:rsid w:val="00585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psyg.2013.00440" TargetMode="External"/><Relationship Id="rId3" Type="http://schemas.openxmlformats.org/officeDocument/2006/relationships/settings" Target="settings.xml"/><Relationship Id="rId7" Type="http://schemas.openxmlformats.org/officeDocument/2006/relationships/hyperlink" Target="https://doi.org/10.1016/j.neuropsychologia.2016.02.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11/desc.12221" TargetMode="External"/><Relationship Id="rId11" Type="http://schemas.openxmlformats.org/officeDocument/2006/relationships/fontTable" Target="fontTable.xml"/><Relationship Id="rId5" Type="http://schemas.openxmlformats.org/officeDocument/2006/relationships/hyperlink" Target="https://www.sciencedirect.com/science/article/pii/S0278262608003205" TargetMode="External"/><Relationship Id="rId10" Type="http://schemas.openxmlformats.org/officeDocument/2006/relationships/hyperlink" Target="https://doi.org/10.1111/j.1467-8624.2012.01772.x" TargetMode="External"/><Relationship Id="rId4" Type="http://schemas.openxmlformats.org/officeDocument/2006/relationships/webSettings" Target="webSettings.xml"/><Relationship Id="rId9" Type="http://schemas.openxmlformats.org/officeDocument/2006/relationships/hyperlink" Target="https://doi.org/10.2522/ptj.2011019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C48A4-E5A7-0148-914E-20D52331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2363</Words>
  <Characters>12526</Characters>
  <Application>Microsoft Office Word</Application>
  <DocSecurity>0</DocSecurity>
  <Lines>104</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Borge Blystad</dc:creator>
  <cp:keywords/>
  <dc:description/>
  <cp:lastModifiedBy>Julie Borge Blystad</cp:lastModifiedBy>
  <cp:revision>9</cp:revision>
  <dcterms:created xsi:type="dcterms:W3CDTF">2021-10-25T08:36:00Z</dcterms:created>
  <dcterms:modified xsi:type="dcterms:W3CDTF">2021-10-27T12:13:00Z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ac23ee85-b5a9-380e-8d8a-db44844a8f1d</vt:lpwstr>
  </property>
</Properties>
</file>