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项目管理</w:t>
      </w:r>
      <w:bookmarkStart w:id="0" w:name="_GoBack"/>
      <w:bookmarkEnd w:id="0"/>
    </w:p>
    <w:p>
      <w:pPr>
        <w:jc w:val="center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一、沟通管理计划表</w:t>
      </w:r>
    </w:p>
    <w:tbl>
      <w:tblPr>
        <w:tblStyle w:val="3"/>
        <w:tblW w:w="8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74"/>
        <w:gridCol w:w="2074"/>
        <w:gridCol w:w="207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1" w:hRule="atLeast"/>
        </w:trPr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沟通内容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频度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沟通方式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单机麻将项目的目标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每天例行的例会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面对面会议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确定单机麻将产品的应用对象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1" w:hRule="atLeast"/>
        </w:trPr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单机麻将游戏开发进度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每天例行的例会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Github仓库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成员了解软件开发的进度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7" w:hRule="atLeast"/>
        </w:trPr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单机麻将游戏开发进度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每天例行的例会</w:t>
            </w:r>
          </w:p>
        </w:tc>
        <w:tc>
          <w:tcPr>
            <w:tcW w:w="207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QQ等即时通讯工具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成员了解软件开发的进度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20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单机麻将游戏所存在的问题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每天例行的例会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面对面会议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寻找代码中的bug并进行修改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1" w:hRule="atLeast"/>
        </w:trPr>
        <w:tc>
          <w:tcPr>
            <w:tcW w:w="20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单机麻将游戏改进进度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每天例行的例会</w:t>
            </w:r>
          </w:p>
        </w:tc>
        <w:tc>
          <w:tcPr>
            <w:tcW w:w="2075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QQ等即时通讯工具</w:t>
            </w:r>
          </w:p>
        </w:tc>
        <w:tc>
          <w:tcPr>
            <w:tcW w:w="20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成员了解软件修改的进度</w:t>
            </w:r>
          </w:p>
        </w:tc>
      </w:tr>
    </w:tbl>
    <w:p>
      <w:pPr>
        <w:jc w:val="center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二、风险管理计划表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所属维度（如资源、项目管理、外部因素、技术、进度）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风险说明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影响程度（重要性）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hanging="21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对工作量的影响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对进度和成本的影响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优先权（紧急程度）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系统漏洞或功能错误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降低了开发速度、</w:t>
            </w:r>
            <w:r>
              <w:rPr>
                <w:rFonts w:hint="default"/>
                <w:vertAlign w:val="baseline"/>
                <w:lang w:val="en-US" w:eastAsia="zh-CN"/>
              </w:rPr>
              <w:t>影响游戏质量和用户体验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增大了开发者工作量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延缓了进度、增加了开发时间与投入精力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紧急并且需要优先解决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市场风险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市场需求变化、竞争对手推出类似产品</w:t>
            </w:r>
            <w:r>
              <w:rPr>
                <w:rFonts w:hint="eastAsia"/>
                <w:vertAlign w:val="baseline"/>
                <w:lang w:val="en-US" w:eastAsia="zh-CN"/>
              </w:rPr>
              <w:t>、用户偏好改变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影响游戏的销售和盈利能力</w:t>
            </w:r>
            <w:r>
              <w:rPr>
                <w:rFonts w:hint="eastAsia"/>
                <w:vertAlign w:val="baseline"/>
                <w:lang w:val="en-US" w:eastAsia="zh-CN"/>
              </w:rPr>
              <w:t>、使游戏体验者数量减少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需要推出新的功能（例如我们增加了难度梯度的选择）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加大了开发时间的投入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较为紧急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每天的例会、QQ等即时通讯工具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团队成员由大一同学构成，均为第一次进行工业软件开发与实践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降低了开发速度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增加了产品设计目标、方法确立的时间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增加了开发时间与投入精力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紧急并且需要优先解决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每天的例会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BA24E5D"/>
    <w:rsid w:val="0BA2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2023-07-12T00:39:00Z</dcterms:created>
  <dc:creator>rrdd</dc:creator>
  <cp:lastModifiedBy>rrdd</cp:lastModifiedBy>
  <dcterms:modified xsi:type="dcterms:W3CDTF">2023-07-12T01:14:07Z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13ED1A6CF51E4AFCB5835AC23C164A3C_11</vt:lpwstr>
  </property>
</Properties>
</file>