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Module 3 : Linux Fundamental Assignment </w:t>
      </w:r>
    </w:p>
    <w:p w:rsidR="00000000" w:rsidDel="00000000" w:rsidP="00000000" w:rsidRDefault="00000000" w:rsidRPr="00000000" w14:paraId="00000002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- 1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ind w:left="0" w:firstLine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You have been hired by the client ABC Infotech in a DevOps Engineer Role, where in you have to work with Linux system. The client would want you to sharpen your Linux skills by practicing the following task.</w:t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You are requested to execute following task on AWS Ubuntu machine : </w:t>
      </w:r>
    </w:p>
    <w:p w:rsidR="00000000" w:rsidDel="00000000" w:rsidP="00000000" w:rsidRDefault="00000000" w:rsidRPr="00000000" w14:paraId="00000009">
      <w:pPr>
        <w:spacing w:before="40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1. Creating a directory.</w:t>
      </w:r>
    </w:p>
    <w:p w:rsidR="00000000" w:rsidDel="00000000" w:rsidP="00000000" w:rsidRDefault="00000000" w:rsidRPr="00000000" w14:paraId="0000000B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2. Creating a file </w:t>
      </w:r>
    </w:p>
    <w:p w:rsidR="00000000" w:rsidDel="00000000" w:rsidP="00000000" w:rsidRDefault="00000000" w:rsidRPr="00000000" w14:paraId="0000000D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 Copy File to Another Folder</w:t>
      </w:r>
    </w:p>
    <w:p w:rsidR="00000000" w:rsidDel="00000000" w:rsidP="00000000" w:rsidRDefault="00000000" w:rsidRPr="00000000" w14:paraId="0000000F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 Move the content to the Another file. </w:t>
      </w:r>
    </w:p>
    <w:p w:rsidR="00000000" w:rsidDel="00000000" w:rsidP="00000000" w:rsidRDefault="00000000" w:rsidRPr="00000000" w14:paraId="00000011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5. Write a shell script that prints “Welcome to the world of Linux” </w:t>
      </w:r>
    </w:p>
    <w:p w:rsidR="00000000" w:rsidDel="00000000" w:rsidP="00000000" w:rsidRDefault="00000000" w:rsidRPr="00000000" w14:paraId="00000013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6. Change the permissions to above shell script to 755. </w:t>
      </w:r>
    </w:p>
    <w:p w:rsidR="00000000" w:rsidDel="00000000" w:rsidP="00000000" w:rsidRDefault="00000000" w:rsidRPr="00000000" w14:paraId="00000015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40" w:lineRule="auto"/>
        <w:ind w:left="0" w:firstLine="72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7. Delete the created file.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19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601663" cy="601663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01663" cy="601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1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</w:t>
      <w:tab/>
      <w:tab/>
      <w:tab/>
      <w:t xml:space="preserve">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8238" cy="598238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8238" cy="5982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