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16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2"/>
          <w:szCs w:val="22"/>
          <w:rtl w:val="0"/>
        </w:rPr>
        <w:t xml:space="preserve">PLANIFICACIÓN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jc w:val="center"/>
        <w:rPr/>
      </w:pPr>
      <w:r w:rsidDel="00000000" w:rsidR="00000000" w:rsidRPr="00000000">
        <w:rPr>
          <w:rtl w:val="0"/>
        </w:rPr>
        <w:t xml:space="preserve">Programación Backend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Tecnicatura Universitaria en Desarrollo Full Stack</w:t>
      </w:r>
    </w:p>
    <w:p w:rsidR="00000000" w:rsidDel="00000000" w:rsidP="00000000" w:rsidRDefault="00000000" w:rsidRPr="00000000" w14:paraId="00000004">
      <w:pPr>
        <w:spacing w:after="1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17c"/>
          <w:sz w:val="22"/>
          <w:szCs w:val="22"/>
          <w:rtl w:val="0"/>
        </w:rPr>
        <w:t xml:space="preserve">Formación teórico-práctica orientada al diseño, construcción y seguridad de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a5e"/>
          <w:sz w:val="21"/>
          <w:szCs w:val="21"/>
          <w:rtl w:val="0"/>
        </w:rPr>
        <w:t xml:space="preserve">Ubicación curricular: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Segundo cuatrimestre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a5e"/>
          <w:sz w:val="21"/>
          <w:szCs w:val="21"/>
          <w:rtl w:val="0"/>
        </w:rPr>
        <w:t xml:space="preserve">Duración sugerida: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16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a5e"/>
          <w:sz w:val="21"/>
          <w:szCs w:val="21"/>
          <w:rtl w:val="0"/>
        </w:rPr>
        <w:t xml:space="preserve">Carga horaria sugerida: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4 horas semanales - 64 horas totales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a5e"/>
          <w:sz w:val="21"/>
          <w:szCs w:val="21"/>
          <w:rtl w:val="0"/>
        </w:rPr>
        <w:t xml:space="preserve">Modalidad: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Teórico-práctica con proyecto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a5e"/>
          <w:sz w:val="21"/>
          <w:szCs w:val="21"/>
          <w:rtl w:val="0"/>
        </w:rPr>
        <w:t xml:space="preserve">Ciclo lectivo: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17c"/>
          <w:sz w:val="18"/>
          <w:szCs w:val="18"/>
          <w:rtl w:val="0"/>
        </w:rPr>
        <w:t xml:space="preserve">Documento base adaptable a la carga horaria y régimen académico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1. Datos generales</w:t>
      </w:r>
    </w:p>
    <w:tbl>
      <w:tblPr>
        <w:tblStyle w:val="Table1"/>
        <w:tblW w:w="9360.0" w:type="dxa"/>
        <w:jc w:val="left"/>
        <w:tblInd w:w="11.999999999999993" w:type="dxa"/>
        <w:tblBorders>
          <w:top w:color="cbd4dc" w:space="0" w:sz="6" w:val="single"/>
          <w:left w:color="cbd4dc" w:space="0" w:sz="6" w:val="single"/>
          <w:bottom w:color="cbd4dc" w:space="0" w:sz="6" w:val="single"/>
          <w:right w:color="cbd4dc" w:space="0" w:sz="6" w:val="single"/>
          <w:insideH w:color="cbd4dc" w:space="0" w:sz="6" w:val="single"/>
          <w:insideV w:color="cbd4dc" w:space="0" w:sz="6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Tecnicatura Universitaria en Desarrollo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Programación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Segundo cuatrimestre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16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Carga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4 horas semanales - 64 horas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Teórico-práctica con desarrollo 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Stack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TypeScript, Node.js, NestJS o Express, PostgreSQL y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Java con Spring Boot, Python con FastAPI o C# con ASP.NET 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2. Fundamentación</w:t>
      </w:r>
    </w:p>
    <w:p w:rsidR="00000000" w:rsidDel="00000000" w:rsidP="00000000" w:rsidRDefault="00000000" w:rsidRPr="00000000" w14:paraId="00000021">
      <w:pPr>
        <w:widowControl w:val="1"/>
        <w:rPr>
          <w:b w:val="1"/>
          <w:bCs w:val="1"/>
          <w:color w:val="202a33"/>
        </w:rPr>
      </w:pPr>
      <w:r w:rsidDel="00000000" w:rsidR="00000000" w:rsidRPr="00000000">
        <w:rPr>
          <w:b w:val="1"/>
          <w:bCs w:val="1"/>
          <w:color w:val="202a33"/>
          <w:rtl w:val="0"/>
        </w:rPr>
        <w:t xml:space="preserve">La programación backend constituye el núcleo lógico y operativo de las aplicaciones modernas. Es responsable de procesar solicitudes, aplicar reglas de negocio, administrar datos, controlar el acceso a la información e integrar aplicaciones con servicios internos y externos.</w:t>
      </w:r>
    </w:p>
    <w:p w:rsidR="00000000" w:rsidDel="00000000" w:rsidP="00000000" w:rsidRDefault="00000000" w:rsidRPr="00000000" w14:paraId="00000022">
      <w:pPr>
        <w:widowControl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0413" cy="3300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 una tecnicatura de Desarrollo Full Stack, el estudiante necesita comprender no solamente cómo programar un servidor, sino también cómo diseñar una solución backend mantenible, segura e integrable con aplicaciones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La materia propone un recorrido progresivo desde la arquitectura cliente-servidor hasta la construcción de una API completa. Los estudiantes trabajarán sobre un proyecto realista, incorporando persistencia, validaciones, autenticación, autorización, gestión de estados, servicios externos, documentación, pruebas y optimización.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3. Propósitos formativos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Comprender la función del backend dentro de una aplicación full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Diseñar e implementar APIs siguiendo principios y convenciones ampliamente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Organizar un proyecto backend mediante una arquitectura modular.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Conectar una aplicación con una base de datos y operar sobre información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consultas, relaciones y transacciones.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Aplicar reglas de negocio de manera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Proteger recursos mediante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Gestionar sesiones y estados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Integrar servicios externos y aplicaciones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Identificar problemas básicos de seguridad, rendimiento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Documentar, probar y mantener una aplicación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Trabajar colaborativamente mediante Git y control de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4. Resultados de aprendizaje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Explicar el funcionamiento de una arquitectura cliente-servidor.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Construir un servidor HTTP utilizando un framework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Diseñar una API REST con recursos, rutas y respuestas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operaciones CRUD con persistencia en una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Modelar entidades, relaciones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Utilizar transacciones para preservar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Validar los datos recibidos por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autenticación y autorización basada en roles o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Proteger contraseñas, credenciales y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Gestionar sesiones mediante cookies, tokens u otros mecanismos.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Integrar el backend con aplicaciones frontend y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Aplicar técnicas básicas de optimización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Documentar y probar una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2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Desarrollar una solución backend funcional como proyecto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5. Organización por unidades</w:t>
      </w:r>
    </w:p>
    <w:p w:rsidR="00000000" w:rsidDel="00000000" w:rsidP="00000000" w:rsidRDefault="00000000" w:rsidRPr="00000000" w14:paraId="00000043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1. Fundamentos del desarrollo backend</w:t>
      </w:r>
    </w:p>
    <w:p w:rsidR="00000000" w:rsidDel="00000000" w:rsidP="00000000" w:rsidRDefault="00000000" w:rsidRPr="00000000" w14:paraId="00000044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Definición de frontend, backend y desarrollo full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Responsabilidades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Arquitectura cliente-servidor.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Servidores, clientes y protocolos de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Funcionamiento general de Internet y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Protocolo HTTP y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Solicitudes y respuestas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Métodos HTTP: GET, POST, PUT, PATCH y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Encabezados, parámetros, cuerpo y códigos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Formato de intercambio de datos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Introducción a lenguajes y frameworks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Entorno de ejecución y administración de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Estructura inicial de un proyecto y variables de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básico de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Identificar el frontend y el backend en aplicaciones conocidas.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Inspeccionar solicitudes HTTP desde las herramientas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un servidor HTTP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rutas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Enviar y recibir objetos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Probar endpoints con Postman, Insomnia o Bruno.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5C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implementa un servidor con rutas básicas y explica el ciclo completo de una solicitud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2. Diseño e implementación de APIs</w:t>
      </w:r>
    </w:p>
    <w:p w:rsidR="00000000" w:rsidDel="00000000" w:rsidP="00000000" w:rsidRDefault="00000000" w:rsidRPr="00000000" w14:paraId="0000005E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3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Concepto de API y principios de una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Recursos y representación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Diseño de rutas y convenciones para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Parámetros de ruta y parámetros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Operaciones CRUD y códigos de estado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Validación de datos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DTO u objetos de transferencia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Serialización y transformación de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Manejo centralizado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Separación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Arquitectura por capas: controladores, servicios, repositorios y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Inyección de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Versionado de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Paginación, búsqueda, ordenamiento y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Documentación con OpenAPI/Swagger.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Introducción a las pruebas de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Diseñar la API de un sistema de productos, pedidos, reservas o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un CRUD inicialmente en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Validar los datos recibidos.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filtros y paginación.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un manejador global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Documentar la API con 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78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entrega una API CRUD documentada, con validaciones, códigos HTTP correctos y estructura modular.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3. Persistencia y bases de datos</w:t>
      </w:r>
    </w:p>
    <w:p w:rsidR="00000000" w:rsidDel="00000000" w:rsidP="00000000" w:rsidRDefault="00000000" w:rsidRPr="00000000" w14:paraId="0000007A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3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Responsabilidad de la base de datos dentro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Bases de datos relacionales y no relacionales.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Modelado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Tablas, filas, columnas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Claves primarias y claves foráneas.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Relaciones uno a uno, uno a muchos y muchos a muchos.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Normalización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Conexión del backend con una base de datos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Consultas SQL: SELECT, INSERT, UPDATE, DELETE y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de ORM o query builders.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Entidades y repositorios.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Migraciones y datos iniciales.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Transacciones e integridad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Índices.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Prevención de inyección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Diferencias entre validación de aplicación y restricciones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Diseñar el modelo entidad-relación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tablas y relaciones.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Reemplazar la persistencia en memoria por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consultas simples y 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migraciones y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Desarrollar una operación transaccional.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Caso práctico sugerido</w:t>
      </w:r>
    </w:p>
    <w:p w:rsidR="00000000" w:rsidDel="00000000" w:rsidP="00000000" w:rsidRDefault="00000000" w:rsidRPr="00000000" w14:paraId="00000094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 un sistema de pedidos, registrar dentro de una misma transacción: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3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3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Sus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3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El movimiento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3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El total calculado.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Si alguna operación falla, la transacción debe revertirse completamente.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9B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implementa una API persistente, con relaciones, migraciones, consultas y al menos una operación transaccional.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4. Seguridad, autenticación y autorización</w:t>
      </w:r>
    </w:p>
    <w:p w:rsidR="00000000" w:rsidDel="00000000" w:rsidP="00000000" w:rsidRDefault="00000000" w:rsidRPr="00000000" w14:paraId="0000009D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3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Principios fundamentales de seguridad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Diferencia entre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Registro 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Almacenamiento seguro de contraseñas mediante hash y salt.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de bcrypt o Argon2.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Autenticación mediante sesiones, cookies, tokens y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Tokens de acceso y renovación.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Expiración y revocación.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Roles, permisos y protección de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Autorización por propiedad del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Manejo de datos sensibles, variables de entorno y secretos.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HTTPS y CORS.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Inyección SQL, fuerza bruta y control de frecuencia.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Validación y sanitización.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Exposición indebida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Principio de mínimo privilegio.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Introducción a OWASP Top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Registro seguro de errores y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registro 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Proteger contraseñas mediante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roles de usuario y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Proteger endpoints según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Evitar que un usuario acceda a recursos pertenecientes a otro.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Analizar vulnerabilidades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Configurar CORS para un frontend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BB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implementa autenticación y autorización, protege rutas y demuestra el tratamiento seguro de credenciales y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5. Gestión de sesiones, estados y reglas de negocio</w:t>
      </w:r>
    </w:p>
    <w:p w:rsidR="00000000" w:rsidDel="00000000" w:rsidP="00000000" w:rsidRDefault="00000000" w:rsidRPr="00000000" w14:paraId="000000BD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Aplicaciones con estado y sin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Estado del cliente y estado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Sesiones almacenadas en memoria o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Cookies seguras.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Tokens y autenticación stateless.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Persistencia del estado de una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Máquinas de estado simples y reglas de transición.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Idempotencia y manejo de operaciones repetidas.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Concurrencia y consistencia.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Separación entre controladores y reglas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Modelar el estado de un pedido o una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Establecer transiciones permitidas: pendiente, confirmado, en proceso, completado y cancelado.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Rechazar transiciones inválidas.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Evitar la creación duplicada de una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cierre de sesión y revocación de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D0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implementa una operación con estados definidos, transiciones controladas y reglas de negocio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6. Integración con frontend y servicios externos</w:t>
      </w:r>
    </w:p>
    <w:p w:rsidR="00000000" w:rsidDel="00000000" w:rsidP="00000000" w:rsidRDefault="00000000" w:rsidRPr="00000000" w14:paraId="000000D2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Consumo de APIs desde una aplicación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Contratos de comunicación entre frontend y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Manejo de autenticación desde 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CORS y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Integración con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seguro de claves de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Clientes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Timeouts y reintentos.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Manejo de errores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Webhooks.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Procesamiento síncrono y asíncrono.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Carga y entrega de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Servicios posibles: correo electrónico, almacenamiento, geolocalización, pagos de prueba, mensajería o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Conectar la API con un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inicio de sesión desde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Consumir recursos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Integrar al menos un servicio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Manejar errores, indisponibilidad y tiempo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un webhook o notificación.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0E9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presenta una funcionalidad completa que se inicia en el frontend, es procesada por el backend, persiste información e interactúa con un servicio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Unidad 7. Rendimiento, escalabilidad y calidad</w:t>
      </w:r>
    </w:p>
    <w:p w:rsidR="00000000" w:rsidDel="00000000" w:rsidP="00000000" w:rsidRDefault="00000000" w:rsidRPr="00000000" w14:paraId="000000EB">
      <w:pPr>
        <w:shd w:fill="e8f3f3" w:val="clear"/>
        <w:spacing w:after="200" w:before="4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Duración sugerida: 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Conceptos básicos de rendimiento e identificación de cuellos de botella.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Tiempo de respuesta y cantidad de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Consultas eficientes y problema de consultas N+1.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Índices en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Paginación y caché.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Compresión de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Procesamiento en segundo plano y colas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Escalabilidad vertical y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Aplicaciones sin estado y balanceo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Logs estructurados y monitoreo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Health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Manejo de errores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Pruebas unitarias y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Pruebas de carga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Configuración por ambientes.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Preparación de la aplicación para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Actividades prácticas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Medir el tiempo de respuesta de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Detectar una consulta ineficiente.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Incorporar índices y comparar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Implementar paginación.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Agregar caché a una consulta frecuente.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Crear un endpoint de estado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Ejecutar pruebas de integración y una prueba básica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1"/>
        <w:widowControl w:val="1"/>
        <w:rPr/>
      </w:pPr>
      <w:r w:rsidDel="00000000" w:rsidR="00000000" w:rsidRPr="00000000">
        <w:rPr>
          <w:rtl w:val="0"/>
        </w:rPr>
        <w:t xml:space="preserve">Evidencia de aprendizaje</w:t>
      </w:r>
    </w:p>
    <w:p w:rsidR="00000000" w:rsidDel="00000000" w:rsidP="00000000" w:rsidRDefault="00000000" w:rsidRPr="00000000" w14:paraId="00000106">
      <w:pPr>
        <w:shd w:fill="eaf1f7" w:val="clear"/>
        <w:spacing w:after="240" w:before="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color w:val="173a5e"/>
          <w:sz w:val="21"/>
          <w:szCs w:val="21"/>
          <w:rtl w:val="0"/>
        </w:rPr>
        <w:t xml:space="preserve">El estudiante identifica un problema de rendimiento, aplica una mejora y compara los resultados antes y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6. Cronograma cuatrimestral sugerido</w:t>
      </w:r>
    </w:p>
    <w:tbl>
      <w:tblPr>
        <w:tblStyle w:val="Table2"/>
        <w:tblW w:w="9360.0" w:type="dxa"/>
        <w:jc w:val="left"/>
        <w:tblInd w:w="11.999999999999993" w:type="dxa"/>
        <w:tblBorders>
          <w:top w:color="cbd4dc" w:space="0" w:sz="6" w:val="single"/>
          <w:left w:color="cbd4dc" w:space="0" w:sz="6" w:val="single"/>
          <w:bottom w:color="cbd4dc" w:space="0" w:sz="6" w:val="single"/>
          <w:right w:color="cbd4dc" w:space="0" w:sz="6" w:val="single"/>
          <w:insideH w:color="cbd4dc" w:space="0" w:sz="6" w:val="single"/>
          <w:insideV w:color="cbd4dc" w:space="0" w:sz="6" w:val="single"/>
        </w:tblBorders>
        <w:tblLayout w:type="fixed"/>
        <w:tblLook w:val="0400"/>
      </w:tblPr>
      <w:tblGrid>
        <w:gridCol w:w="950"/>
        <w:gridCol w:w="4920"/>
        <w:gridCol w:w="3490"/>
        <w:tblGridChange w:id="0">
          <w:tblGrid>
            <w:gridCol w:w="950"/>
            <w:gridCol w:w="4920"/>
            <w:gridCol w:w="349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Temas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Producción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Backend, frontend y arquitectura cliente-servidor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HTTP, servidor, rutas y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Servidor HTTP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APIs REST, recursos y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Diseño de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CRUD y arquitectura por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CRUD en memoria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Validaciones, errores, filtros y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API documentada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PostgreSQL, SQL y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Base de datos conectada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Relaciones, ORM y 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Modelo persistente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Transacciones e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Operación transaccional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Evaluación parcial y revisión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Entrega intermedia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Registro, login y 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Roles, permisos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Endpoints protegidos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Sesiones, tokens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Flujo de estados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Integración con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Funcionalidad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Servicios externos y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Integración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Rendimiento, caché, logs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Optimización documentada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Presentación y defensa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8"/>
                <w:szCs w:val="18"/>
                <w:rtl w:val="0"/>
              </w:rPr>
              <w:t xml:space="preserve">Proyecto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7. Proyecto integrador</w:t>
      </w:r>
    </w:p>
    <w:p w:rsidR="00000000" w:rsidDel="00000000" w:rsidP="00000000" w:rsidRDefault="00000000" w:rsidRPr="00000000" w14:paraId="0000013D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Cada grupo desarrollará el backend de una aplicación funcional. El proyecto deberá representar un problema real y permitir la integración con un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Opciones sugeridas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Sistema de reservas de turnos.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Gestión de pedidos gastronómicos.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Plataforma de comercio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Sistema de gestión de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Plataforma de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Sistema de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Gestión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Sistema de soporte mediante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Requisitos mínimos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Arquitectura cliente-servidor y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Organización modular o por capas.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Base de datos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Al menos cuatro entidades 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Operaciones CRUD.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Validación de datos y manejo centralizado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Paginación, búsqueda o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Registro 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Contraseñas almacenadas de manera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Autorización mediante roles o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Protección por propiedad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Al menos una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Gestión de estados de una 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Integración con un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Integración con al menos un servicio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Documentación con Swagger/OpenAPI.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Pruebas unitarias o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Variables de entorno, logs y endpoint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Repositorio Git con historial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Instrucciones para ejecutar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Entregas incrementales</w:t>
      </w:r>
    </w:p>
    <w:p w:rsidR="00000000" w:rsidDel="00000000" w:rsidP="00000000" w:rsidRDefault="00000000" w:rsidRPr="00000000" w14:paraId="0000015D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Propuesta: problema, usuarios, entidades y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API inicial: endpoints y CRUD en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Persistencia: base de datos, relaciones y migraciones.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Seguridad: autenticación, roles y protección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Integración: frontend y servicio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1"/>
        <w:numPr>
          <w:ilvl w:val="0"/>
          <w:numId w:val="4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Entrega final: aplicación completa, pruebas, documentación y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8. Estrategias metodológicas</w:t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La materia se desarrollará mediante una combinación de las siguientes estrategias: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Exposiciones dialogadas.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Demostraciones de programación en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Prácticas guiadas.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Resolución de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Análisis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Programación individual y en parejas.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Trabajo colaborativo con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Desarrollo basado en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Revisión entre pares.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Investigación de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Construcción incremental del proyecto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Secuencia sugerida para cada clase</w:t>
      </w:r>
    </w:p>
    <w:p w:rsidR="00000000" w:rsidDel="00000000" w:rsidP="00000000" w:rsidRDefault="00000000" w:rsidRPr="00000000" w14:paraId="00000171">
      <w:pPr>
        <w:widowControl w:val="1"/>
        <w:numPr>
          <w:ilvl w:val="0"/>
          <w:numId w:val="5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Presentación de un problema o situación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numPr>
          <w:ilvl w:val="0"/>
          <w:numId w:val="5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Desarrollo conceptual y demostración.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5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Implementación práctica por parte de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numPr>
          <w:ilvl w:val="0"/>
          <w:numId w:val="5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Puesta en común, revisión y registro de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9. Evaluación</w:t>
      </w:r>
    </w:p>
    <w:p w:rsidR="00000000" w:rsidDel="00000000" w:rsidP="00000000" w:rsidRDefault="00000000" w:rsidRPr="00000000" w14:paraId="00000176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Evaluación diagnóstica</w:t>
      </w:r>
    </w:p>
    <w:p w:rsidR="00000000" w:rsidDel="00000000" w:rsidP="00000000" w:rsidRDefault="00000000" w:rsidRPr="00000000" w14:paraId="00000177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Durante la primera semana se relevarán conocimientos sobre programación estructurada y orientada a objetos, el lenguaje seleccionado, bases de datos, Git, HTTP y desarrollo frontend. Esta instancia no tendrá calificación numérica.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Evaluación formativa</w:t>
      </w:r>
    </w:p>
    <w:p w:rsidR="00000000" w:rsidDel="00000000" w:rsidP="00000000" w:rsidRDefault="00000000" w:rsidRPr="00000000" w14:paraId="00000179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 realizará durante todo el cuatrimestre mediante: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Ejercicios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Entregas incrementales.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Revisión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Cuestionarios breves.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Resolución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Participación en prácticas.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adecuado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Evaluación sumativa sugerida</w:t>
      </w:r>
    </w:p>
    <w:tbl>
      <w:tblPr>
        <w:tblStyle w:val="Table3"/>
        <w:tblW w:w="9360.0" w:type="dxa"/>
        <w:jc w:val="left"/>
        <w:tblInd w:w="11.999999999999993" w:type="dxa"/>
        <w:tblBorders>
          <w:top w:color="cbd4dc" w:space="0" w:sz="6" w:val="single"/>
          <w:left w:color="cbd4dc" w:space="0" w:sz="6" w:val="single"/>
          <w:bottom w:color="cbd4dc" w:space="0" w:sz="6" w:val="single"/>
          <w:right w:color="cbd4dc" w:space="0" w:sz="6" w:val="single"/>
          <w:insideH w:color="cbd4dc" w:space="0" w:sz="6" w:val="single"/>
          <w:insideV w:color="cbd4dc" w:space="0" w:sz="6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Instancia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Trabajos prácticos 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Evaluación parcial teórico-práctica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Entregas incrementales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Proyecto integrador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Presentación y defensa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10. Criterios de evaluación</w:t>
      </w:r>
    </w:p>
    <w:p w:rsidR="00000000" w:rsidDel="00000000" w:rsidP="00000000" w:rsidRDefault="00000000" w:rsidRPr="00000000" w14:paraId="00000191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Comprensión de los fundamentos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Diseño correcto de recursos y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adecuado de métodos y códigos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Organización, claridad y mantenibilidad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Separación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Modelado correcto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Integridad y consistencia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Validación de entradas y manejo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Aplicación de medidas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Funcionamiento de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Integración con frontend y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Calidad de las pruebas y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Uso adecuado de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Capacidad para explicar las decisiones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1"/>
        </w:numPr>
        <w:spacing w:after="16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Participación efectiva en el trabajo grupal.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Rúbrica del proyecto final</w:t>
      </w:r>
    </w:p>
    <w:tbl>
      <w:tblPr>
        <w:tblStyle w:val="Table4"/>
        <w:tblW w:w="9360.0" w:type="dxa"/>
        <w:jc w:val="left"/>
        <w:tblInd w:w="11.999999999999993" w:type="dxa"/>
        <w:tblBorders>
          <w:top w:color="cbd4dc" w:space="0" w:sz="6" w:val="single"/>
          <w:left w:color="cbd4dc" w:space="0" w:sz="6" w:val="single"/>
          <w:bottom w:color="cbd4dc" w:space="0" w:sz="6" w:val="single"/>
          <w:right w:color="cbd4dc" w:space="0" w:sz="6" w:val="single"/>
          <w:insideH w:color="cbd4dc" w:space="0" w:sz="6" w:val="single"/>
          <w:insideV w:color="cbd4dc" w:space="0" w:sz="6" w:val="single"/>
        </w:tblBorders>
        <w:tblLayout w:type="fixed"/>
        <w:tblLook w:val="04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Ponderación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Diseño de la API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Persistencia y modelado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Reglas de negocio y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Autenticación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Integración frontend y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Pruebas y manejo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Rendimiento y calidad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Presentación y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a33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11. Recursos y herramientas</w:t>
      </w:r>
    </w:p>
    <w:p w:rsidR="00000000" w:rsidDel="00000000" w:rsidP="00000000" w:rsidRDefault="00000000" w:rsidRPr="00000000" w14:paraId="000001B7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1B8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Visual Studio Code o IntelliJ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Node.js y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NestJS o Express.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ORM como Prisma, TypeORM o Sequelize.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Git y GitHub o GitLab.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Postman, Insomnia o Bruno.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Swagger/OpenAPI.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Docker de manera introductoria u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1C2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Jest.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Supertest.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Herramientas de pruebas integradas al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k6, Artillery o Apache JMeter para una introducción a pruebas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Documentación de referencia</w:t>
      </w:r>
    </w:p>
    <w:p w:rsidR="00000000" w:rsidDel="00000000" w:rsidP="00000000" w:rsidRDefault="00000000" w:rsidRPr="00000000" w14:paraId="000001C7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Documentación oficial del lenguaje y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MDN Web Docs para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OWASP para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PostgreSQL para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OpenAPI para documentación de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12. Requisitos de aprobación sugeridos</w:t>
      </w:r>
    </w:p>
    <w:p w:rsidR="00000000" w:rsidDel="00000000" w:rsidP="00000000" w:rsidRDefault="00000000" w:rsidRPr="00000000" w14:paraId="000001CD">
      <w:pPr>
        <w:widowControl w:val="1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Para regularizar y aprobar la materia, el estudiante deberá: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Alcanzar el porcentaje de asistencia establecido por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Aprobar la evaluación parcial o su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Presentar las entregas obligatorias.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Obtener una calificación mínima de aprobación en el proyecto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Participar en la defensa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Demostrar participación verificable en el repositorio grupal.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1"/>
        <w:numPr>
          <w:ilvl w:val="0"/>
          <w:numId w:val="1"/>
        </w:numPr>
        <w:spacing w:after="80" w:line="2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a33"/>
          <w:rtl w:val="0"/>
        </w:rPr>
        <w:t xml:space="preserve">Poder explicar el código y las decisiones implementadas.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e8f3f3" w:val="clear"/>
        <w:spacing w:after="0" w:before="200" w:lineRule="auto"/>
        <w:ind w:left="173" w:right="17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7d82"/>
          <w:sz w:val="21"/>
          <w:szCs w:val="21"/>
          <w:rtl w:val="0"/>
        </w:rPr>
        <w:t xml:space="preserve">Criterio de cierre: </w:t>
      </w:r>
      <w:r w:rsidDel="00000000" w:rsidR="00000000" w:rsidRPr="00000000">
        <w:rPr>
          <w:rFonts w:ascii="Calibri" w:cs="Calibri" w:eastAsia="Calibri" w:hAnsi="Calibri"/>
          <w:color w:val="202a33"/>
          <w:sz w:val="21"/>
          <w:szCs w:val="21"/>
          <w:rtl w:val="0"/>
        </w:rPr>
        <w:t xml:space="preserve">la aprobación no dependerá únicamente de que la aplicación funcione. También se considerará la capacidad del estudiante para comprender, explicar, mantener y mejorar la solución desarrollada.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a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17c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17c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17c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17c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a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717c"/>
        <w:sz w:val="17"/>
        <w:szCs w:val="17"/>
        <w:u w:val="none"/>
        <w:shd w:fill="auto" w:val="clear"/>
        <w:vertAlign w:val="baseline"/>
        <w:rtl w:val="0"/>
      </w:rPr>
      <w:t xml:space="preserve">PLANIFICACIÓN ACADÉMICA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47d82"/>
        <w:sz w:val="17"/>
        <w:szCs w:val="17"/>
        <w:u w:val="none"/>
        <w:shd w:fill="auto" w:val="clear"/>
        <w:vertAlign w:val="baseline"/>
        <w:rtl w:val="0"/>
      </w:rPr>
      <w:tab/>
      <w:t xml:space="preserve">PROGRAMACIÓN BACKEND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a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before="0" w:line="240" w:lineRule="auto"/>
      <w:jc w:val="center"/>
    </w:pPr>
    <w:rPr>
      <w:rFonts w:ascii="Calibri" w:cs="Calibri" w:eastAsia="Calibri" w:hAnsi="Calibri"/>
      <w:b w:val="1"/>
      <w:bCs w:val="1"/>
      <w:color w:val="173a5e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520" w:before="0" w:lineRule="auto"/>
      <w:jc w:val="center"/>
    </w:pPr>
    <w:rPr>
      <w:rFonts w:ascii="Calibri" w:cs="Calibri" w:eastAsia="Calibri" w:hAnsi="Calibri"/>
      <w:i w:val="1"/>
      <w:iCs w:val="1"/>
      <w:color w:val="1f4d78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2ioXfcxHve7xesXaAnDZcCflA==">CgMxLjA4AHIhMU1hTUVqUWZxYXItd0JCUDdCSHozeXJtTi01R2pKYWRh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