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002" w:rsidRPr="007D2F1A" w:rsidRDefault="00D06002" w:rsidP="00D06002">
      <w:pPr>
        <w:widowControl/>
        <w:spacing w:line="240" w:lineRule="auto"/>
        <w:rPr>
          <w:rFonts w:ascii="Times New Roman" w:hAnsi="Times New Roman"/>
          <w:b/>
          <w:sz w:val="24"/>
          <w:szCs w:val="28"/>
          <w:lang w:val="kk-KZ" w:eastAsia="ru-RU"/>
        </w:rPr>
      </w:pPr>
      <w:r>
        <w:rPr>
          <w:rFonts w:ascii="Times New Roman" w:hAnsi="Times New Roman"/>
          <w:b/>
          <w:sz w:val="24"/>
          <w:szCs w:val="28"/>
          <w:lang w:val="kk-KZ" w:eastAsia="ru-RU"/>
        </w:rPr>
        <w:t xml:space="preserve">                              </w:t>
      </w:r>
      <w:r w:rsidRPr="007D2F1A">
        <w:rPr>
          <w:rFonts w:ascii="Times New Roman" w:hAnsi="Times New Roman"/>
          <w:b/>
          <w:sz w:val="24"/>
          <w:szCs w:val="28"/>
          <w:lang w:val="kk-KZ" w:eastAsia="ru-RU"/>
        </w:rPr>
        <w:t>«</w:t>
      </w:r>
      <w:r w:rsidRPr="00D03130">
        <w:rPr>
          <w:rFonts w:ascii="Times New Roman" w:eastAsia="MS Minngs" w:hAnsi="Times New Roman"/>
          <w:b/>
          <w:sz w:val="24"/>
          <w:lang w:val="kk-KZ"/>
        </w:rPr>
        <w:t>Кеңестік Қазақстанның мәдениеті: білім мен ғылым</w:t>
      </w:r>
      <w:r w:rsidRPr="007D2F1A">
        <w:rPr>
          <w:rFonts w:ascii="Times New Roman" w:hAnsi="Times New Roman"/>
          <w:b/>
          <w:sz w:val="24"/>
          <w:szCs w:val="28"/>
          <w:lang w:val="kk-KZ" w:eastAsia="ru-RU"/>
        </w:rPr>
        <w:t xml:space="preserve">»    </w:t>
      </w:r>
    </w:p>
    <w:p w:rsidR="00D06002" w:rsidRPr="0082786A" w:rsidRDefault="00D06002" w:rsidP="00D06002">
      <w:pPr>
        <w:numPr>
          <w:ilvl w:val="0"/>
          <w:numId w:val="2"/>
        </w:numPr>
        <w:spacing w:line="240" w:lineRule="auto"/>
        <w:jc w:val="center"/>
        <w:rPr>
          <w:rFonts w:ascii="Times New Roman" w:hAnsi="Times New Roman"/>
          <w:b/>
          <w:sz w:val="24"/>
          <w:lang w:val="kk-KZ"/>
        </w:rPr>
      </w:pPr>
      <w:r w:rsidRPr="0082786A">
        <w:rPr>
          <w:rFonts w:ascii="Times New Roman" w:hAnsi="Times New Roman"/>
          <w:b/>
          <w:sz w:val="24"/>
          <w:lang w:val="kk-KZ"/>
        </w:rPr>
        <w:t>Қ.И.Сәтбаев феномені неде?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D06002" w:rsidRPr="00B44B64" w:rsidTr="0046642B">
        <w:tc>
          <w:tcPr>
            <w:tcW w:w="2235" w:type="dxa"/>
            <w:shd w:val="clear" w:color="auto" w:fill="auto"/>
          </w:tcPr>
          <w:p w:rsidR="00D06002" w:rsidRPr="007D2F1A" w:rsidRDefault="00D06002" w:rsidP="0046642B">
            <w:pPr>
              <w:widowControl/>
              <w:spacing w:line="276" w:lineRule="auto"/>
              <w:rPr>
                <w:rFonts w:ascii="Times New Roman" w:hAnsi="Times New Roman"/>
                <w:sz w:val="24"/>
                <w:szCs w:val="22"/>
                <w:lang w:val="kk-KZ" w:eastAsia="ru-RU"/>
              </w:rPr>
            </w:pPr>
            <w:r w:rsidRPr="007D2F1A">
              <w:rPr>
                <w:rFonts w:ascii="Times New Roman" w:hAnsi="Times New Roman"/>
                <w:b/>
                <w:sz w:val="24"/>
                <w:szCs w:val="28"/>
                <w:lang w:val="kk-KZ" w:eastAsia="ru-RU"/>
              </w:rPr>
              <w:t>Бөлімше</w:t>
            </w:r>
          </w:p>
        </w:tc>
        <w:tc>
          <w:tcPr>
            <w:tcW w:w="7336" w:type="dxa"/>
            <w:shd w:val="clear" w:color="auto" w:fill="auto"/>
          </w:tcPr>
          <w:p w:rsidR="00D06002" w:rsidRPr="007D2F1A" w:rsidRDefault="00D06002" w:rsidP="0046642B">
            <w:pPr>
              <w:widowControl/>
              <w:spacing w:line="276" w:lineRule="auto"/>
              <w:rPr>
                <w:rFonts w:ascii="Times New Roman" w:hAnsi="Times New Roman"/>
                <w:sz w:val="24"/>
                <w:szCs w:val="22"/>
                <w:lang w:val="kk-KZ" w:eastAsia="ru-RU"/>
              </w:rPr>
            </w:pPr>
            <w:r w:rsidRPr="007D2F1A">
              <w:rPr>
                <w:rFonts w:ascii="Times New Roman" w:hAnsi="Times New Roman"/>
                <w:sz w:val="24"/>
                <w:szCs w:val="28"/>
                <w:lang w:val="kk-KZ" w:eastAsia="ru-RU"/>
              </w:rPr>
              <w:t>«</w:t>
            </w:r>
            <w:r w:rsidRPr="00B44B64">
              <w:rPr>
                <w:rFonts w:ascii="Times New Roman" w:eastAsia="MS Minngs" w:hAnsi="Times New Roman"/>
                <w:sz w:val="24"/>
                <w:lang w:val="kk-KZ"/>
              </w:rPr>
              <w:t>Кеңестік Қазақстанның мәдениеті: білім мен ғылым</w:t>
            </w:r>
            <w:r w:rsidRPr="007D2F1A">
              <w:rPr>
                <w:rFonts w:ascii="Times New Roman" w:hAnsi="Times New Roman"/>
                <w:sz w:val="24"/>
                <w:szCs w:val="28"/>
                <w:lang w:val="kk-KZ" w:eastAsia="ru-RU"/>
              </w:rPr>
              <w:t xml:space="preserve">»  </w:t>
            </w:r>
          </w:p>
        </w:tc>
      </w:tr>
      <w:tr w:rsidR="00D06002" w:rsidRPr="007D2F1A" w:rsidTr="0046642B">
        <w:tc>
          <w:tcPr>
            <w:tcW w:w="2235" w:type="dxa"/>
            <w:shd w:val="clear" w:color="auto" w:fill="auto"/>
          </w:tcPr>
          <w:p w:rsidR="00D06002" w:rsidRPr="007D2F1A" w:rsidRDefault="00D06002" w:rsidP="0046642B">
            <w:pPr>
              <w:widowControl/>
              <w:spacing w:line="276" w:lineRule="auto"/>
              <w:rPr>
                <w:rFonts w:ascii="Times New Roman" w:hAnsi="Times New Roman"/>
                <w:sz w:val="24"/>
                <w:szCs w:val="22"/>
                <w:lang w:val="kk-KZ" w:eastAsia="ru-RU"/>
              </w:rPr>
            </w:pPr>
            <w:r w:rsidRPr="007D2F1A">
              <w:rPr>
                <w:rFonts w:ascii="Times New Roman" w:hAnsi="Times New Roman"/>
                <w:b/>
                <w:bCs/>
                <w:sz w:val="24"/>
                <w:szCs w:val="22"/>
                <w:lang w:val="kk-KZ" w:eastAsia="ru-RU"/>
              </w:rPr>
              <w:t>Оқу мақсаты</w:t>
            </w:r>
          </w:p>
        </w:tc>
        <w:tc>
          <w:tcPr>
            <w:tcW w:w="7336" w:type="dxa"/>
            <w:shd w:val="clear" w:color="auto" w:fill="auto"/>
          </w:tcPr>
          <w:p w:rsidR="00D06002" w:rsidRPr="00C75ACE" w:rsidRDefault="00D06002" w:rsidP="0046642B">
            <w:pPr>
              <w:autoSpaceDE w:val="0"/>
              <w:autoSpaceDN w:val="0"/>
              <w:adjustRightInd w:val="0"/>
              <w:spacing w:line="259" w:lineRule="exact"/>
              <w:jc w:val="both"/>
              <w:rPr>
                <w:rFonts w:ascii="Times New Roman" w:eastAsia="Calibri" w:hAnsi="Times New Roman"/>
                <w:color w:val="000000"/>
                <w:sz w:val="24"/>
                <w:lang w:val="kk-KZ"/>
              </w:rPr>
            </w:pPr>
            <w:r w:rsidRPr="00C75ACE">
              <w:rPr>
                <w:rFonts w:ascii="Times New Roman" w:hAnsi="Times New Roman"/>
                <w:sz w:val="24"/>
                <w:lang w:val="kk-KZ" w:eastAsia="ru-RU"/>
              </w:rPr>
              <w:t xml:space="preserve">ОМ 1. </w:t>
            </w:r>
            <w:r w:rsidRPr="00C75ACE">
              <w:rPr>
                <w:rFonts w:ascii="Times New Roman" w:eastAsia="Calibri" w:hAnsi="Times New Roman"/>
                <w:color w:val="000000"/>
                <w:sz w:val="24"/>
                <w:lang w:val="kk-KZ"/>
              </w:rPr>
              <w:t>Қ.Сәтбаевтың Қазақстан ғылымының дамуындағы орны мен роліне баға береді</w:t>
            </w:r>
            <w:r w:rsidRPr="00C75ACE">
              <w:rPr>
                <w:rFonts w:ascii="Times New Roman" w:eastAsia="Consolas" w:hAnsi="Times New Roman"/>
                <w:color w:val="000000"/>
                <w:sz w:val="24"/>
                <w:lang w:val="kk-KZ" w:eastAsia="ru-RU"/>
              </w:rPr>
              <w:t>;</w:t>
            </w:r>
            <w:r w:rsidRPr="00C75ACE">
              <w:rPr>
                <w:rFonts w:ascii="Times New Roman" w:eastAsia="Calibri" w:hAnsi="Times New Roman"/>
                <w:color w:val="000000"/>
                <w:sz w:val="24"/>
                <w:lang w:val="kk-KZ"/>
              </w:rPr>
              <w:t xml:space="preserve"> </w:t>
            </w:r>
          </w:p>
          <w:p w:rsidR="00D06002" w:rsidRPr="007D2F1A" w:rsidRDefault="00D06002" w:rsidP="0046642B">
            <w:pPr>
              <w:widowControl/>
              <w:spacing w:line="240" w:lineRule="auto"/>
              <w:jc w:val="both"/>
              <w:rPr>
                <w:rFonts w:ascii="Times New Roman" w:eastAsia="Calibri" w:hAnsi="Times New Roman"/>
                <w:szCs w:val="22"/>
                <w:lang w:val="kk-KZ"/>
              </w:rPr>
            </w:pPr>
            <w:r w:rsidRPr="00C75ACE">
              <w:rPr>
                <w:rFonts w:ascii="Times New Roman" w:hAnsi="Times New Roman"/>
                <w:sz w:val="24"/>
                <w:lang w:val="kk-KZ" w:eastAsia="ru-RU"/>
              </w:rPr>
              <w:t xml:space="preserve">ОМ 2. </w:t>
            </w:r>
            <w:r w:rsidRPr="00C75ACE">
              <w:rPr>
                <w:rFonts w:ascii="Times New Roman" w:eastAsia="Calibri" w:hAnsi="Times New Roman"/>
                <w:sz w:val="24"/>
                <w:lang w:val="kk-KZ"/>
              </w:rPr>
              <w:t>ғылым салаларын дамытудағы қазақ ғалымдардың ролін анықтайды</w:t>
            </w:r>
            <w:r w:rsidRPr="00C75ACE">
              <w:rPr>
                <w:rFonts w:ascii="Times New Roman" w:eastAsia="Consolas" w:hAnsi="Times New Roman"/>
                <w:color w:val="000000"/>
                <w:sz w:val="24"/>
                <w:lang w:val="kk-KZ" w:eastAsia="ru-RU"/>
              </w:rPr>
              <w:t>;</w:t>
            </w:r>
          </w:p>
        </w:tc>
      </w:tr>
      <w:tr w:rsidR="00D06002" w:rsidRPr="007D2F1A" w:rsidTr="0046642B">
        <w:trPr>
          <w:trHeight w:val="1172"/>
        </w:trPr>
        <w:tc>
          <w:tcPr>
            <w:tcW w:w="2235" w:type="dxa"/>
            <w:shd w:val="clear" w:color="auto" w:fill="auto"/>
          </w:tcPr>
          <w:p w:rsidR="00D06002" w:rsidRPr="007D2F1A" w:rsidRDefault="00D06002" w:rsidP="0046642B">
            <w:pPr>
              <w:widowControl/>
              <w:spacing w:line="276" w:lineRule="auto"/>
              <w:rPr>
                <w:rFonts w:ascii="Times New Roman" w:hAnsi="Times New Roman"/>
                <w:sz w:val="24"/>
                <w:szCs w:val="22"/>
                <w:lang w:val="kk-KZ" w:eastAsia="ru-RU"/>
              </w:rPr>
            </w:pPr>
            <w:r w:rsidRPr="007D2F1A">
              <w:rPr>
                <w:rFonts w:ascii="Times New Roman" w:hAnsi="Times New Roman"/>
                <w:b/>
                <w:bCs/>
                <w:sz w:val="24"/>
                <w:szCs w:val="22"/>
                <w:lang w:val="kk-KZ" w:eastAsia="ru-RU"/>
              </w:rPr>
              <w:t>Бағалау критерийі</w:t>
            </w:r>
          </w:p>
        </w:tc>
        <w:tc>
          <w:tcPr>
            <w:tcW w:w="7336" w:type="dxa"/>
            <w:shd w:val="clear" w:color="auto" w:fill="auto"/>
          </w:tcPr>
          <w:p w:rsidR="00D06002" w:rsidRPr="007D2F1A" w:rsidRDefault="00D06002" w:rsidP="0046642B">
            <w:pPr>
              <w:widowControl/>
              <w:spacing w:line="276" w:lineRule="auto"/>
              <w:rPr>
                <w:rFonts w:ascii="Times New Roman" w:hAnsi="Times New Roman"/>
                <w:i/>
                <w:sz w:val="24"/>
                <w:szCs w:val="22"/>
                <w:lang w:val="kk-KZ" w:eastAsia="ru-RU"/>
              </w:rPr>
            </w:pPr>
            <w:r w:rsidRPr="007D2F1A">
              <w:rPr>
                <w:rFonts w:ascii="Times New Roman" w:hAnsi="Times New Roman"/>
                <w:i/>
                <w:sz w:val="24"/>
                <w:szCs w:val="22"/>
                <w:lang w:val="kk-KZ" w:eastAsia="ru-RU"/>
              </w:rPr>
              <w:t>Білім алушы</w:t>
            </w:r>
          </w:p>
          <w:p w:rsidR="00D06002" w:rsidRDefault="00D06002" w:rsidP="00D06002">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Ресурспен жұмыс жасауда нақты мәліметке сүйенеді;</w:t>
            </w:r>
          </w:p>
          <w:p w:rsidR="00D06002" w:rsidRPr="007D2F1A" w:rsidRDefault="00D06002" w:rsidP="00D06002">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Қазақ ғалымдарының жасаған жұмыстарын нақты біледі;</w:t>
            </w:r>
          </w:p>
        </w:tc>
      </w:tr>
      <w:tr w:rsidR="00D06002" w:rsidRPr="007D2F1A" w:rsidTr="0046642B">
        <w:tc>
          <w:tcPr>
            <w:tcW w:w="2235" w:type="dxa"/>
            <w:shd w:val="clear" w:color="auto" w:fill="auto"/>
          </w:tcPr>
          <w:p w:rsidR="00D06002" w:rsidRPr="007D2F1A" w:rsidRDefault="00D06002" w:rsidP="0046642B">
            <w:pPr>
              <w:widowControl/>
              <w:spacing w:line="276" w:lineRule="auto"/>
              <w:rPr>
                <w:rFonts w:ascii="Times New Roman" w:hAnsi="Times New Roman"/>
                <w:sz w:val="24"/>
                <w:szCs w:val="22"/>
                <w:lang w:val="kk-KZ" w:eastAsia="ru-RU"/>
              </w:rPr>
            </w:pPr>
            <w:r w:rsidRPr="007D2F1A">
              <w:rPr>
                <w:rFonts w:ascii="Times New Roman" w:hAnsi="Times New Roman"/>
                <w:b/>
                <w:sz w:val="24"/>
                <w:szCs w:val="22"/>
                <w:lang w:val="kk-KZ" w:eastAsia="ru-RU"/>
              </w:rPr>
              <w:t>Ойлау дағдыларының деңгейі</w:t>
            </w:r>
          </w:p>
        </w:tc>
        <w:tc>
          <w:tcPr>
            <w:tcW w:w="7336" w:type="dxa"/>
            <w:shd w:val="clear" w:color="auto" w:fill="auto"/>
          </w:tcPr>
          <w:p w:rsidR="00D06002" w:rsidRPr="007D2F1A" w:rsidRDefault="00D06002" w:rsidP="0046642B">
            <w:pPr>
              <w:widowControl/>
              <w:spacing w:line="276" w:lineRule="auto"/>
              <w:rPr>
                <w:rFonts w:ascii="Times New Roman" w:hAnsi="Times New Roman"/>
                <w:sz w:val="24"/>
                <w:szCs w:val="22"/>
                <w:lang w:val="kk-KZ" w:eastAsia="ru-RU"/>
              </w:rPr>
            </w:pPr>
            <w:r w:rsidRPr="007D2F1A">
              <w:rPr>
                <w:rFonts w:ascii="Times New Roman" w:hAnsi="Times New Roman"/>
                <w:sz w:val="24"/>
                <w:szCs w:val="22"/>
                <w:lang w:val="kk-KZ" w:eastAsia="ru-RU"/>
              </w:rPr>
              <w:t>Білу  және  түсіну, Қолдану, Жоғары деңгей дағдылары</w:t>
            </w:r>
          </w:p>
        </w:tc>
      </w:tr>
    </w:tbl>
    <w:p w:rsidR="00D06002"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kk-KZ"/>
        </w:rPr>
      </w:pPr>
      <w:r w:rsidRPr="00292B3E">
        <w:rPr>
          <w:rFonts w:ascii="Times New Roman" w:eastAsia="Calibri" w:hAnsi="Times New Roman"/>
          <w:b/>
          <w:sz w:val="24"/>
          <w:lang w:val="kk-KZ"/>
        </w:rPr>
        <w:t>Тапсырма 1.</w:t>
      </w:r>
      <w:r w:rsidRPr="005C0E95">
        <w:rPr>
          <w:lang w:val="kk-KZ"/>
        </w:rPr>
        <w:t xml:space="preserve"> </w:t>
      </w:r>
      <w:r w:rsidRPr="005C0E95">
        <w:rPr>
          <w:rFonts w:ascii="Times New Roman" w:eastAsia="Calibri" w:hAnsi="Times New Roman"/>
          <w:b/>
          <w:sz w:val="24"/>
          <w:lang w:val="kk-KZ"/>
        </w:rPr>
        <w:t>Сәтбаевтың Қазақстан ғылымының дамуын</w:t>
      </w:r>
      <w:r>
        <w:rPr>
          <w:rFonts w:ascii="Times New Roman" w:eastAsia="Calibri" w:hAnsi="Times New Roman"/>
          <w:b/>
          <w:sz w:val="24"/>
          <w:lang w:val="kk-KZ"/>
        </w:rPr>
        <w:t>дағы орны мен роліне баға беріп өт( мәтін негізінде)</w:t>
      </w:r>
    </w:p>
    <w:p w:rsidR="00D06002" w:rsidRPr="00C10749"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kk-KZ"/>
        </w:rPr>
      </w:pPr>
      <w:r w:rsidRPr="00C10749">
        <w:rPr>
          <w:rFonts w:ascii="Times New Roman" w:eastAsia="Calibri" w:hAnsi="Times New Roman"/>
          <w:b/>
          <w:sz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06002"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Default="00D06002" w:rsidP="00D06002">
      <w:pPr>
        <w:shd w:val="clear" w:color="auto" w:fill="FFFFFF"/>
        <w:tabs>
          <w:tab w:val="left" w:pos="1985"/>
          <w:tab w:val="left" w:pos="6096"/>
        </w:tabs>
        <w:spacing w:line="240" w:lineRule="auto"/>
        <w:jc w:val="both"/>
        <w:rPr>
          <w:rFonts w:ascii="Times New Roman" w:eastAsia="Calibri" w:hAnsi="Times New Roman"/>
          <w:sz w:val="24"/>
          <w:lang w:val="kk-KZ"/>
        </w:rPr>
      </w:pPr>
      <w:r>
        <w:rPr>
          <w:rFonts w:ascii="Times New Roman" w:eastAsia="Calibri" w:hAnsi="Times New Roman"/>
          <w:b/>
          <w:sz w:val="24"/>
          <w:lang w:val="kk-KZ"/>
        </w:rPr>
        <w:t xml:space="preserve">      </w:t>
      </w:r>
      <w:r w:rsidRPr="00C10749">
        <w:rPr>
          <w:rFonts w:ascii="Times New Roman" w:eastAsia="Calibri" w:hAnsi="Times New Roman"/>
          <w:b/>
          <w:sz w:val="24"/>
          <w:lang w:val="kk-KZ"/>
        </w:rPr>
        <w:t xml:space="preserve">  </w:t>
      </w:r>
      <w:r w:rsidRPr="00C10749">
        <w:rPr>
          <w:rFonts w:ascii="Times New Roman" w:eastAsia="Calibri" w:hAnsi="Times New Roman"/>
          <w:sz w:val="24"/>
          <w:lang w:val="kk-KZ"/>
        </w:rPr>
        <w:t xml:space="preserve">СӘТБАЕВ Қаныш Имантайұлы— ұлы ғалым-геолог, қоғам қайраткері, геол.-минерал. ғыл. докт. (1942), проф. (1950). Қазақстан ҒА-н ұйымдастырушылардың бірі және тұңғыш президенті (1946). КСРО ҒА-ның акад. (1946; 1943 жылдан коор. мүшесі), Қазақстан ҒА-ның акад. (1946), Тәжікстан ҒА-ның құрметті мүшесі (1951). С. қазақтан шыққан тұңғыш тау-кен инженер-геологы, Жас Қаныш Имантайдың бәйбішесі Нұрым Тасболатқызының (1850 — 1929) тәрбиесінде өсті. Сауатын ауыл молдасынан ашқан С. 1911 — 14 ж. Павлодардағы орыс-қазақ мектебінде бастауыш білім алды. 1914 ж. Семейдегі мұғалімдер семинариясына оқуға түсті. Онда Ж.Аймауытов, М.Әуезов сияқты көрнекті қайраткерлермен бірге оқыған. Семинария қабырғасында өз әріптестерімен бірге Семейде ұйымдастырылған қайырымдылық мақсаттағы шараларға қатысты. 1915 ж. Семейде Н.Құлжанованың жетекшілік етуімен өткізілген кеште С. Абайдың өлеңдерін мәнерлеп оқумен көзге түседі. Ол Ш.Құдайбердіұлымен тығыз байланыста болып, оның шығармашылығын жоғары бағалады. 1917 жылғы Ақпан төңкерісін зор қуанышпен қабылдап, жаңа үкімет қазақтарға бостандық әкеледі деп түсінді. Соған орай сол тұста құрылған Семей обл. Қазақ к-ті жұмысының нәтижелі жүруіне септігін тигізді. “Алаш” қозғалысы қайраткерлерінің іс-әрекетіне қолдау көрсетті. 1918 ж. семинарияны бітірген соң Семейдегі пед. курста мұғалім, 1920 — 21 ж. Баянауылда халық судьясы болды. 1921 ж. Баянауылға емделуге келген геолог, ғалым М.А. Усов жас С-тың геолог болуына үлкен әсер етіп, туған елінің қазба-байлықтарын зерттеуге ынталандырды. 1921 ж. күзде С. Томск технол. ин-тының тау-кен ф-тіне оқуға түсті. 1926 ж. ин-ты бітірген соң Қазақ АКСР-і Халық ш. орт. кеңесінің ұйғаруымен Мәскеу қ-на “Атбасцветмет” тресінің геология бөлімін басқаруға жіберілді. Бұл треске Жезқазған мыс кен орындарын, Байқоңыр көмірін зерттеу және Қарсақбай мыс з-тының құрылысын жүргізу жүктелген еді. С. бұл істі қарқынды жүргізу мақсатында Қазақстанға қайтып оралды. 1929 ж. Қарсақбай мыс комб-ның геол. барлау бөлімінің бастығы қызметіне тағайындалды. Көп ұзамай комб-тың бас геологы болды. 1941 — 64 ж. КСРО ҒА Қазақ бөлімшесінің </w:t>
      </w:r>
      <w:r w:rsidRPr="00C10749">
        <w:rPr>
          <w:rFonts w:ascii="Times New Roman" w:eastAsia="Calibri" w:hAnsi="Times New Roman"/>
          <w:sz w:val="24"/>
          <w:lang w:val="kk-KZ"/>
        </w:rPr>
        <w:lastRenderedPageBreak/>
        <w:t>құрамындағы Геология ғылымдары ин-тының директоры, КСРО ҒА-ның Қазақ бөлімшесі президиумы төрағасының орынбасары (1941 — 42), төрағасы (1942 — 46), Қазақстан ҒА-ның президенті (1946 — 52) болды. 1952 ж. әміршілдік жүйенің тарапынан қысымға ұшырап, қызметінен шеттетілді. Қызметтен босаған соң Қазақ КСР Геология ин-тының директоры болып еңбек етті. 1955 ж. Қазақ КСР ҒА-ның президенттігіне қайта сайланып, бұл қызметті өмірінің соңына дейін атқарды.</w:t>
      </w:r>
    </w:p>
    <w:p w:rsidR="00D06002" w:rsidRPr="00A31B00" w:rsidRDefault="00D06002" w:rsidP="00D06002">
      <w:pPr>
        <w:shd w:val="clear" w:color="auto" w:fill="FFFFFF"/>
        <w:tabs>
          <w:tab w:val="left" w:pos="1985"/>
          <w:tab w:val="left" w:pos="6096"/>
        </w:tabs>
        <w:spacing w:line="240" w:lineRule="auto"/>
        <w:jc w:val="both"/>
        <w:rPr>
          <w:rFonts w:ascii="Times New Roman" w:eastAsia="Calibri" w:hAnsi="Times New Roman"/>
          <w:sz w:val="24"/>
          <w:lang w:val="kk-KZ"/>
        </w:rPr>
      </w:pPr>
      <w:r w:rsidRPr="00C8730D">
        <w:rPr>
          <w:rFonts w:ascii="Times New Roman" w:eastAsia="Calibri" w:hAnsi="Times New Roman"/>
          <w:sz w:val="24"/>
          <w:lang w:val="kk-KZ"/>
        </w:rPr>
        <w:t>Жезқазған — Ұлытау өңірінде бұл талабын күрделі ғыл. зерттеуге айналдырып, көптеген этногр. мұраларды жинап, “Жезқазған ауданындағы көне заман ескерткіштері” атты еңбегін жазды. Қазақ орта мектебінің төм. және жоғ. сынып оқушыларына арналған “Алгебра” оқулығын 1919 ж. студент шағында бастап, 1924 ж. аяқтады да, Білім Наркомына (қазіргі Білім және ғылым мин.) бекіттірді. Бұл оқулық Қ.И. Сәтбаев Қоры (президенті К.Салықов) және Еуразиялық Л.Н. Гумилев атынд. ун-ттің араласуымен жуырда жарық көреді. С. Ш.Уәлихановтың алғашқы толық шығармалар жинағын басып шығаруды ұйымдастырды. КСРО Мемл. сыйл. (1942), Лениндік сыйл. лауреаты (1958), 4 мәрте Ленин, 2-дәрежелі Отан соғысы ордендерімен және бірнеше медальдармен марапатталған.</w:t>
      </w:r>
    </w:p>
    <w:p w:rsidR="00D06002"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kk-KZ"/>
        </w:rPr>
      </w:pPr>
      <w:r w:rsidRPr="00C8730D">
        <w:rPr>
          <w:rFonts w:ascii="Times New Roman" w:eastAsia="Calibri" w:hAnsi="Times New Roman"/>
          <w:sz w:val="24"/>
          <w:lang w:val="kk-KZ"/>
        </w:rPr>
        <w:t>Оның есімі Қазақстан ҒА-ның Геология ғылымдары ин-на, Жезқазған кен-металлургия комб-на, бір қалаға, Алматы, Балқаш, Атырау, Қарағанды, Қызылорда, Семей қ-ларындағы көшелерге, бір планетаға берілген. С-тың құрметіне Жоңғар (Жетісу) Алатауы жотасындағы мұздық пен шың, Қаратаудағы ваннадий кен орнында табылған “Сәтбаевит” минералы, “Академик Сәтбаев” гладиолиус гүлі аталған. Еліміздегі ең ірі жоғары тех. оқу орны Қазақ Ұлттық тех. ун-тіне С. есімі берілген. 1999 ж. С-тың 100 жылдық мерейтойы респ. деңгейде аталып өтті</w:t>
      </w:r>
      <w:r w:rsidRPr="00C8730D">
        <w:rPr>
          <w:rFonts w:ascii="Times New Roman" w:eastAsia="Calibri" w:hAnsi="Times New Roman"/>
          <w:b/>
          <w:sz w:val="24"/>
          <w:lang w:val="kk-KZ"/>
        </w:rPr>
        <w:t>.</w:t>
      </w:r>
    </w:p>
    <w:p w:rsidR="00D06002"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Pr="005C0E95"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kk-KZ"/>
        </w:rPr>
      </w:pPr>
      <w:r>
        <w:rPr>
          <w:noProof/>
          <w:lang w:val="ru-RU" w:eastAsia="ru-RU"/>
        </w:rPr>
        <w:drawing>
          <wp:anchor distT="0" distB="0" distL="114300" distR="114300" simplePos="0" relativeHeight="251659264" behindDoc="1" locked="0" layoutInCell="1" allowOverlap="1">
            <wp:simplePos x="0" y="0"/>
            <wp:positionH relativeFrom="column">
              <wp:posOffset>-391160</wp:posOffset>
            </wp:positionH>
            <wp:positionV relativeFrom="paragraph">
              <wp:posOffset>31750</wp:posOffset>
            </wp:positionV>
            <wp:extent cx="1381125" cy="2355850"/>
            <wp:effectExtent l="0" t="0" r="0" b="0"/>
            <wp:wrapThrough wrapText="bothSides">
              <wp:wrapPolygon edited="0">
                <wp:start x="8640" y="0"/>
                <wp:lineTo x="7150" y="175"/>
                <wp:lineTo x="2681" y="2271"/>
                <wp:lineTo x="1490" y="4367"/>
                <wp:lineTo x="596" y="5589"/>
                <wp:lineTo x="298" y="8384"/>
                <wp:lineTo x="1192" y="11178"/>
                <wp:lineTo x="3575" y="13973"/>
                <wp:lineTo x="2979" y="16768"/>
                <wp:lineTo x="1192" y="17816"/>
                <wp:lineTo x="894" y="18165"/>
                <wp:lineTo x="1788" y="19912"/>
                <wp:lineTo x="5959" y="20785"/>
                <wp:lineTo x="7150" y="21134"/>
                <wp:lineTo x="14301" y="21134"/>
                <wp:lineTo x="19663" y="19912"/>
                <wp:lineTo x="20557" y="18514"/>
                <wp:lineTo x="19961" y="17117"/>
                <wp:lineTo x="18472" y="16768"/>
                <wp:lineTo x="17876" y="13973"/>
                <wp:lineTo x="20259" y="11178"/>
                <wp:lineTo x="21153" y="8384"/>
                <wp:lineTo x="20855" y="5589"/>
                <wp:lineTo x="18770" y="2445"/>
                <wp:lineTo x="14301" y="175"/>
                <wp:lineTo x="12811" y="0"/>
                <wp:lineTo x="864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1125" cy="2355850"/>
                    </a:xfrm>
                    <a:prstGeom prst="rect">
                      <a:avLst/>
                    </a:prstGeom>
                    <a:noFill/>
                  </pic:spPr>
                </pic:pic>
              </a:graphicData>
            </a:graphic>
            <wp14:sizeRelH relativeFrom="page">
              <wp14:pctWidth>0</wp14:pctWidth>
            </wp14:sizeRelH>
            <wp14:sizeRelV relativeFrom="page">
              <wp14:pctHeight>0</wp14:pctHeight>
            </wp14:sizeRelV>
          </wp:anchor>
        </w:drawing>
      </w:r>
      <w:r w:rsidRPr="00292B3E">
        <w:rPr>
          <w:rFonts w:ascii="Times New Roman" w:eastAsia="Calibri" w:hAnsi="Times New Roman"/>
          <w:b/>
          <w:sz w:val="24"/>
          <w:lang w:val="kk-KZ"/>
        </w:rPr>
        <w:t>Тапсырма 1.</w:t>
      </w:r>
      <w:r w:rsidRPr="005C0E95">
        <w:rPr>
          <w:rFonts w:ascii="Times New Roman" w:eastAsia="Calibri" w:hAnsi="Times New Roman"/>
          <w:b/>
          <w:sz w:val="24"/>
          <w:lang w:val="kk-KZ"/>
        </w:rPr>
        <w:t xml:space="preserve"> </w:t>
      </w:r>
      <w:r>
        <w:rPr>
          <w:rFonts w:ascii="Times New Roman" w:eastAsia="Calibri" w:hAnsi="Times New Roman"/>
          <w:b/>
          <w:sz w:val="24"/>
          <w:lang w:val="kk-KZ"/>
        </w:rPr>
        <w:t>Қ.И.Сәтбаевтың ең алғаш жазған кітабына сипаттама пікір беріңіз</w:t>
      </w:r>
    </w:p>
    <w:p w:rsidR="00D06002" w:rsidRPr="00D06002" w:rsidRDefault="00D06002" w:rsidP="00D06002">
      <w:pPr>
        <w:shd w:val="clear" w:color="auto" w:fill="FFFFFF"/>
        <w:tabs>
          <w:tab w:val="left" w:pos="1985"/>
          <w:tab w:val="left" w:pos="6096"/>
        </w:tabs>
        <w:spacing w:line="240" w:lineRule="auto"/>
        <w:rPr>
          <w:rFonts w:ascii="Times New Roman" w:eastAsia="Calibri" w:hAnsi="Times New Roman"/>
          <w:b/>
          <w:sz w:val="24"/>
          <w:lang w:val="kk-KZ"/>
        </w:rPr>
      </w:pPr>
    </w:p>
    <w:p w:rsidR="00D06002" w:rsidRPr="00D06002" w:rsidRDefault="00D06002" w:rsidP="00D06002">
      <w:pPr>
        <w:shd w:val="clear" w:color="auto" w:fill="FFFFFF"/>
        <w:tabs>
          <w:tab w:val="left" w:pos="1985"/>
          <w:tab w:val="left" w:pos="6096"/>
        </w:tabs>
        <w:spacing w:line="240" w:lineRule="auto"/>
        <w:rPr>
          <w:rFonts w:ascii="Times New Roman" w:eastAsia="Calibri" w:hAnsi="Times New Roman"/>
          <w:b/>
          <w:sz w:val="24"/>
          <w:lang w:val="kk-KZ"/>
        </w:rPr>
      </w:pPr>
    </w:p>
    <w:p w:rsidR="00D06002" w:rsidRPr="005C0E95" w:rsidRDefault="00D06002" w:rsidP="00D06002">
      <w:pPr>
        <w:pBdr>
          <w:top w:val="single" w:sz="12" w:space="1" w:color="auto"/>
          <w:bottom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Pr="005C0E95" w:rsidRDefault="00D06002" w:rsidP="00D06002">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Pr="005C0E95" w:rsidRDefault="00D06002" w:rsidP="00D06002">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Pr="005C0E95" w:rsidRDefault="00D06002" w:rsidP="00D06002">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Pr="005C0E95" w:rsidRDefault="00D06002" w:rsidP="00D06002">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Pr="005C0E95" w:rsidRDefault="00D06002" w:rsidP="00D06002">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06002" w:rsidRPr="00A31B00" w:rsidRDefault="00D06002" w:rsidP="00D06002">
      <w:pPr>
        <w:rPr>
          <w:rFonts w:ascii="Times New Roman" w:eastAsia="Calibri" w:hAnsi="Times New Roman"/>
          <w:b/>
          <w:sz w:val="24"/>
          <w:lang w:val="en-US"/>
        </w:rPr>
      </w:pPr>
      <w:r>
        <w:rPr>
          <w:rFonts w:ascii="Times New Roman" w:eastAsia="Calibri" w:hAnsi="Times New Roman"/>
          <w:b/>
          <w:sz w:val="24"/>
          <w:lang w:val="en-US"/>
        </w:rPr>
        <w:t>________________________</w:t>
      </w:r>
    </w:p>
    <w:p w:rsidR="00D06002"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en-US"/>
        </w:rPr>
      </w:pPr>
    </w:p>
    <w:p w:rsidR="00D06002" w:rsidRPr="00601390"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en-US"/>
        </w:rPr>
      </w:pPr>
    </w:p>
    <w:p w:rsidR="00D06002" w:rsidRPr="000F49F0" w:rsidRDefault="00D06002" w:rsidP="00D06002">
      <w:pPr>
        <w:shd w:val="clear" w:color="auto" w:fill="FFFFFF"/>
        <w:tabs>
          <w:tab w:val="left" w:pos="1985"/>
          <w:tab w:val="left" w:pos="6096"/>
        </w:tabs>
        <w:spacing w:line="240" w:lineRule="auto"/>
        <w:jc w:val="both"/>
        <w:rPr>
          <w:rFonts w:ascii="Times New Roman" w:eastAsia="Calibri" w:hAnsi="Times New Roman"/>
          <w:b/>
          <w:sz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8042"/>
      </w:tblGrid>
      <w:tr w:rsidR="00D06002" w:rsidRPr="00685747" w:rsidTr="0046642B">
        <w:tc>
          <w:tcPr>
            <w:tcW w:w="1529" w:type="dxa"/>
            <w:shd w:val="clear" w:color="auto" w:fill="auto"/>
          </w:tcPr>
          <w:p w:rsidR="00D06002" w:rsidRPr="00970A07" w:rsidRDefault="00D06002" w:rsidP="0046642B">
            <w:pPr>
              <w:widowControl/>
              <w:spacing w:line="276" w:lineRule="auto"/>
              <w:rPr>
                <w:rFonts w:ascii="Times New Roman" w:hAnsi="Times New Roman"/>
                <w:b/>
                <w:i/>
                <w:sz w:val="24"/>
                <w:szCs w:val="22"/>
                <w:lang w:val="kk-KZ" w:eastAsia="ru-RU"/>
              </w:rPr>
            </w:pPr>
            <w:r w:rsidRPr="00970A07">
              <w:rPr>
                <w:rFonts w:ascii="Times New Roman" w:hAnsi="Times New Roman"/>
                <w:b/>
                <w:i/>
                <w:sz w:val="24"/>
                <w:szCs w:val="22"/>
                <w:lang w:val="kk-KZ" w:eastAsia="ru-RU"/>
              </w:rPr>
              <w:t>Дескриптор</w:t>
            </w:r>
          </w:p>
        </w:tc>
        <w:tc>
          <w:tcPr>
            <w:tcW w:w="8042" w:type="dxa"/>
            <w:shd w:val="clear" w:color="auto" w:fill="auto"/>
          </w:tcPr>
          <w:p w:rsidR="00D06002" w:rsidRPr="00685747" w:rsidRDefault="00D06002" w:rsidP="0046642B">
            <w:pPr>
              <w:widowControl/>
              <w:spacing w:line="276" w:lineRule="auto"/>
              <w:rPr>
                <w:rFonts w:ascii="Times New Roman" w:hAnsi="Times New Roman"/>
                <w:i/>
                <w:sz w:val="24"/>
                <w:szCs w:val="22"/>
                <w:lang w:val="kk-KZ" w:eastAsia="ru-RU"/>
              </w:rPr>
            </w:pPr>
            <w:r w:rsidRPr="00685747">
              <w:rPr>
                <w:rFonts w:ascii="Times New Roman" w:hAnsi="Times New Roman"/>
                <w:i/>
                <w:sz w:val="24"/>
                <w:szCs w:val="22"/>
                <w:lang w:val="kk-KZ" w:eastAsia="ru-RU"/>
              </w:rPr>
              <w:t xml:space="preserve"> Білім алушы</w:t>
            </w:r>
          </w:p>
          <w:p w:rsidR="00D06002" w:rsidRPr="00685747" w:rsidRDefault="00D06002" w:rsidP="0046642B">
            <w:pPr>
              <w:widowControl/>
              <w:tabs>
                <w:tab w:val="left" w:pos="3441"/>
              </w:tabs>
              <w:spacing w:line="240" w:lineRule="auto"/>
              <w:rPr>
                <w:rFonts w:ascii="Times New Roman" w:hAnsi="Times New Roman"/>
                <w:sz w:val="24"/>
                <w:szCs w:val="22"/>
                <w:lang w:val="kk-KZ" w:eastAsia="ru-RU"/>
              </w:rPr>
            </w:pPr>
            <w:r>
              <w:rPr>
                <w:rFonts w:ascii="Times New Roman" w:hAnsi="Times New Roman"/>
                <w:sz w:val="24"/>
                <w:szCs w:val="22"/>
                <w:lang w:val="kk-KZ" w:eastAsia="ru-RU"/>
              </w:rPr>
              <w:t>1. Қ.И. Сәтбаевтың еңбегін нақты біледі;</w:t>
            </w:r>
          </w:p>
          <w:p w:rsidR="00D06002" w:rsidRDefault="00D06002" w:rsidP="0046642B">
            <w:pPr>
              <w:widowControl/>
              <w:tabs>
                <w:tab w:val="left" w:pos="3441"/>
              </w:tabs>
              <w:spacing w:line="240" w:lineRule="auto"/>
              <w:rPr>
                <w:rFonts w:ascii="Times New Roman" w:hAnsi="Times New Roman"/>
                <w:sz w:val="24"/>
                <w:szCs w:val="22"/>
                <w:lang w:val="kk-KZ" w:eastAsia="ru-RU"/>
              </w:rPr>
            </w:pPr>
            <w:r w:rsidRPr="00685747">
              <w:rPr>
                <w:rFonts w:ascii="Times New Roman" w:hAnsi="Times New Roman"/>
                <w:sz w:val="24"/>
                <w:szCs w:val="22"/>
                <w:lang w:val="kk-KZ" w:eastAsia="ru-RU"/>
              </w:rPr>
              <w:t xml:space="preserve">2. </w:t>
            </w:r>
            <w:r>
              <w:rPr>
                <w:rFonts w:ascii="Times New Roman" w:hAnsi="Times New Roman"/>
                <w:sz w:val="24"/>
                <w:szCs w:val="22"/>
                <w:lang w:val="kk-KZ" w:eastAsia="ru-RU"/>
              </w:rPr>
              <w:t>Ойын нақты білдіре алады</w:t>
            </w:r>
          </w:p>
          <w:p w:rsidR="00D06002" w:rsidRPr="00D06002" w:rsidRDefault="00D06002" w:rsidP="0046642B">
            <w:pPr>
              <w:widowControl/>
              <w:tabs>
                <w:tab w:val="left" w:pos="3441"/>
              </w:tabs>
              <w:spacing w:line="240" w:lineRule="auto"/>
              <w:rPr>
                <w:rFonts w:ascii="Times New Roman" w:hAnsi="Times New Roman"/>
                <w:sz w:val="24"/>
                <w:szCs w:val="22"/>
                <w:lang w:val="kk-KZ" w:eastAsia="ru-RU"/>
              </w:rPr>
            </w:pPr>
            <w:r w:rsidRPr="00685747">
              <w:rPr>
                <w:rFonts w:ascii="Times New Roman" w:hAnsi="Times New Roman"/>
                <w:sz w:val="24"/>
                <w:szCs w:val="22"/>
                <w:lang w:val="kk-KZ" w:eastAsia="ru-RU"/>
              </w:rPr>
              <w:t>3.</w:t>
            </w:r>
            <w:r>
              <w:rPr>
                <w:rFonts w:ascii="Times New Roman" w:hAnsi="Times New Roman"/>
                <w:sz w:val="24"/>
                <w:szCs w:val="22"/>
                <w:lang w:val="kk-KZ" w:eastAsia="ru-RU"/>
              </w:rPr>
              <w:t xml:space="preserve"> Қазақ зиялыларының білім саласына жасаған еңбегін нақты біледі</w:t>
            </w:r>
            <w:r w:rsidRPr="00685747">
              <w:rPr>
                <w:rFonts w:ascii="Times New Roman" w:hAnsi="Times New Roman"/>
                <w:sz w:val="24"/>
                <w:szCs w:val="22"/>
                <w:lang w:val="kk-KZ" w:eastAsia="ru-RU"/>
              </w:rPr>
              <w:t xml:space="preserve">; </w:t>
            </w:r>
          </w:p>
          <w:p w:rsidR="00D06002" w:rsidRPr="00B50ECF" w:rsidRDefault="00D06002" w:rsidP="0046642B">
            <w:pPr>
              <w:widowControl/>
              <w:tabs>
                <w:tab w:val="left" w:pos="3441"/>
              </w:tabs>
              <w:spacing w:line="240" w:lineRule="auto"/>
              <w:rPr>
                <w:rFonts w:ascii="Times New Roman" w:hAnsi="Times New Roman"/>
                <w:sz w:val="24"/>
                <w:szCs w:val="22"/>
                <w:lang w:val="kk-KZ" w:eastAsia="ru-RU"/>
              </w:rPr>
            </w:pPr>
            <w:r w:rsidRPr="00D06002">
              <w:rPr>
                <w:rFonts w:ascii="Times New Roman" w:hAnsi="Times New Roman"/>
                <w:sz w:val="24"/>
                <w:szCs w:val="22"/>
                <w:lang w:val="kk-KZ" w:eastAsia="ru-RU"/>
              </w:rPr>
              <w:t>4</w:t>
            </w:r>
            <w:r>
              <w:rPr>
                <w:rFonts w:ascii="Times New Roman" w:hAnsi="Times New Roman"/>
                <w:sz w:val="24"/>
                <w:szCs w:val="22"/>
                <w:lang w:val="kk-KZ" w:eastAsia="ru-RU"/>
              </w:rPr>
              <w:t>. Мәтінмен нақты жұмыс жасай алады(ресурспен нақты жұмыс көрсетеді)</w:t>
            </w:r>
          </w:p>
        </w:tc>
      </w:tr>
    </w:tbl>
    <w:p w:rsidR="00907533" w:rsidRPr="00D06002" w:rsidRDefault="00907533">
      <w:pPr>
        <w:rPr>
          <w:lang w:val="kk-KZ"/>
        </w:rPr>
      </w:pPr>
      <w:bookmarkStart w:id="0" w:name="_GoBack"/>
      <w:bookmarkEnd w:id="0"/>
    </w:p>
    <w:sectPr w:rsidR="00907533" w:rsidRPr="00D060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ngs">
    <w:altName w:val="Arial Unicode MS"/>
    <w:panose1 w:val="00000000000000000000"/>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1749"/>
    <w:multiLevelType w:val="hybridMultilevel"/>
    <w:tmpl w:val="35E879E0"/>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0A0AA7"/>
    <w:multiLevelType w:val="hybridMultilevel"/>
    <w:tmpl w:val="73C4B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CD"/>
    <w:rsid w:val="001E10CD"/>
    <w:rsid w:val="00907533"/>
    <w:rsid w:val="00D06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002"/>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002"/>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807</Words>
  <Characters>4603</Characters>
  <Application>Microsoft Office Word</Application>
  <DocSecurity>0</DocSecurity>
  <Lines>38</Lines>
  <Paragraphs>10</Paragraphs>
  <ScaleCrop>false</ScaleCrop>
  <Company>SPecialiST RePack</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Куланова Фариза Акимжанкызы</dc:creator>
  <cp:keywords/>
  <dc:description/>
  <cp:lastModifiedBy>Куланова Фариза Акимжанкызы</cp:lastModifiedBy>
  <cp:revision>2</cp:revision>
  <dcterms:created xsi:type="dcterms:W3CDTF">2019-05-05T04:04:00Z</dcterms:created>
  <dcterms:modified xsi:type="dcterms:W3CDTF">2019-05-05T04:04:00Z</dcterms:modified>
</cp:coreProperties>
</file>