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99"/>
        <w:gridCol w:w="10210"/>
      </w:tblGrid>
      <w:tr w:rsidR="00BA05C9" w:rsidRPr="00BA05C9" w:rsidTr="005104A4">
        <w:tc>
          <w:tcPr>
            <w:tcW w:w="1980" w:type="dxa"/>
            <w:tcBorders>
              <w:bottom w:val="single" w:sz="4" w:space="0" w:color="auto"/>
            </w:tcBorders>
          </w:tcPr>
          <w:p w:rsidR="00BA05C9" w:rsidRPr="00BA05C9" w:rsidRDefault="00BA05C9" w:rsidP="005104A4">
            <w:pPr>
              <w:pStyle w:val="a3"/>
              <w:spacing w:before="120" w:after="120"/>
              <w:rPr>
                <w:rFonts w:ascii="Arial" w:hAnsi="Arial" w:cs="Arial"/>
                <w:sz w:val="20"/>
              </w:rPr>
            </w:pPr>
            <w:r w:rsidRPr="00BA05C9">
              <w:rPr>
                <w:rFonts w:ascii="Arial" w:hAnsi="Arial" w:cs="Arial"/>
                <w:sz w:val="20"/>
              </w:rPr>
              <w:t>use dataflow diagrams (DFDs) and system flowcharts to represent input, process, storage and output in computational systems</w:t>
            </w:r>
          </w:p>
          <w:p w:rsidR="00BA05C9" w:rsidRPr="00BA05C9" w:rsidRDefault="00BA05C9" w:rsidP="005104A4">
            <w:pPr>
              <w:pStyle w:val="a3"/>
              <w:spacing w:before="120" w:after="120"/>
              <w:rPr>
                <w:rFonts w:asciiTheme="minorBidi" w:hAnsiTheme="minorBidi" w:cstheme="minorBidi"/>
                <w:sz w:val="20"/>
                <w:lang w:val="en-GB"/>
              </w:rPr>
            </w:pPr>
          </w:p>
        </w:tc>
        <w:tc>
          <w:tcPr>
            <w:tcW w:w="4494" w:type="dxa"/>
            <w:shd w:val="clear" w:color="auto" w:fill="auto"/>
          </w:tcPr>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W</w:t>
            </w:r>
            <w:r w:rsidRPr="00BA05C9">
              <w:rPr>
                <w:rFonts w:asciiTheme="minorBidi" w:hAnsiTheme="minorBidi" w:cstheme="minorBidi"/>
                <w:sz w:val="20"/>
                <w:lang w:val="en-GB"/>
              </w:rPr>
              <w:t>) Introduce the basic components of flow charts.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I</w:t>
            </w:r>
            <w:r w:rsidRPr="00BA05C9">
              <w:rPr>
                <w:rFonts w:asciiTheme="minorBidi" w:hAnsiTheme="minorBidi" w:cstheme="minorBidi"/>
                <w:sz w:val="20"/>
                <w:lang w:val="en-GB"/>
              </w:rPr>
              <w:t>) Learners create flow charts to describe how they prepare for school in the morning.</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W</w:t>
            </w:r>
            <w:r w:rsidRPr="00BA05C9">
              <w:rPr>
                <w:rFonts w:asciiTheme="minorBidi" w:hAnsiTheme="minorBidi" w:cstheme="minorBidi"/>
                <w:sz w:val="20"/>
                <w:lang w:val="en-GB"/>
              </w:rPr>
              <w:t xml:space="preserve">) Demonstrate how a flow chart can be used to describe a password box on a website. Cover loops and </w:t>
            </w:r>
            <w:r w:rsidRPr="00BA05C9">
              <w:rPr>
                <w:rFonts w:asciiTheme="minorBidi" w:hAnsiTheme="minorBidi" w:cstheme="minorBidi"/>
                <w:b/>
                <w:bCs/>
                <w:sz w:val="20"/>
                <w:lang w:val="en-GB"/>
              </w:rPr>
              <w:t>If</w:t>
            </w:r>
            <w:r w:rsidRPr="00BA05C9">
              <w:rPr>
                <w:rFonts w:asciiTheme="minorBidi" w:hAnsiTheme="minorBidi" w:cstheme="minorBidi"/>
                <w:sz w:val="20"/>
                <w:lang w:val="en-GB"/>
              </w:rPr>
              <w:t xml:space="preserve"> statements.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Groups create flow charts for complex routines such as bubble sort.</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I</w:t>
            </w:r>
            <w:r w:rsidRPr="00BA05C9">
              <w:rPr>
                <w:rFonts w:asciiTheme="minorBidi" w:hAnsiTheme="minorBidi" w:cstheme="minorBidi"/>
                <w:sz w:val="20"/>
                <w:lang w:val="en-GB"/>
              </w:rPr>
              <w:t>) Using the flow chart learners implement bubble sort in any language.</w:t>
            </w:r>
          </w:p>
        </w:tc>
      </w:tr>
      <w:tr w:rsidR="00BA05C9" w:rsidRPr="00BA05C9" w:rsidTr="005104A4">
        <w:trPr>
          <w:trHeight w:val="1328"/>
        </w:trPr>
        <w:tc>
          <w:tcPr>
            <w:tcW w:w="1980" w:type="dxa"/>
            <w:tcBorders>
              <w:bottom w:val="nil"/>
            </w:tcBorders>
          </w:tcPr>
          <w:p w:rsidR="00BA05C9" w:rsidRPr="00BA05C9" w:rsidRDefault="00BA05C9" w:rsidP="005104A4">
            <w:pPr>
              <w:pStyle w:val="a3"/>
              <w:keepNext/>
              <w:spacing w:before="120" w:after="120"/>
              <w:rPr>
                <w:rFonts w:asciiTheme="minorBidi" w:hAnsiTheme="minorBidi" w:cstheme="minorBidi"/>
                <w:sz w:val="20"/>
                <w:lang w:val="en-GB"/>
              </w:rPr>
            </w:pPr>
            <w:r w:rsidRPr="00BA05C9">
              <w:rPr>
                <w:sz w:val="20"/>
              </w:rPr>
              <w:t>fill memory cells in a rational manner</w:t>
            </w:r>
          </w:p>
        </w:tc>
        <w:tc>
          <w:tcPr>
            <w:tcW w:w="4494" w:type="dxa"/>
            <w:vMerge w:val="restart"/>
            <w:shd w:val="clear" w:color="auto" w:fill="auto"/>
          </w:tcPr>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W</w:t>
            </w:r>
            <w:r w:rsidRPr="00BA05C9">
              <w:rPr>
                <w:rFonts w:asciiTheme="minorBidi" w:hAnsiTheme="minorBidi" w:cstheme="minorBidi"/>
                <w:sz w:val="20"/>
                <w:lang w:val="en-GB"/>
              </w:rPr>
              <w:t>) Teacher reminds learners of Assembly language programs.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In pairs learners try to find as many different Assembly operation codes (</w:t>
            </w:r>
            <w:proofErr w:type="spellStart"/>
            <w:r w:rsidRPr="00BA05C9">
              <w:rPr>
                <w:rFonts w:asciiTheme="minorBidi" w:hAnsiTheme="minorBidi" w:cstheme="minorBidi"/>
                <w:sz w:val="20"/>
                <w:lang w:val="en-GB"/>
              </w:rPr>
              <w:t>opcodes</w:t>
            </w:r>
            <w:proofErr w:type="spellEnd"/>
            <w:r w:rsidRPr="00BA05C9">
              <w:rPr>
                <w:rFonts w:asciiTheme="minorBidi" w:hAnsiTheme="minorBidi" w:cstheme="minorBidi"/>
                <w:sz w:val="20"/>
                <w:lang w:val="en-GB"/>
              </w:rPr>
              <w:t>) as they can. Feedback to the whole class.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Take a very simple executable file that adds two numbers together. Disassemble it and try to work out what the assembly is doing. Ask one group of learners to explain to the rest of the class.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W</w:t>
            </w:r>
            <w:r w:rsidRPr="00BA05C9">
              <w:rPr>
                <w:rFonts w:asciiTheme="minorBidi" w:hAnsiTheme="minorBidi" w:cstheme="minorBidi"/>
                <w:sz w:val="20"/>
                <w:lang w:val="en-GB"/>
              </w:rPr>
              <w:t>) Introduce them to a small variety of programs.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Watch tracing of code using loops and labels.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w:t>
            </w:r>
            <w:r w:rsidRPr="00BA05C9">
              <w:rPr>
                <w:rFonts w:asciiTheme="minorBidi" w:hAnsiTheme="minorBidi" w:cstheme="minorBidi"/>
                <w:b/>
                <w:bCs/>
                <w:sz w:val="20"/>
                <w:lang w:val="en-GB"/>
              </w:rPr>
              <w:t>f</w:t>
            </w:r>
            <w:r w:rsidRPr="00BA05C9">
              <w:rPr>
                <w:rFonts w:asciiTheme="minorBidi" w:hAnsiTheme="minorBidi" w:cstheme="minorBidi"/>
                <w:sz w:val="20"/>
                <w:lang w:val="en-GB"/>
              </w:rPr>
              <w:t>) Learners to practise using the Little Man Computer by creating simple programs to:</w:t>
            </w:r>
          </w:p>
          <w:p w:rsidR="00BA05C9" w:rsidRPr="00BA05C9" w:rsidRDefault="00BA05C9" w:rsidP="00BA05C9">
            <w:pPr>
              <w:pStyle w:val="a3"/>
              <w:numPr>
                <w:ilvl w:val="0"/>
                <w:numId w:val="1"/>
              </w:numPr>
              <w:spacing w:before="120" w:after="120"/>
              <w:ind w:left="318" w:hanging="284"/>
              <w:rPr>
                <w:rFonts w:asciiTheme="minorBidi" w:hAnsiTheme="minorBidi" w:cstheme="minorBidi"/>
                <w:sz w:val="20"/>
                <w:lang w:val="en-GB"/>
              </w:rPr>
            </w:pPr>
            <w:r w:rsidRPr="00BA05C9">
              <w:rPr>
                <w:rFonts w:asciiTheme="minorBidi" w:hAnsiTheme="minorBidi" w:cstheme="minorBidi"/>
                <w:sz w:val="20"/>
                <w:lang w:val="en-GB"/>
              </w:rPr>
              <w:t>Add two numbers together</w:t>
            </w:r>
          </w:p>
          <w:p w:rsidR="00BA05C9" w:rsidRPr="00BA05C9" w:rsidRDefault="00BA05C9" w:rsidP="00BA05C9">
            <w:pPr>
              <w:pStyle w:val="a3"/>
              <w:numPr>
                <w:ilvl w:val="0"/>
                <w:numId w:val="1"/>
              </w:numPr>
              <w:spacing w:before="120" w:after="120"/>
              <w:ind w:left="318" w:hanging="284"/>
              <w:rPr>
                <w:rFonts w:asciiTheme="minorBidi" w:hAnsiTheme="minorBidi" w:cstheme="minorBidi"/>
                <w:sz w:val="20"/>
                <w:lang w:val="en-GB"/>
              </w:rPr>
            </w:pPr>
            <w:r w:rsidRPr="00BA05C9">
              <w:rPr>
                <w:rFonts w:asciiTheme="minorBidi" w:hAnsiTheme="minorBidi" w:cstheme="minorBidi"/>
                <w:sz w:val="20"/>
                <w:lang w:val="en-GB"/>
              </w:rPr>
              <w:t>Doubling a number</w:t>
            </w:r>
          </w:p>
          <w:p w:rsidR="00BA05C9" w:rsidRPr="00BA05C9" w:rsidRDefault="00BA05C9" w:rsidP="00BA05C9">
            <w:pPr>
              <w:pStyle w:val="a3"/>
              <w:numPr>
                <w:ilvl w:val="0"/>
                <w:numId w:val="1"/>
              </w:numPr>
              <w:spacing w:before="120" w:after="120"/>
              <w:ind w:left="318" w:hanging="284"/>
              <w:rPr>
                <w:rFonts w:asciiTheme="minorBidi" w:hAnsiTheme="minorBidi" w:cstheme="minorBidi"/>
                <w:sz w:val="20"/>
                <w:lang w:val="en-GB"/>
              </w:rPr>
            </w:pPr>
            <w:r w:rsidRPr="00BA05C9">
              <w:rPr>
                <w:rFonts w:asciiTheme="minorBidi" w:hAnsiTheme="minorBidi" w:cstheme="minorBidi"/>
                <w:sz w:val="20"/>
                <w:lang w:val="en-GB"/>
              </w:rPr>
              <w:t>Multiplying a number by 7</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I</w:t>
            </w:r>
            <w:r w:rsidRPr="00BA05C9">
              <w:rPr>
                <w:rFonts w:asciiTheme="minorBidi" w:hAnsiTheme="minorBidi" w:cstheme="minorBidi"/>
                <w:sz w:val="20"/>
                <w:lang w:val="en-GB"/>
              </w:rPr>
              <w:t>) If there is time; provide more complex problems for learners to solve such as loops and selection.</w:t>
            </w:r>
          </w:p>
        </w:tc>
      </w:tr>
      <w:tr w:rsidR="00BA05C9" w:rsidRPr="00BA05C9" w:rsidTr="005104A4">
        <w:trPr>
          <w:trHeight w:val="1327"/>
        </w:trPr>
        <w:tc>
          <w:tcPr>
            <w:tcW w:w="1980" w:type="dxa"/>
            <w:tcBorders>
              <w:top w:val="nil"/>
              <w:bottom w:val="nil"/>
            </w:tcBorders>
          </w:tcPr>
          <w:p w:rsidR="00BA05C9" w:rsidRPr="00BA05C9" w:rsidRDefault="00BA05C9" w:rsidP="005104A4">
            <w:pPr>
              <w:pStyle w:val="a3"/>
              <w:keepNext/>
              <w:spacing w:before="120" w:after="120"/>
              <w:rPr>
                <w:rFonts w:ascii="Arial" w:hAnsi="Arial" w:cs="Arial"/>
                <w:sz w:val="20"/>
              </w:rPr>
            </w:pPr>
            <w:r w:rsidRPr="00BA05C9">
              <w:rPr>
                <w:rFonts w:ascii="Arial" w:hAnsi="Arial" w:cs="Arial"/>
                <w:sz w:val="20"/>
              </w:rPr>
              <w:t>understand the concept of addressable memory</w:t>
            </w:r>
          </w:p>
          <w:p w:rsidR="00BA05C9" w:rsidRPr="00BA05C9" w:rsidRDefault="00BA05C9" w:rsidP="005104A4">
            <w:pPr>
              <w:pStyle w:val="a3"/>
              <w:keepNext/>
              <w:spacing w:before="120" w:after="120"/>
              <w:rPr>
                <w:rFonts w:ascii="Arial" w:hAnsi="Arial" w:cs="Arial"/>
                <w:sz w:val="20"/>
              </w:rPr>
            </w:pPr>
          </w:p>
        </w:tc>
        <w:tc>
          <w:tcPr>
            <w:tcW w:w="4494" w:type="dxa"/>
            <w:vMerge/>
            <w:shd w:val="clear" w:color="auto" w:fill="auto"/>
          </w:tcPr>
          <w:p w:rsidR="00BA05C9" w:rsidRPr="00BA05C9" w:rsidRDefault="00BA05C9" w:rsidP="005104A4">
            <w:pPr>
              <w:pStyle w:val="a3"/>
              <w:spacing w:before="120" w:after="120"/>
              <w:rPr>
                <w:rFonts w:asciiTheme="minorBidi" w:hAnsiTheme="minorBidi" w:cstheme="minorBidi"/>
                <w:sz w:val="20"/>
                <w:lang w:val="en-GB"/>
              </w:rPr>
            </w:pPr>
          </w:p>
        </w:tc>
      </w:tr>
      <w:tr w:rsidR="00BA05C9" w:rsidRPr="00BA05C9" w:rsidTr="005104A4">
        <w:trPr>
          <w:trHeight w:val="1315"/>
        </w:trPr>
        <w:tc>
          <w:tcPr>
            <w:tcW w:w="1980" w:type="dxa"/>
            <w:tcBorders>
              <w:top w:val="nil"/>
              <w:bottom w:val="nil"/>
            </w:tcBorders>
          </w:tcPr>
          <w:p w:rsidR="00BA05C9" w:rsidRPr="00BA05C9" w:rsidRDefault="00BA05C9" w:rsidP="005104A4">
            <w:pPr>
              <w:pStyle w:val="a3"/>
              <w:keepNext/>
              <w:spacing w:before="120" w:after="120"/>
              <w:rPr>
                <w:rFonts w:asciiTheme="minorBidi" w:hAnsiTheme="minorBidi" w:cstheme="minorBidi"/>
                <w:sz w:val="20"/>
                <w:lang w:val="en-GB"/>
              </w:rPr>
            </w:pPr>
            <w:r w:rsidRPr="00BA05C9">
              <w:rPr>
                <w:rFonts w:ascii="Arial" w:hAnsi="Arial" w:cs="Arial"/>
                <w:sz w:val="20"/>
              </w:rPr>
              <w:t>understand how addressable memory is used in a computer</w:t>
            </w:r>
          </w:p>
        </w:tc>
        <w:tc>
          <w:tcPr>
            <w:tcW w:w="4494" w:type="dxa"/>
            <w:vMerge/>
            <w:shd w:val="clear" w:color="auto" w:fill="auto"/>
          </w:tcPr>
          <w:p w:rsidR="00BA05C9" w:rsidRPr="00BA05C9" w:rsidRDefault="00BA05C9" w:rsidP="005104A4">
            <w:pPr>
              <w:pStyle w:val="a3"/>
              <w:spacing w:before="120" w:after="120"/>
              <w:rPr>
                <w:rFonts w:asciiTheme="minorBidi" w:hAnsiTheme="minorBidi" w:cstheme="minorBidi"/>
                <w:sz w:val="20"/>
                <w:lang w:val="en-GB"/>
              </w:rPr>
            </w:pPr>
          </w:p>
        </w:tc>
      </w:tr>
      <w:tr w:rsidR="00BA05C9" w:rsidRPr="00BA05C9" w:rsidTr="000A6363">
        <w:trPr>
          <w:trHeight w:val="628"/>
        </w:trPr>
        <w:tc>
          <w:tcPr>
            <w:tcW w:w="1980" w:type="dxa"/>
            <w:tcBorders>
              <w:top w:val="nil"/>
              <w:bottom w:val="single" w:sz="4" w:space="0" w:color="auto"/>
            </w:tcBorders>
          </w:tcPr>
          <w:p w:rsidR="00BA05C9" w:rsidRPr="00BA05C9" w:rsidRDefault="00BA05C9" w:rsidP="005104A4">
            <w:pPr>
              <w:pStyle w:val="a3"/>
              <w:keepNext/>
              <w:spacing w:before="120" w:after="120"/>
              <w:rPr>
                <w:rFonts w:ascii="Arial" w:hAnsi="Arial" w:cs="Arial"/>
                <w:sz w:val="20"/>
              </w:rPr>
            </w:pPr>
            <w:r w:rsidRPr="00BA05C9">
              <w:rPr>
                <w:sz w:val="20"/>
              </w:rPr>
              <w:t>trace a given simple assembly language program</w:t>
            </w:r>
          </w:p>
        </w:tc>
        <w:tc>
          <w:tcPr>
            <w:tcW w:w="4494" w:type="dxa"/>
            <w:vMerge/>
            <w:tcBorders>
              <w:bottom w:val="single" w:sz="4" w:space="0" w:color="auto"/>
            </w:tcBorders>
            <w:shd w:val="clear" w:color="auto" w:fill="auto"/>
          </w:tcPr>
          <w:p w:rsidR="00BA05C9" w:rsidRPr="00BA05C9" w:rsidRDefault="00BA05C9" w:rsidP="005104A4">
            <w:pPr>
              <w:pStyle w:val="a3"/>
              <w:spacing w:before="120" w:after="120"/>
              <w:rPr>
                <w:rFonts w:asciiTheme="minorBidi" w:hAnsiTheme="minorBidi" w:cstheme="minorBidi"/>
                <w:sz w:val="20"/>
                <w:lang w:val="en-GB"/>
              </w:rPr>
            </w:pPr>
          </w:p>
        </w:tc>
      </w:tr>
      <w:tr w:rsidR="00BA05C9" w:rsidRPr="00BA05C9" w:rsidTr="005104A4">
        <w:trPr>
          <w:trHeight w:val="77"/>
        </w:trPr>
        <w:tc>
          <w:tcPr>
            <w:tcW w:w="1980" w:type="dxa"/>
            <w:tcBorders>
              <w:bottom w:val="nil"/>
            </w:tcBorders>
          </w:tcPr>
          <w:p w:rsidR="00BA05C9" w:rsidRPr="00BA05C9" w:rsidRDefault="00BA05C9" w:rsidP="005104A4">
            <w:pPr>
              <w:pStyle w:val="a3"/>
              <w:spacing w:before="120" w:after="120"/>
              <w:rPr>
                <w:rFonts w:asciiTheme="minorBidi" w:hAnsiTheme="minorBidi" w:cstheme="minorBidi"/>
                <w:sz w:val="20"/>
                <w:lang w:val="en-GB"/>
              </w:rPr>
            </w:pPr>
            <w:r w:rsidRPr="00BA05C9">
              <w:rPr>
                <w:rFonts w:ascii="Arial" w:hAnsi="Arial" w:cs="Arial"/>
                <w:sz w:val="20"/>
              </w:rPr>
              <w:t xml:space="preserve">show understanding of the various stages in the compilation of a program: lexical analysis, syntax analysis, code generation and </w:t>
            </w:r>
            <w:proofErr w:type="spellStart"/>
            <w:r w:rsidRPr="00BA05C9">
              <w:rPr>
                <w:rFonts w:ascii="Arial" w:hAnsi="Arial" w:cs="Arial"/>
                <w:sz w:val="20"/>
              </w:rPr>
              <w:t>optimisation</w:t>
            </w:r>
            <w:proofErr w:type="spellEnd"/>
          </w:p>
        </w:tc>
        <w:tc>
          <w:tcPr>
            <w:tcW w:w="4494" w:type="dxa"/>
            <w:vMerge w:val="restart"/>
            <w:shd w:val="clear" w:color="auto" w:fill="auto"/>
          </w:tcPr>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W</w:t>
            </w:r>
            <w:r w:rsidRPr="00BA05C9">
              <w:rPr>
                <w:rFonts w:asciiTheme="minorBidi" w:hAnsiTheme="minorBidi" w:cstheme="minorBidi"/>
                <w:sz w:val="20"/>
                <w:lang w:val="en-GB"/>
              </w:rPr>
              <w:t>) Give learners a description of how a compiler works.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sz w:val="20"/>
                <w:lang w:val="en-GB"/>
              </w:rPr>
              <w:t>G</w:t>
            </w:r>
            <w:r w:rsidRPr="00BA05C9">
              <w:rPr>
                <w:rFonts w:asciiTheme="minorBidi" w:hAnsiTheme="minorBidi" w:cstheme="minorBidi"/>
                <w:sz w:val="20"/>
                <w:lang w:val="en-GB"/>
              </w:rPr>
              <w:t>) Give pairs of learners several pieces of VB.NET code and ask them to find the syntax errors.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sz w:val="20"/>
                <w:lang w:val="en-GB"/>
              </w:rPr>
              <w:t>I</w:t>
            </w:r>
            <w:r w:rsidRPr="00BA05C9">
              <w:rPr>
                <w:rFonts w:asciiTheme="minorBidi" w:hAnsiTheme="minorBidi" w:cstheme="minorBidi"/>
                <w:sz w:val="20"/>
                <w:lang w:val="en-GB"/>
              </w:rPr>
              <w:t>) Learners create code with syntax errors for their peers to find.</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sz w:val="20"/>
                <w:lang w:val="en-GB"/>
              </w:rPr>
              <w:t>G</w:t>
            </w:r>
            <w:r w:rsidRPr="00BA05C9">
              <w:rPr>
                <w:rFonts w:asciiTheme="minorBidi" w:hAnsiTheme="minorBidi" w:cstheme="minorBidi"/>
                <w:sz w:val="20"/>
                <w:lang w:val="en-GB"/>
              </w:rPr>
              <w:t>) Give pairs of learners several pieces of VB.NET code and challenge them optimise each piece of code.</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sz w:val="20"/>
                <w:lang w:val="en-GB"/>
              </w:rPr>
              <w:t>W</w:t>
            </w:r>
            <w:r w:rsidRPr="00BA05C9">
              <w:rPr>
                <w:rFonts w:asciiTheme="minorBidi" w:hAnsiTheme="minorBidi" w:cstheme="minorBidi"/>
                <w:sz w:val="20"/>
                <w:lang w:val="en-GB"/>
              </w:rPr>
              <w:t>) Ensure learners understand how different languages are interpreted and compiled, including Java, C++, Python, and JavaScript.</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sz w:val="20"/>
                <w:lang w:val="en-GB"/>
              </w:rPr>
              <w:t>G</w:t>
            </w:r>
            <w:r w:rsidRPr="00BA05C9">
              <w:rPr>
                <w:rFonts w:asciiTheme="minorBidi" w:hAnsiTheme="minorBidi" w:cstheme="minorBidi"/>
                <w:sz w:val="20"/>
                <w:lang w:val="en-GB"/>
              </w:rPr>
              <w:t>) Given different scenarios learners should debate whether they need a compiler or an interpreter and provide reasons why in each case.</w:t>
            </w:r>
          </w:p>
        </w:tc>
      </w:tr>
      <w:tr w:rsidR="00BA05C9" w:rsidRPr="00BA05C9" w:rsidTr="005104A4">
        <w:trPr>
          <w:trHeight w:val="667"/>
        </w:trPr>
        <w:tc>
          <w:tcPr>
            <w:tcW w:w="1980" w:type="dxa"/>
            <w:tcBorders>
              <w:top w:val="nil"/>
              <w:bottom w:val="single" w:sz="4" w:space="0" w:color="auto"/>
            </w:tcBorders>
          </w:tcPr>
          <w:p w:rsidR="00BA05C9" w:rsidRPr="00BA05C9" w:rsidRDefault="00BA05C9" w:rsidP="005104A4">
            <w:pPr>
              <w:pStyle w:val="a3"/>
              <w:spacing w:before="120" w:after="120"/>
              <w:rPr>
                <w:rFonts w:ascii="Arial" w:hAnsi="Arial" w:cs="Arial"/>
                <w:sz w:val="20"/>
              </w:rPr>
            </w:pPr>
          </w:p>
          <w:p w:rsidR="00BA05C9" w:rsidRPr="00BA05C9" w:rsidRDefault="00BA05C9" w:rsidP="005104A4">
            <w:pPr>
              <w:pStyle w:val="a3"/>
              <w:spacing w:before="120" w:after="120"/>
              <w:rPr>
                <w:rFonts w:asciiTheme="minorBidi" w:hAnsiTheme="minorBidi" w:cstheme="minorBidi"/>
                <w:sz w:val="20"/>
                <w:lang w:val="en-GB"/>
              </w:rPr>
            </w:pPr>
            <w:r w:rsidRPr="00BA05C9">
              <w:rPr>
                <w:rFonts w:ascii="Arial" w:hAnsi="Arial" w:cs="Arial"/>
                <w:sz w:val="20"/>
              </w:rPr>
              <w:t>show awareness that high-level language programs may be partially compiled and partially interpreted, such as Java</w:t>
            </w:r>
          </w:p>
        </w:tc>
        <w:tc>
          <w:tcPr>
            <w:tcW w:w="4494" w:type="dxa"/>
            <w:vMerge/>
            <w:tcBorders>
              <w:bottom w:val="single" w:sz="4" w:space="0" w:color="auto"/>
            </w:tcBorders>
            <w:shd w:val="clear" w:color="auto" w:fill="auto"/>
          </w:tcPr>
          <w:p w:rsidR="00BA05C9" w:rsidRPr="00BA05C9" w:rsidRDefault="00BA05C9" w:rsidP="005104A4">
            <w:pPr>
              <w:pStyle w:val="a3"/>
              <w:rPr>
                <w:rFonts w:asciiTheme="minorBidi" w:hAnsiTheme="minorBidi" w:cstheme="minorBidi"/>
                <w:sz w:val="20"/>
                <w:lang w:val="en-GB"/>
              </w:rPr>
            </w:pPr>
          </w:p>
        </w:tc>
      </w:tr>
      <w:tr w:rsidR="00BA05C9" w:rsidRPr="00BA05C9" w:rsidTr="005104A4">
        <w:trPr>
          <w:trHeight w:val="1474"/>
        </w:trPr>
        <w:tc>
          <w:tcPr>
            <w:tcW w:w="1980" w:type="dxa"/>
            <w:tcBorders>
              <w:top w:val="single" w:sz="4" w:space="0" w:color="auto"/>
              <w:bottom w:val="nil"/>
            </w:tcBorders>
          </w:tcPr>
          <w:p w:rsidR="00BA05C9" w:rsidRPr="00BA05C9" w:rsidRDefault="00BA05C9" w:rsidP="005104A4">
            <w:pPr>
              <w:pStyle w:val="a3"/>
              <w:keepNext/>
              <w:spacing w:before="120" w:after="120"/>
              <w:rPr>
                <w:rFonts w:ascii="Arial" w:hAnsi="Arial" w:cs="Arial"/>
                <w:sz w:val="20"/>
              </w:rPr>
            </w:pPr>
            <w:proofErr w:type="spellStart"/>
            <w:r w:rsidRPr="00BA05C9">
              <w:rPr>
                <w:rFonts w:ascii="Arial" w:hAnsi="Arial" w:cs="Arial"/>
                <w:sz w:val="20"/>
              </w:rPr>
              <w:lastRenderedPageBreak/>
              <w:t>summarise</w:t>
            </w:r>
            <w:proofErr w:type="spellEnd"/>
            <w:r w:rsidRPr="00BA05C9">
              <w:rPr>
                <w:rFonts w:ascii="Arial" w:hAnsi="Arial" w:cs="Arial"/>
                <w:sz w:val="20"/>
              </w:rPr>
              <w:t xml:space="preserve"> the relationship between high level languages and low level languages</w:t>
            </w:r>
          </w:p>
        </w:tc>
        <w:tc>
          <w:tcPr>
            <w:tcW w:w="4494" w:type="dxa"/>
            <w:vMerge w:val="restart"/>
            <w:tcBorders>
              <w:top w:val="single" w:sz="4" w:space="0" w:color="auto"/>
            </w:tcBorders>
            <w:shd w:val="clear" w:color="auto" w:fill="auto"/>
          </w:tcPr>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Learners research the main differences between high and low level languages. Give the uses for both. Ask groups to play argument tennis, one side arguing why low level is better and the other side arguing why high level are better.</w:t>
            </w:r>
          </w:p>
        </w:tc>
      </w:tr>
      <w:tr w:rsidR="00BA05C9" w:rsidRPr="00BA05C9" w:rsidTr="000A6363">
        <w:trPr>
          <w:trHeight w:val="920"/>
        </w:trPr>
        <w:tc>
          <w:tcPr>
            <w:tcW w:w="1980" w:type="dxa"/>
            <w:tcBorders>
              <w:top w:val="nil"/>
              <w:bottom w:val="single" w:sz="4" w:space="0" w:color="auto"/>
            </w:tcBorders>
          </w:tcPr>
          <w:p w:rsidR="00BA05C9" w:rsidRPr="00BA05C9" w:rsidRDefault="00BA05C9" w:rsidP="005104A4">
            <w:pPr>
              <w:pStyle w:val="a3"/>
              <w:keepNext/>
              <w:spacing w:before="120" w:after="120"/>
              <w:rPr>
                <w:rFonts w:ascii="Arial" w:hAnsi="Arial" w:cs="Arial"/>
                <w:sz w:val="20"/>
              </w:rPr>
            </w:pPr>
            <w:r w:rsidRPr="00BA05C9">
              <w:rPr>
                <w:rFonts w:ascii="Arial" w:hAnsi="Arial" w:cs="Arial"/>
                <w:sz w:val="20"/>
              </w:rPr>
              <w:t>be aware of the history of programming languages and the drawbacks of assembly-language and machine-code</w:t>
            </w:r>
          </w:p>
        </w:tc>
        <w:tc>
          <w:tcPr>
            <w:tcW w:w="4494" w:type="dxa"/>
            <w:vMerge/>
            <w:tcBorders>
              <w:bottom w:val="single" w:sz="4" w:space="0" w:color="auto"/>
            </w:tcBorders>
            <w:shd w:val="clear" w:color="auto" w:fill="auto"/>
          </w:tcPr>
          <w:p w:rsidR="00BA05C9" w:rsidRPr="00BA05C9" w:rsidRDefault="00BA05C9" w:rsidP="005104A4">
            <w:pPr>
              <w:pStyle w:val="a3"/>
              <w:spacing w:before="120" w:after="120"/>
              <w:rPr>
                <w:rFonts w:asciiTheme="minorBidi" w:hAnsiTheme="minorBidi" w:cstheme="minorBidi"/>
                <w:sz w:val="20"/>
                <w:lang w:val="en-GB"/>
              </w:rPr>
            </w:pPr>
          </w:p>
        </w:tc>
      </w:tr>
      <w:tr w:rsidR="00BA05C9" w:rsidRPr="00BA05C9" w:rsidTr="005104A4">
        <w:trPr>
          <w:trHeight w:val="1559"/>
        </w:trPr>
        <w:tc>
          <w:tcPr>
            <w:tcW w:w="1980" w:type="dxa"/>
            <w:tcBorders>
              <w:bottom w:val="nil"/>
            </w:tcBorders>
          </w:tcPr>
          <w:p w:rsidR="00BA05C9" w:rsidRPr="00BA05C9" w:rsidRDefault="00BA05C9" w:rsidP="005104A4">
            <w:pPr>
              <w:pStyle w:val="a3"/>
              <w:spacing w:before="120" w:after="120"/>
              <w:rPr>
                <w:rFonts w:ascii="Arial" w:hAnsi="Arial" w:cs="Arial"/>
                <w:sz w:val="20"/>
              </w:rPr>
            </w:pPr>
            <w:r w:rsidRPr="00BA05C9">
              <w:rPr>
                <w:rFonts w:ascii="Arial" w:hAnsi="Arial" w:cs="Arial"/>
                <w:sz w:val="20"/>
              </w:rPr>
              <w:t>show understanding of the differences between RISC and CISC processors</w:t>
            </w:r>
          </w:p>
        </w:tc>
        <w:tc>
          <w:tcPr>
            <w:tcW w:w="4494" w:type="dxa"/>
            <w:vMerge w:val="restart"/>
            <w:shd w:val="clear" w:color="auto" w:fill="auto"/>
          </w:tcPr>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Research the difference between CISC and RISC including references to pipelines and registers, present the pros and cons of both to the rest of the class.</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(G) Think pair share, what factors affect the speed of a processor.</w:t>
            </w:r>
          </w:p>
        </w:tc>
      </w:tr>
      <w:tr w:rsidR="00BA05C9" w:rsidRPr="00BA05C9" w:rsidTr="005104A4">
        <w:trPr>
          <w:trHeight w:val="1875"/>
        </w:trPr>
        <w:tc>
          <w:tcPr>
            <w:tcW w:w="1980" w:type="dxa"/>
            <w:tcBorders>
              <w:top w:val="nil"/>
              <w:bottom w:val="nil"/>
            </w:tcBorders>
          </w:tcPr>
          <w:p w:rsidR="00BA05C9" w:rsidRPr="00BA05C9" w:rsidRDefault="00BA05C9" w:rsidP="005104A4">
            <w:pPr>
              <w:pStyle w:val="a3"/>
              <w:spacing w:before="120" w:after="120"/>
              <w:rPr>
                <w:rFonts w:ascii="Arial" w:hAnsi="Arial" w:cs="Arial"/>
                <w:sz w:val="20"/>
              </w:rPr>
            </w:pPr>
            <w:r w:rsidRPr="00BA05C9">
              <w:rPr>
                <w:rFonts w:ascii="Arial" w:hAnsi="Arial" w:cs="Arial"/>
                <w:sz w:val="20"/>
              </w:rPr>
              <w:t>show understanding of the importance/use of pipelining and registers in RISC processors</w:t>
            </w:r>
          </w:p>
        </w:tc>
        <w:tc>
          <w:tcPr>
            <w:tcW w:w="4494" w:type="dxa"/>
            <w:vMerge/>
            <w:shd w:val="clear" w:color="auto" w:fill="auto"/>
          </w:tcPr>
          <w:p w:rsidR="00BA05C9" w:rsidRPr="00BA05C9" w:rsidRDefault="00BA05C9" w:rsidP="005104A4">
            <w:pPr>
              <w:pStyle w:val="a3"/>
              <w:spacing w:before="120" w:after="120"/>
              <w:rPr>
                <w:rFonts w:asciiTheme="minorBidi" w:hAnsiTheme="minorBidi" w:cstheme="minorBidi"/>
                <w:sz w:val="20"/>
                <w:lang w:val="en-GB"/>
              </w:rPr>
            </w:pPr>
          </w:p>
        </w:tc>
      </w:tr>
      <w:tr w:rsidR="00BA05C9" w:rsidRPr="00BA05C9" w:rsidTr="000A6363">
        <w:trPr>
          <w:trHeight w:val="77"/>
        </w:trPr>
        <w:tc>
          <w:tcPr>
            <w:tcW w:w="1980" w:type="dxa"/>
            <w:tcBorders>
              <w:top w:val="nil"/>
              <w:bottom w:val="single" w:sz="4" w:space="0" w:color="auto"/>
            </w:tcBorders>
          </w:tcPr>
          <w:p w:rsidR="00BA05C9" w:rsidRPr="00BA05C9" w:rsidRDefault="00BA05C9" w:rsidP="005104A4">
            <w:pPr>
              <w:pStyle w:val="a3"/>
              <w:spacing w:before="120" w:after="120"/>
              <w:rPr>
                <w:rFonts w:ascii="Arial" w:hAnsi="Arial" w:cs="Arial"/>
                <w:sz w:val="20"/>
              </w:rPr>
            </w:pPr>
            <w:r w:rsidRPr="00BA05C9">
              <w:rPr>
                <w:rFonts w:ascii="Arial" w:hAnsi="Arial" w:cs="Arial"/>
                <w:sz w:val="20"/>
              </w:rPr>
              <w:t>explain the effect of clock speed, word length and bus width on performance</w:t>
            </w:r>
          </w:p>
        </w:tc>
        <w:tc>
          <w:tcPr>
            <w:tcW w:w="4494" w:type="dxa"/>
            <w:vMerge/>
            <w:shd w:val="clear" w:color="auto" w:fill="auto"/>
          </w:tcPr>
          <w:p w:rsidR="00BA05C9" w:rsidRPr="00BA05C9" w:rsidRDefault="00BA05C9" w:rsidP="005104A4">
            <w:pPr>
              <w:pStyle w:val="a3"/>
              <w:spacing w:before="120" w:after="120"/>
              <w:rPr>
                <w:rFonts w:asciiTheme="minorBidi" w:hAnsiTheme="minorBidi" w:cstheme="minorBidi"/>
                <w:sz w:val="20"/>
                <w:lang w:val="en-GB"/>
              </w:rPr>
            </w:pPr>
          </w:p>
        </w:tc>
      </w:tr>
      <w:tr w:rsidR="00BA05C9" w:rsidRPr="00BA05C9" w:rsidTr="000A6363">
        <w:trPr>
          <w:trHeight w:val="1835"/>
        </w:trPr>
        <w:tc>
          <w:tcPr>
            <w:tcW w:w="1980" w:type="dxa"/>
            <w:tcBorders>
              <w:top w:val="single" w:sz="4" w:space="0" w:color="auto"/>
            </w:tcBorders>
          </w:tcPr>
          <w:p w:rsidR="00BA05C9" w:rsidRPr="00BA05C9" w:rsidRDefault="00BA05C9" w:rsidP="005104A4">
            <w:pPr>
              <w:pStyle w:val="a3"/>
              <w:keepNext/>
              <w:spacing w:before="120" w:after="120"/>
              <w:rPr>
                <w:rFonts w:asciiTheme="minorBidi" w:hAnsiTheme="minorBidi" w:cstheme="minorBidi"/>
                <w:sz w:val="20"/>
                <w:lang w:val="en-GB"/>
              </w:rPr>
            </w:pPr>
            <w:r w:rsidRPr="00BA05C9">
              <w:rPr>
                <w:rFonts w:ascii="Arial" w:hAnsi="Arial" w:cs="Arial"/>
                <w:sz w:val="20"/>
              </w:rPr>
              <w:t>create a website using HTML, CSS and XML</w:t>
            </w:r>
          </w:p>
        </w:tc>
        <w:tc>
          <w:tcPr>
            <w:tcW w:w="4494" w:type="dxa"/>
            <w:shd w:val="clear" w:color="auto" w:fill="auto"/>
          </w:tcPr>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W</w:t>
            </w:r>
            <w:r w:rsidRPr="00BA05C9">
              <w:rPr>
                <w:rFonts w:asciiTheme="minorBidi" w:hAnsiTheme="minorBidi" w:cstheme="minorBidi"/>
                <w:sz w:val="20"/>
                <w:lang w:val="en-GB"/>
              </w:rPr>
              <w:t>) Recap on how to build a basic webpage, get learners to list the code parts of a page (Head, Body, etc.). Introduce a simple script to insert today's date.</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w:t>
            </w:r>
            <w:proofErr w:type="gramStart"/>
            <w:r w:rsidRPr="00BA05C9">
              <w:rPr>
                <w:rFonts w:asciiTheme="minorBidi" w:hAnsiTheme="minorBidi" w:cstheme="minorBidi"/>
                <w:b/>
                <w:bCs/>
                <w:sz w:val="20"/>
                <w:lang w:val="en-GB"/>
              </w:rPr>
              <w:t>f</w:t>
            </w:r>
            <w:proofErr w:type="gramEnd"/>
            <w:r w:rsidRPr="00BA05C9">
              <w:rPr>
                <w:rFonts w:asciiTheme="minorBidi" w:hAnsiTheme="minorBidi" w:cstheme="minorBidi"/>
                <w:sz w:val="20"/>
                <w:lang w:val="en-GB"/>
              </w:rPr>
              <w:t>) In pairs learners create a script to add and delete document sections using tutorials to help them.</w:t>
            </w:r>
          </w:p>
          <w:p w:rsidR="00BA05C9" w:rsidRPr="00BA05C9" w:rsidRDefault="00BA05C9" w:rsidP="005104A4">
            <w:pPr>
              <w:pStyle w:val="a3"/>
              <w:spacing w:before="120" w:after="120"/>
              <w:rPr>
                <w:rFonts w:asciiTheme="minorBidi" w:hAnsiTheme="minorBidi" w:cstheme="minorBidi"/>
                <w:sz w:val="20"/>
                <w:lang w:val="en-GB"/>
              </w:rPr>
            </w:pPr>
            <w:r w:rsidRPr="00BA05C9">
              <w:rPr>
                <w:rFonts w:asciiTheme="minorBidi" w:hAnsiTheme="minorBidi" w:cstheme="minorBidi"/>
                <w:sz w:val="20"/>
                <w:lang w:val="en-GB"/>
              </w:rPr>
              <w:t>(</w:t>
            </w:r>
            <w:r w:rsidRPr="00BA05C9">
              <w:rPr>
                <w:rFonts w:asciiTheme="minorBidi" w:hAnsiTheme="minorBidi" w:cstheme="minorBidi"/>
                <w:b/>
                <w:bCs/>
                <w:sz w:val="20"/>
                <w:lang w:val="en-GB"/>
              </w:rPr>
              <w:t>G</w:t>
            </w:r>
            <w:r w:rsidRPr="00BA05C9">
              <w:rPr>
                <w:rFonts w:asciiTheme="minorBidi" w:hAnsiTheme="minorBidi" w:cstheme="minorBidi"/>
                <w:sz w:val="20"/>
                <w:lang w:val="en-GB"/>
              </w:rPr>
              <w:t>) (</w:t>
            </w:r>
            <w:proofErr w:type="gramStart"/>
            <w:r w:rsidRPr="00BA05C9">
              <w:rPr>
                <w:rFonts w:asciiTheme="minorBidi" w:hAnsiTheme="minorBidi" w:cstheme="minorBidi"/>
                <w:b/>
                <w:bCs/>
                <w:sz w:val="20"/>
                <w:lang w:val="en-GB"/>
              </w:rPr>
              <w:t>f</w:t>
            </w:r>
            <w:proofErr w:type="gramEnd"/>
            <w:r w:rsidRPr="00BA05C9">
              <w:rPr>
                <w:rFonts w:asciiTheme="minorBidi" w:hAnsiTheme="minorBidi" w:cstheme="minorBidi"/>
                <w:sz w:val="20"/>
                <w:lang w:val="en-GB"/>
              </w:rPr>
              <w:t>) Learners use the Document Object Model and a scripting language to extract data from XML and build a list of products on a webpage when different selection criteria is provided. Get learners to pull the data from the XML and display it on the screen.</w:t>
            </w:r>
          </w:p>
        </w:tc>
      </w:tr>
    </w:tbl>
    <w:p w:rsidR="002732B4" w:rsidRPr="00BA05C9" w:rsidRDefault="000A6363">
      <w:pPr>
        <w:rPr>
          <w:sz w:val="20"/>
          <w:lang w:val="en-GB"/>
        </w:rPr>
      </w:pPr>
    </w:p>
    <w:sectPr w:rsidR="002732B4" w:rsidRPr="00BA05C9" w:rsidSect="00BA05C9">
      <w:pgSz w:w="16838" w:h="11906" w:orient="landscape" w:code="9"/>
      <w:pgMar w:top="851"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F5E5B"/>
    <w:multiLevelType w:val="hybridMultilevel"/>
    <w:tmpl w:val="31A8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displayVerticalDrawingGridEvery w:val="2"/>
  <w:characterSpacingControl w:val="doNotCompress"/>
  <w:compat/>
  <w:rsids>
    <w:rsidRoot w:val="00BA05C9"/>
    <w:rsid w:val="00047F80"/>
    <w:rsid w:val="000A6363"/>
    <w:rsid w:val="0018546E"/>
    <w:rsid w:val="00313027"/>
    <w:rsid w:val="003F1167"/>
    <w:rsid w:val="003F4C25"/>
    <w:rsid w:val="004C5F03"/>
    <w:rsid w:val="00691244"/>
    <w:rsid w:val="00AE4F35"/>
    <w:rsid w:val="00BA05C9"/>
    <w:rsid w:val="00BA1C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5C9"/>
    <w:rPr>
      <w:rFonts w:ascii="Calibri" w:eastAsia="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BA05C9"/>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3221</Characters>
  <Application>Microsoft Office Word</Application>
  <DocSecurity>0</DocSecurity>
  <Lines>26</Lines>
  <Paragraphs>7</Paragraphs>
  <ScaleCrop>false</ScaleCrop>
  <Company>SPecialiST RePack</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nucho</dc:creator>
  <cp:lastModifiedBy>nucho</cp:lastModifiedBy>
  <cp:revision>2</cp:revision>
  <dcterms:created xsi:type="dcterms:W3CDTF">2017-09-11T04:55:00Z</dcterms:created>
  <dcterms:modified xsi:type="dcterms:W3CDTF">2017-09-11T08:08:00Z</dcterms:modified>
</cp:coreProperties>
</file>