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CE655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主要代码：</w:t>
      </w:r>
    </w:p>
    <w:p w14:paraId="52C30CA7">
      <w:pPr>
        <w:rPr/>
      </w:pPr>
      <w:r>
        <w:rPr>
          <w:rFonts w:hint="default"/>
        </w:rPr>
        <w:t>&lt;%@ page import="com.example.javaee.Product" %&gt;</w:t>
      </w:r>
      <w:r>
        <w:rPr>
          <w:rFonts w:hint="default"/>
        </w:rPr>
        <w:br w:type="textWrapping"/>
      </w:r>
      <w:r>
        <w:rPr>
          <w:rFonts w:hint="default"/>
        </w:rPr>
        <w:t>&lt;%@ page import="java.util.List" %&gt;</w:t>
      </w:r>
      <w:r>
        <w:rPr>
          <w:rFonts w:hint="default"/>
        </w:rPr>
        <w:br w:type="textWrapping"/>
      </w:r>
      <w:r>
        <w:rPr>
          <w:rFonts w:hint="default"/>
        </w:rPr>
        <w:t>&lt;%@ page import="java.util.ArrayList" %&gt;</w:t>
      </w:r>
      <w:r>
        <w:rPr>
          <w:rFonts w:hint="default"/>
        </w:rPr>
        <w:br w:type="textWrapping"/>
      </w:r>
      <w:r>
        <w:rPr>
          <w:rFonts w:hint="default"/>
        </w:rPr>
        <w:t>&lt;%@ page contentType="text/html;charset=UTF-8" language="java" %&gt;</w:t>
      </w:r>
      <w:r>
        <w:rPr>
          <w:rFonts w:hint="default"/>
        </w:rPr>
        <w:br w:type="textWrapping"/>
      </w:r>
      <w:r>
        <w:rPr>
          <w:rFonts w:hint="default"/>
        </w:rPr>
        <w:t>&lt;html&gt;</w:t>
      </w:r>
      <w:r>
        <w:rPr>
          <w:rFonts w:hint="default"/>
        </w:rPr>
        <w:br w:type="textWrapping"/>
      </w:r>
      <w:r>
        <w:rPr>
          <w:rFonts w:hint="default"/>
        </w:rPr>
        <w:t>&lt;head&gt;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&lt;title&gt;</w:t>
      </w:r>
      <w:r>
        <w:rPr>
          <w:rFonts w:hint="eastAsia"/>
        </w:rPr>
        <w:t>商品列表与购物车</w:t>
      </w:r>
      <w:r>
        <w:rPr>
          <w:rFonts w:hint="default"/>
        </w:rPr>
        <w:t>&lt;/title&gt;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&lt;script&gt;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定义函数用于更新总价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function updateTotalPrice()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var rows = document.querySelectorAll('table#cart-table tbody tr');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rows.forEach(function (row)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price = parseFloat(row.cells[2].innerText);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quantity = parseInt(row.cells[3].querySelector('input').value);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totalPrice += price * 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document.getElementById('total-price').innerText = totalPrice;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模拟购物车数据，使用数组存储已加入购物车的商品信息（格式为</w:t>
      </w:r>
      <w:r>
        <w:rPr>
          <w:rFonts w:hint="default"/>
        </w:rPr>
        <w:t xml:space="preserve"> {product: </w:t>
      </w:r>
      <w:r>
        <w:rPr>
          <w:rFonts w:hint="eastAsia"/>
        </w:rPr>
        <w:t>商品对象</w:t>
      </w:r>
      <w:r>
        <w:rPr>
          <w:rFonts w:hint="default"/>
        </w:rPr>
        <w:t xml:space="preserve">, quantity: </w:t>
      </w:r>
      <w:r>
        <w:rPr>
          <w:rFonts w:hint="eastAsia"/>
        </w:rPr>
        <w:t>购买数量</w:t>
      </w:r>
      <w:r>
        <w:rPr>
          <w:rFonts w:hint="default"/>
        </w:rPr>
        <w:t>}</w:t>
      </w:r>
      <w:r>
        <w:rPr>
          <w:rFonts w:hint="eastAsia"/>
        </w:rPr>
        <w:t>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var cartProducts = [];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加入购物车函数，将商品及购买数量添加到模拟购物车数据中，并更新购物车展示和总价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function addToCart(productId, productName, productPrice, quantity)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var existingProductIndex = cartProducts.findIndex(function (item)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item.product.getId() === productId;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(existingProductIndex !== -1)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cartProducts[existingProductIndex].quantity += 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cartProducts.push({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product: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getId: function () { return productId; 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getName: function () { return productName; 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getPrice: function () { return productPrice;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quantity: quantity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updateCartUI();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updateTotalPrice();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更新购物车界面展示函数，根据模拟购物车数据重新渲染购物车表格内容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function updateCartUI()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var cartTableBody = document.querySelector('table#cart-table tbody');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cartTableBody.innerHTML = '';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cartProducts.forEach(function (item)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product = item.product;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quantity = item.quantity;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row = document.createElement('tr');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idCell = document.createElement('td');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idCell.innerText = product.getId();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nameCell = document.createElement('td');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nameCell.innerText = product.getName();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priceCell = document.createElement('td');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priceCell.innerText = product.getPrice();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quantityCell = document.createElement('td');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quantityInput = document.createElement('input');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quantityInput.type = 'number';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quantityInput.min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quantityInput.value = 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quantityInput.addEventListener('change',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item.quantity = parseInt(quantityInput.value);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updateTotalPrice();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quantityCell.appendChild(quantityInput);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var subtotalCell = document.createElement('td');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subtotalCell.innerText = product.getPrice() * 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row.appendChild(idCell);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row.appendChild(nameCell);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row.appendChild(priceCell);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row.appendChild(quantityCell);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row.appendChild(subtotalCell);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cartTableBody.appendChild(row);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 </w:t>
      </w:r>
      <w:r>
        <w:rPr>
          <w:rFonts w:hint="eastAsia"/>
        </w:rPr>
        <w:t>绑定加入购物车按钮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function bindAddToCartButtons()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var addToCartButtons = document.querySelectorAll('.add-to-cart-btn');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addToCartButtons.forEach(function (button)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button.addEventListener('click',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var row = button.closest('tr');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var productId = parseInt(row.cells[0].innerText);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var productName = row.cells[1].innerText;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var productPrice = parseFloat(row.cells[2].innerText);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var quantity = parseInt(row.cells[3].querySelector('input').value);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(quantity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addToCart(productId, productName, productPrice, quantity);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alert("</w:t>
      </w:r>
      <w:r>
        <w:rPr>
          <w:rFonts w:hint="eastAsia"/>
        </w:rPr>
        <w:t>请选择购买数量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document.addEventListener('DOMContentLoaded', function 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bindAddToCartButtons();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&lt;/script&gt;</w:t>
      </w:r>
      <w:r>
        <w:rPr>
          <w:rFonts w:hint="default"/>
        </w:rPr>
        <w:br w:type="textWrapping"/>
      </w:r>
      <w:r>
        <w:rPr>
          <w:rFonts w:hint="default"/>
        </w:rPr>
        <w:t>&lt;/head&gt;</w:t>
      </w:r>
      <w:r>
        <w:rPr>
          <w:rFonts w:hint="default"/>
        </w:rPr>
        <w:br w:type="textWrapping"/>
      </w:r>
      <w:r>
        <w:rPr>
          <w:rFonts w:hint="default"/>
        </w:rPr>
        <w:t>&lt;body&gt;</w:t>
      </w:r>
      <w:r>
        <w:rPr>
          <w:rFonts w:hint="default"/>
        </w:rPr>
        <w:br w:type="textWrapping"/>
      </w:r>
      <w:r>
        <w:rPr>
          <w:rFonts w:hint="default"/>
        </w:rPr>
        <w:t xml:space="preserve">&lt;!-- </w:t>
      </w:r>
      <w:r>
        <w:rPr>
          <w:rFonts w:hint="eastAsia"/>
        </w:rPr>
        <w:t xml:space="preserve">商品列表展示部分 </w:t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&lt;h1&gt;</w:t>
      </w:r>
      <w:r>
        <w:rPr>
          <w:rFonts w:hint="eastAsia"/>
        </w:rPr>
        <w:t>商品列表</w:t>
      </w:r>
      <w:r>
        <w:rPr>
          <w:rFonts w:hint="default"/>
        </w:rPr>
        <w:t>&lt;/h1&gt;</w:t>
      </w:r>
      <w:r>
        <w:rPr>
          <w:rFonts w:hint="default"/>
        </w:rPr>
        <w:br w:type="textWrapping"/>
      </w:r>
      <w:r>
        <w:rPr>
          <w:rFonts w:hint="default"/>
        </w:rPr>
        <w:t>&lt;table border="1"&gt;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&lt;thead&gt;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编号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名称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价格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购买数量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操作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&lt;/thead&gt;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&lt;tbody&gt;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&lt;%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com.example.javaee.Product product1 = new com.example.javaee.Product(1, "</w:t>
      </w:r>
      <w:r>
        <w:rPr>
          <w:rFonts w:hint="eastAsia"/>
        </w:rPr>
        <w:t>商品</w:t>
      </w:r>
      <w:r>
        <w:rPr>
          <w:rFonts w:hint="default"/>
        </w:rPr>
        <w:t>1", 10.0);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com.example.javaee.Product product2 = new com.example.javaee.Product(2, "</w:t>
      </w:r>
      <w:r>
        <w:rPr>
          <w:rFonts w:hint="eastAsia"/>
        </w:rPr>
        <w:t>商品</w:t>
      </w:r>
      <w:r>
        <w:rPr>
          <w:rFonts w:hint="default"/>
        </w:rPr>
        <w:t>2", 20.0);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com.example.javaee.Product product3 = new com.example.javaee.Product(3, "</w:t>
      </w:r>
      <w:r>
        <w:rPr>
          <w:rFonts w:hint="eastAsia"/>
        </w:rPr>
        <w:t>商品</w:t>
      </w:r>
      <w:r>
        <w:rPr>
          <w:rFonts w:hint="default"/>
        </w:rPr>
        <w:t>3", 15.0);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List&lt;Product&gt; products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products.add(product1);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products.add(product2);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products.add(product3);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(com.example.javaee.Product product : products)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%&gt;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&lt;td&gt;&lt;%= product.getId() %&gt;&lt;/td&gt;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&lt;td&gt;&lt;%= product.getName() %&gt;&lt;/td&gt;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&lt;td&gt;&lt;%= product.getPrice() %&gt;&lt;/td&gt;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&lt;input type="number" min="0" value="0" name="quantity_&lt;%= product.getId() %&gt;"&gt;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&lt;/td&gt;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&lt;button class="add-to-cart-btn"&gt;</w:t>
      </w:r>
      <w:r>
        <w:rPr>
          <w:rFonts w:hint="eastAsia"/>
        </w:rPr>
        <w:t>加入购物车</w:t>
      </w:r>
      <w:r>
        <w:rPr>
          <w:rFonts w:hint="default"/>
        </w:rPr>
        <w:t>&lt;/button&gt;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&lt;/td&gt;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&lt;%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%&gt;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&lt;/tbody&gt;</w:t>
      </w:r>
      <w:r>
        <w:rPr>
          <w:rFonts w:hint="default"/>
        </w:rPr>
        <w:br w:type="textWrapping"/>
      </w:r>
      <w:r>
        <w:rPr>
          <w:rFonts w:hint="default"/>
        </w:rPr>
        <w:t>&lt;/table&gt;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&lt;!-- </w:t>
      </w:r>
      <w:r>
        <w:rPr>
          <w:rFonts w:hint="eastAsia"/>
        </w:rPr>
        <w:t xml:space="preserve">购物车展示部分 </w:t>
      </w:r>
      <w:r>
        <w:rPr>
          <w:rFonts w:hint="default"/>
        </w:rPr>
        <w:t>--&gt;</w:t>
      </w:r>
      <w:r>
        <w:rPr>
          <w:rFonts w:hint="default"/>
        </w:rPr>
        <w:br w:type="textWrapping"/>
      </w:r>
      <w:r>
        <w:rPr>
          <w:rFonts w:hint="default"/>
        </w:rPr>
        <w:t>&lt;h1&gt;</w:t>
      </w:r>
      <w:r>
        <w:rPr>
          <w:rFonts w:hint="eastAsia"/>
        </w:rPr>
        <w:t>购物车</w:t>
      </w:r>
      <w:r>
        <w:rPr>
          <w:rFonts w:hint="default"/>
        </w:rPr>
        <w:t>&lt;/h1&gt;</w:t>
      </w:r>
      <w:r>
        <w:rPr>
          <w:rFonts w:hint="default"/>
        </w:rPr>
        <w:br w:type="textWrapping"/>
      </w:r>
      <w:r>
        <w:rPr>
          <w:rFonts w:hint="default"/>
        </w:rPr>
        <w:t>&lt;table id="cart-table" border="1"&gt;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&lt;thead&gt;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编号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名称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价格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购买数量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&lt;th&gt;</w:t>
      </w:r>
      <w:r>
        <w:rPr>
          <w:rFonts w:hint="eastAsia"/>
        </w:rPr>
        <w:t>小计</w:t>
      </w:r>
      <w:r>
        <w:rPr>
          <w:rFonts w:hint="default"/>
        </w:rPr>
        <w:t>&lt;/th&gt;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&lt;/tr&gt;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&lt;/thead&gt;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&lt;tbody&gt;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&lt;/tbody&gt;</w:t>
      </w:r>
      <w:r>
        <w:rPr>
          <w:rFonts w:hint="default"/>
        </w:rPr>
        <w:br w:type="textWrapping"/>
      </w:r>
      <w:r>
        <w:rPr>
          <w:rFonts w:hint="default"/>
        </w:rPr>
        <w:t>&lt;/table&gt;</w:t>
      </w:r>
      <w:r>
        <w:rPr>
          <w:rFonts w:hint="default"/>
        </w:rPr>
        <w:br w:type="textWrapping"/>
      </w:r>
      <w:r>
        <w:rPr>
          <w:rFonts w:hint="default"/>
        </w:rPr>
        <w:t>&lt;p&gt;</w:t>
      </w:r>
      <w:r>
        <w:rPr>
          <w:rFonts w:hint="eastAsia"/>
        </w:rPr>
        <w:t>总价：</w:t>
      </w:r>
      <w:r>
        <w:rPr>
          <w:rFonts w:hint="default"/>
        </w:rPr>
        <w:t>&lt;span id="total-price"&gt;0&lt;/span&gt;&lt;/p&gt;</w:t>
      </w:r>
      <w:r>
        <w:rPr>
          <w:rFonts w:hint="default"/>
        </w:rPr>
        <w:br w:type="textWrapping"/>
      </w:r>
      <w:r>
        <w:rPr>
          <w:rFonts w:hint="default"/>
        </w:rPr>
        <w:t>&lt;/body&gt;</w:t>
      </w:r>
      <w:r>
        <w:rPr>
          <w:rFonts w:hint="default"/>
        </w:rPr>
        <w:br w:type="textWrapping"/>
      </w:r>
      <w:r>
        <w:rPr>
          <w:rFonts w:hint="default"/>
        </w:rPr>
        <w:t>&lt;/html&gt;</w:t>
      </w:r>
    </w:p>
    <w:p w14:paraId="7C772A0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08143561"/>
    <w:p w14:paraId="6C7B47E7">
      <w:r>
        <w:drawing>
          <wp:inline distT="0" distB="0" distL="114300" distR="114300">
            <wp:extent cx="5273675" cy="2830830"/>
            <wp:effectExtent l="0" t="0" r="14605" b="381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56B0"/>
    <w:p w14:paraId="3E6CD4D1"/>
    <w:p w14:paraId="79008D5F"/>
    <w:p w14:paraId="0B3EEE06"/>
    <w:p w14:paraId="6B09989F">
      <w:r>
        <w:drawing>
          <wp:inline distT="0" distB="0" distL="114300" distR="114300">
            <wp:extent cx="5271135" cy="2191385"/>
            <wp:effectExtent l="0" t="0" r="190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36AB"/>
    <w:p w14:paraId="2A7D1F6E"/>
    <w:p w14:paraId="4BFAB1C6"/>
    <w:p w14:paraId="037C4C8A"/>
    <w:p w14:paraId="3CFBFFC8"/>
    <w:p w14:paraId="04A1102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：尝试使用java后端加载并且加减商品的数量，然后发现后端连接出现问题，和前端的函数联系先后也有问题，初始化products总是失败，最后成功但是依旧不稳定，难以做进一步的更新，最后选择使用内嵌脚本的方式完成，有待完善。2025.1.10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811B23"/>
    <w:rsid w:val="75E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</Words>
  <Characters>8</Characters>
  <Lines>0</Lines>
  <Paragraphs>0</Paragraphs>
  <TotalTime>4</TotalTime>
  <ScaleCrop>false</ScaleCrop>
  <LinksUpToDate>false</LinksUpToDate>
  <CharactersWithSpaces>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2025-01-04T14:49:00Z</dcterms:created>
  <dc:creator>86152</dc:creator>
  <cp:lastModifiedBy>WPS_1663900986</cp:lastModifiedBy>
  <dcterms:modified xsi:type="dcterms:W3CDTF">2025-01-09T16:43:10Z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eyJoZGlkIjoiOWQyZmI3ZGFlY2FmY2Y0NTFlOTVlMDEzNGE2Y2JmMGQiLCJ1c2VySWQiOiIxNDE4Mjg4MjQ5In0=</vt:lpwstr>
  </property>
  <property fmtid="{D5CDD505-2E9C-101B-9397-08002B2CF9AE}" pid="4" name="ICV">
    <vt:lpwstr>F51ACD26C1D44011B954417A4E9DABB3_12</vt:lpwstr>
  </property>
</Properties>
</file>