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ThyroConsult — Hyperthyroidism Questionnaire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Chatbot-format schema — 1 question per page — Covers: Hyperthyroidism · Graves' Disease · AFTN · Toxic MNG</w:t>
            </w:r>
          </w:p>
        </w:tc>
      </w:tr>
    </w:tbl>
    <w:p>
      <w:pPr>
        <w:spacing w:after="0" w:before="18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78"/>
      </w:tblGrid>
      <w:tr>
        <w:tc>
          <w:tcPr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KEY RULE: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question per screen. If Yes → sub-questions expand on the SAME screen. If No / Unsure → next screen immediately.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Duration rule: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All duration captures use date picker (preferred) OR years + months pickers. Days captured via date picker automatically.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Output sentences: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in italic green on every screen as the patient answers. Physician sees the compiled summary at the end.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⚑ flags: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Highlight cross-questionnaire differences, branch points, or items needing developer attention.</w:t>
            </w:r>
          </w:p>
        </w:tc>
      </w:tr>
    </w:tbl>
    <w:p>
      <w:pPr>
        <w:spacing w:after="0" w:before="2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400"/>
        <w:gridCol w:w="3200"/>
        <w:gridCol w:w="1600"/>
        <w:gridCol w:w="2278"/>
        <w:gridCol w:w="1600"/>
        <w:gridCol w:w="1700"/>
      </w:tblGrid>
      <w:tr>
        <w:tc>
          <w:tcPr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A — DEMOGRAPHICS  (3 pages — all patients)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 text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Answer type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 Yes — sub-questions (same page)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Skip / condition rule</w:t>
            </w:r>
          </w:p>
        </w:tc>
        <w:tc>
          <w:tcPr>
            <w:tcW w:type="dxa" w:w="22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Auto-generated output sentence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Variable(s)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/ flags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A1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your date of birth?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 (max: today)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—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Age: [X] years [Y] months [Z] days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DOB
AGE_YEARS
AGE_MONTHS
AGE_DAYS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Age auto-calculated and displayed read-only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A2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your biological sex?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Male / Female / Other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Female → activates Module B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[Male / Female / Other]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SEX_STATUS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Gates entire Module B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A3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your marital status?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Unmarried / Married / Divorced / Widowed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Used in B5 pregnancy gate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Married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MARITAL_STATUS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Divorced / Widowed also hide B5 (pregnancy)</w:t>
            </w:r>
          </w:p>
        </w:tc>
      </w:tr>
      <w:tr>
        <w:tc>
          <w:tcPr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B — MENSTRUAL, PREGNANCY &amp; HYSTERECTOMY  (up to 5 pages — Female only)</w:t>
            </w:r>
          </w:p>
        </w:tc>
      </w:tr>
      <w:tr>
        <w:tc>
          <w:tcPr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This entire module is skipped automatically for Male patients.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 text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Answer type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 Yes — sub-questions (same page)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Skip / condition rule</w:t>
            </w:r>
          </w:p>
        </w:tc>
        <w:tc>
          <w:tcPr>
            <w:tcW w:type="dxa" w:w="22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Auto-generated output sentence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Variable(s)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/ flags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had a hysterectomy (surgical removal of the uterus)?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was the surgery done? (month &amp; year picker)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Reason (radiobutton, select one): Excessive bleeding / Prolapse of uterus / Cancer of uterus or cervix / Others → free text box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Yes → skip B3, B4, B5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H/o Hysterectomy for [reason] — [X] years ago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HYSTERECTOMY_STATUS
HYSTERECTOMY_DATE
HYSTERECTOMY_REASON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 you pre-menopausal, peri-menopausal, or post-menopausal?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Radiobutton (select one):
Pre-menopausal
Peri-menopausal
Post-menopausal
(default: Pre-menopausal)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Post-menopausal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When did menopause occur? (year picker)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Post-menopausal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skip B4 (LMP) and B5 (pregnancy)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Post-menopausal → skip B4, B5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Post-menopausal status since last [X] years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MENOPAUSE_STATUS
MENOPAUSE_YEARS_AGO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Output only for Post-menopausal; Pre/Peri produce no output sentence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noticed any changes in your menstrual cycle?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Nature of change (two groups, multi-select):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Group 1 — pattern: Regular / Irregular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Group 2 — flow: Heavy / Scanty / Absent / Prolonged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Duration: years picker + months picker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Hidden if B1 =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Irregular heavy flow since last [X] 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MENSTRUAL_CHANGE_STATUS
MENSTRUAL_CHANGE_PATTERN
MENSTRUAL_CHANGE_FLOW
MENSTRUAL_CHANGE_DURATION_MONTHS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Both groups selectable independently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B4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was the date of your last menstrual period (LMP)?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picker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Hidden if B1 = Yes OR B2 = Post-menopausal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LMP: [DD/MM/YYYY]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LMP_DATE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B5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 you currently pregnant or trying to conceive?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Auto-calculate Expected Date of Delivery (EDD)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EDD = LMP + 9 months + 7 days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Example: LMP 20/05/2026 → EDD 27/02/2027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Show only if LMP ≥ 31 days ago.
Hidden if B1=Yes OR B2=Post-menopausal OR A3=Unmarried / Divorced / Widowed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EDD: [DD/MM/YYYY]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PREGNANCY_STATUS
EDD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C — THYROID DISEASE &amp; MEDICATION HISTORY  (5 pages — all patients)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 text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Answer type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 Yes — sub-questions (same page)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Skip / condition rule</w:t>
            </w:r>
          </w:p>
        </w:tc>
        <w:tc>
          <w:tcPr>
            <w:tcW w:type="dxa" w:w="22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Auto-generated output sentence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Variable(s)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/ flags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been previously diagnosed with a thyroid condition?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Condition (radiobutton, select one): Hypothyroidism / Hyperthyroidism / Graves' disease / Toxic MNG / AFTN / Goitre / Thyroid nodule / Thyroid cancer / Other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 of diagnosis (year picker)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—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K/c/o [condition] since [X] years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THYROID_DX_STATUS
THYROID_DX_TYPE
THYROID_DX_YEAR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C2a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had any thyroid surgery in the past?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(radiobutton, select one): Total thyroidectomy / Hemithyroidectomy / Isthmusectomy / Other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If Hemithyroidectomy → radiobutton: Right / Left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of surgery (month &amp; year picker)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Post [right] [hemithyroidectomy] status — done on [MM/YYYY]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THYROID_SURGERY_STATUS
THYROID_SURGERY_TYPE
THYROID_SURGERY_SIDE
THYROID_SURGERY_DATE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Side field only appears when Hemithyroidectomy selected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C2b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had radioiodine (RAI) therapy in the past?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many times? (dropdown 1–5, default: 1)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each course: Dose (numeric, mCi) + Date (month &amp; year picker)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If &gt;1 selected → repeat dose + date fields for each course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Did you become hypothyroid after RAI? No / Unsure / Yes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⚑ If Yes → BRANCH: continue with Hypothyroidism Questionnaire from F1 onwards (Hypo symptom module replaces Hyper F module)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Post [low-dose] radioiodine therapy — [10.1] mCi given on [MM/YYYY]
OR: Post multiple low-dose radioiodine therapies — [10.1] mCi on [MM/YYYY] and [11.5] mCi on [MM/YYYY] (earliest first)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RAI_STATUS
RAI_COUNT
RAI_DOSES[]
RAI_DATES[]
RAI_POST_HYPOTHYROID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⚑ BRANCH POINT: If RAI_POST_HYPOTHYROID = Yes → switch to Hypo questionnaire F module. Multiple doses listed chronologically (earliest first).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 you currently taking any thyroid medication?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Drug name (free text) + Brand name (free text)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dose (mg, numeric) + Number of tablets at a time (numeric) + Times per day (numeric, 1–4)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Timing — one dropdown per dose per day: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e.g. if 3×/day → First dose: [dropdown] / Second dose: [dropdown] / Third dose: [dropdown]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Dropdown options: Before breakfast / After breakfast / Before lunch / After lunch / Before dinner / After dinner / At bedtime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 (radiobutton): Regular / Irregular / Skips sometimes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Taking since (date picker OR years + months pickers)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—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On Tab. [Neomercazole] ([Carbimazole]) — [5] mg — [2] tablets — [3] times per day after meals. [Regular]. Since [1 year 4 months].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THYROID_MED_STATUS
THYROID_MED_NAME
THYROID_MED_BRAND
THYROID_MED_DOSE_MG
THYROID_MED_TABLETS
THYROID_MED_TIMES_PER_DAY
THYROID_MED_TIMING[]
THYROID_MED_COMPLIANCE
THYROID_MED_SINCE_MONTHS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Dose change captured in G3 (dedicated screen). Output collapses meal-times to 'after meals' only when ALL doses are meal-adjacent; otherwise lists specific times.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have a family history of thyroid disease?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relative? (multi-select with 'Add more' option):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Immediate: Mother / Father / Brother / Sister / Son / Daughter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Paternal side: Grandfather / Grandmother / Uncle / Aunt / Cousin Brother / Cousin Sister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Maternal side: Grandfather / Grandmother / Uncle / Aunt / Cousin Brother / Cousin Sister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Condition per relative (dropdown): Hypothyroidism / Hyperthyroidism / Graves' disease / Toxic MNG / AFTN / Thyroid Cancer / Goitre / Others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[Mother] and [Cousin Sister] are suffering from thyroid disease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FAMILY_THYROID_STATUS
FAMILY_THYROID_RELATIONS[]
FAMILY_THYROID_CONDITIONS[]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have any known autoimmune condition? (e.g. type 1 diabetes, rheumatoid arthritis, lupus, vitiligo, Addison's disease)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Multi-select conditions, each with duration: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Duration per condition: date picker OR years + months pickers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Type 1 diabetes since 5 years. Rheumatoid arthritis since 1 year.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AUTOIMMUNE_STATUS
AUTOIMMUNE_DETAILS[]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Each condition gets its own duration field</w:t>
            </w:r>
          </w:p>
        </w:tc>
      </w:tr>
      <w:tr>
        <w:tc>
          <w:tcPr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D — THYROID LABORATORY CAPTURE  (6 pages — all patients)</w:t>
            </w:r>
          </w:p>
        </w:tc>
      </w:tr>
      <w:tr>
        <w:tc>
          <w:tcPr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All D pages: 'Add another report' option available. AI auto-extracts: lab name, test name, value, unit, date, normal range. Multiple reports from the same lab → line graph per test. Different labs or different reference ranges → table view with amber warning badge.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 text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Answer type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 Yes — sub-questions (same page)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Skip / condition rule</w:t>
            </w:r>
          </w:p>
        </w:tc>
        <w:tc>
          <w:tcPr>
            <w:tcW w:type="dxa" w:w="22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Auto-generated output sentence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Variable(s)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/ flags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had a TSH (thyroid stimulating hormone) test done?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 recent TSH value (numeric) + Unit: mIU/L (shown as label, not editable)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of test (date picker)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 reference range: Low value + High value (numeric pair)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test report (PDF / JPG / PNG) + 'Add another report' option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TSH — [0.04] mIU/L  ([DD/MM/YYYY])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TSH_STATUS
TSH_VALUE
TSH_DATE
TSH_REF_LOW
TSH_REF_HIGH
TSH_REPORT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had a Free T4 (FT4) test done?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Value (numeric) + Unit (select: pmol/L / ng/dL)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of test (date picker) + tick box: ☐ Same date as TSH (auto-fills if ticked)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 reference range: Low + High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test report + 'Add another report' option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FT4 — [32.5] pmol/L  ([DD/MM/YYYY])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FT4_STATUS
FT4_VALUE
FT4_UNIT
FT4_DATE
FT4_REF_LOW
FT4_REF_HIGH
FT4_REPORT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Tick box copies TSH date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had a Free T3 (FT3) test done?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Value (numeric) + Unit (select: pmol/L / pg/mL)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of test (date picker) + tick box: ☐ Same date as TSH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 reference range: Low + High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test report + 'Add another report' option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FT3 — [9.8] pmol/L  ([DD/MM/YYYY])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FT3_STATUS
FT3_VALUE
FT3_UNIT
FT3_DATE
FT3_REF_LOW
FT3_REF_HIGH
FT3_REPORT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Tick box copies TSH date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D4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had TSH Receptor Antibody (TRAb) or Thyroid Stimulating Immunoglobulin (TSI) tested?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TRAb: value (numeric) + unit (IU/L) + date of test (date picker) + tick box: ☐ Same date as TSH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TSI: value (numeric) + unit + date of test (date picker) + tick box: ☐ Same date as TSH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Either or both can be filled — neither is mandatory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test report + 'Add another report' option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TRAb — [8.6] IU/L  ([DD/MM/YYYY])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TRAB_STATUS
TRAB_VALUE
TRAB_DATE
TSI_STATUS
TSI_VALUE
TSI_DATE
TRAB_REPORT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Hyperthyroidism-specific antibody. Not in Hypo questionnaire.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D5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had Anti-TPO or Anti-thyroglobulin (Anti-Tg) antibodies tested?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Anti-TPO: value (numeric) + unit + date (date picker) + tick box: ☐ Same date as TSH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Anti-Tg: value (numeric) + unit + date (date picker) + tick box: ☐ Same date as TSH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Either or both can be filled — neither is mandatory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test report + 'Add another report' option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Anti-TPO — [320] IU/mL  ([DD/MM/YYYY])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ANTIBODY_STATUS
ANTITPO_VALUE
ANTITPO_DATE
ANTITG_VALUE
ANTITG_DATE
ANTIBODY_REPORT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D4 = Hyper-specific (TRAb/TSI). D5 = shared antibodies. In Hypo these are all in D4.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D6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had a thyroid ultrasound, radionuclide scan, or other thyroid imaging done?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(multi-select): USG thyroid / USG neck / Thyroid radionuclide (Tc-99m) scan / CT scan neck / MRI scan neck / Other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(date picker)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findings (free text — optional)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report (PDF / JPG / PNG)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Thyroid radionuclide (Tc-99m) scan done on [DD/MM/YYYY] showed features of [Graves' disease] with thyroid uptake value of [15.6%].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IMAGING_STATUS
IMAGING_TYPE[]
IMAGING_DATE
IMAGING_FINDING
IMAGING_REPORT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Equivalent to Hypo D5. One extra page in Hyper (D4 TRAb/TSI) pushes imaging to D6.</w:t>
            </w:r>
          </w:p>
        </w:tc>
      </w:tr>
      <w:tr>
        <w:tc>
          <w:tcPr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E — HYPERTHYROIDISM SPECIFIC: CAUSE &amp; DISEASE CHARACTERISATION  (5 pages)</w:t>
            </w:r>
          </w:p>
        </w:tc>
      </w:tr>
      <w:tr>
        <w:tc>
          <w:tcPr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⚑ BRANCHING RULE: E1 cause selection drives E2/E3. If E1 = No/Unsure → skip E2 and E3 → go directly to E4. E2 shown only if Graves' disease selected. E3 shown only if Toxic MNG or AFTN selected. E4 (goitre) shown for ALL patients regardless of E1.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 text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Answer type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 Yes — sub-questions (same page)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Skip / condition rule</w:t>
            </w:r>
          </w:p>
        </w:tc>
        <w:tc>
          <w:tcPr>
            <w:tcW w:type="dxa" w:w="22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Auto-generated output sentence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Variable(s)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/ flags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E1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know the cause of your hyperthyroidism?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Cause (radiobutton, select one): Graves' disease / Toxic multinodular goitre (Toxic MNG) / Single toxic nodule (AFTN) / Subacute thyroiditis / Post-partum thyroiditis / Drug-induced (e.g. amiodarone, lithium) / Other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Duration (date picker OR years + months pickers)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Graves' disease selected → next page = E2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Toxic MNG or AFTN selected → next page = E3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All other causes (or No/Unsure) → next page = E4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skip E2 and E3 → go to E4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[Graves' disease] since [3 years and 2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HYPER_CAUSE_KNOWN
HYPER_CAUSE
HYPER_CAUSE_SINCE_MONTHS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Central branching question for Module E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E2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been confirmed to have Graves' disease?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Was TRAb / TSI test positive? Yes / No / Not tested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Graves' ophthalmopathy (eye changes due to Graves' disease)? No / Unsure / Yes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If Yes → Eye findings (multi-select): Bulging eyes (proptosis) / Puffy eyelids / Double vision / Eye pain / Reduced vision / Redness of eyes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If Yes → Duration: date picker OR years + months pickers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If Yes → Assessed by an ophthalmologist? Yes / No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Graves' dermopathy (pretibial myxoedema — skin thickening over the shins)? No / Unsure / Yes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If Yes → Duration: years + months pickers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Graves' acropathy (finger clubbing / bone changes)? 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Shown ONLY if E1 = Graves' disease.
No/Unsure → next page (E4)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Graves' disease — TRAb positive. Graves' ophthalmopathy: proptosis, puffy eyelids since [1 year 2 months]. Assessed by ophthalmologist. Graves' dermopathy since [6 months].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GRAVES_CONFIRMED
TRAB_POSITIVE
GRAVES_OPHTHALMOPATHY
OPHTHAL_FINDINGS[]
OPHTHAL_DURATION_MONTHS
OPHTHAL_ASSESSED
GRAVES_DERMOPATHY
DERMOPATHY_DURATION_MONTHS
GRAVES_ACROPATHY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After E2 → always go to E4 (goitre). E3 skipped.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E3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been told that you have a toxic nodule or toxic multinodular goitre?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(radiobutton): Single toxic nodule (AFTN) / Toxic multinodular goitre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FNAC (fine needle aspiration) done? No / Unsure / Yes</w:t>
            </w:r>
          </w:p>
          <w:p>
            <w:pPr>
              <w:spacing w:after="5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If Yes → Date (date picker) + Upload FNAC report + Result (radiobutton): Benign / Malignant / Indeterminate / Unknown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Size of nodule if known (numeric, cm — optional)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Shown ONLY if E1 = Toxic MNG or AFTN.
No/Unsure → next page (E4)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K/c/o Toxic MNG. FNAC — Benign ([DD/MM/YYYY]). Nodule size [2.3] cm.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TOXIC_NODULE_TYPE
FNAC_STATUS
FNAC_DATE
FNAC_RESULT
NODULE_SIZE_CM
FNAC_REPORT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E5 (general FNAC) hidden if FNAC already captured here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E4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have or have you been told you have a goitre? (enlarged thyroid / swelling in the front of the neck)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Size (radiobutton, select one): Small / Medium / Large / Unsure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Duration (date picker OR years + months pickers)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 the goitre causing any pressure symptoms? No / Unsure / Yes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If Yes → Type (multi-select): Difficulty swallowing / Difficulty breathing / Hoarseness / Feeling of tightness in the neck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Shown for ALL patients regardless of E1 answer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[Medium-sized] goitre since [2 years]. Pressure symptom: difficulty swallowing.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GOITRE_STATUS
GOITRE_SIZE
GOITRE_DURATION_MONTHS
GOITRE_PRESSURE_STATUS
GOITRE_PRESSURE_TYPE[]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Universal E page — not skipped for any patient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E5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had a thyroid biopsy or fine needle aspiration (FNAC) done?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(date picker)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FNAC report (PDF / JPG / PNG)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FNAC result (radiobutton): Benign / Malignant / Indeterminate / Unknown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Hidden if E3 FNAC = Yes (already captured)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FNAC — [Benign]  ([DD/MM/YYYY])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FNAC_SEPARATE_STATUS
FNAC_SEPARATE_DATE
FNAC_SEPARATE_RESULT
FNAC_SEPARATE_REPORT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F — SYMPTOMS  (25 pages — all patients)</w:t>
            </w:r>
          </w:p>
        </w:tc>
      </w:tr>
      <w:tr>
        <w:tc>
          <w:tcPr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Standard rule — ALL F pages: No / Unsure → next page immediately. Yes → sub-questions expand on the SAME page. Duration always captured via date picker (preferred) OR years + months pickers. Note: F26 (macroglossia) removed — not a feature of hyperthyroidism.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 text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Answer type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 Yes — sub-questions (same page)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Skip / condition rule</w:t>
            </w:r>
          </w:p>
        </w:tc>
        <w:tc>
          <w:tcPr>
            <w:tcW w:type="dxa" w:w="22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Auto-generated output sentence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Variable(s)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/ flags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experience unusual tiredness or fatigue?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Duration (date picker OR years + months pickers)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Severity (radiobutton): Mild / Moderate / Severe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[Mild] tiredness since last [6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FATIGUE_STATUS
FATIGUE_DURATION_MONTHS
FATIGUE_SEVERITY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noticed any unintentional change in your weight?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 (radiobutton): Weight gained / Weight lost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much (numeric, kg)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[Weight loss] of [8] kg over last [4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WEIGHT_CHANGE_STATUS
WEIGHT_CHANGE_DIRECTION
WEIGHT_CHANGE_KG
WEIGHT_CHANGE_DURATION_MONTHS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Has your appetite changed?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change / Decreased / Increased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—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[Increased] appetite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APPETITE_STATUS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Three-way selector — no Yes/No pattern. All options produce output.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feel unusually hot or have difficulty tolerating heat?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Duration (date picker OR years + months pickers)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it affect your daily activities? Yes / No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Heat intolerance since last [4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HEAT_INTOL_STATUS
HEAT_INTOL_DURATION_MONTHS
HEAT_INTOL_IMPACT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⚑ NOTE: Hypo F4 = cold intolerance. Hyper F4 = heat intolerance. Opposite symptom, same position.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F5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sweat more than usual or have episodes of excessive sweating?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Pattern (radiobutton): Generalised / Mostly at night (night sweats) / Both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Duration (date picker OR years + months pickers)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Excessive sweating — [generalised] — since last [3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SWEATING_STATUS
SWEATING_PATTERN
SWEATING_DURATION_MONTHS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Hyper-specific. Not in Hypo questionnaire.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F6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noticed any changes in your bowel habits?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(radiobutton): Constipation / Diarrhoea / Increased frequency (loose stools) / Alternating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Frequent loose stools since last [2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BOWEL_CHANGE_STATUS
BOWEL_CHANGE_TYPE
BOWEL_CHANGE_DURATION_MONTHS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Hypo F5 = constipation predominant. Hyper F6 = diarrhoea/increased frequency predominant. Same question structure.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F7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noticed any changes in your skin?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(multi-select): Warm and moist skin / Smoothness / Increased sweating / Flushing / Itching / Pretibial thickening or redness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Warm and moist skin since last [1 year 3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SKIN_STATUS
SKIN_TYPE[]
SKIN_DURATION_MONTHS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⚑ NOTE: Hypo skin types = Dryness/Roughness/Pallor/Puffiness/Thickening. Hyper skin types are different (warm/moist/flushing). Separate variable sets required.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F8a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have puffiness or swelling around your eyes? (periorbital oedema / Graves' eye changes)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Additional features (multi-select): Bulging / Redness / Dryness / Double vision / Reduced vision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Peri-orbital puffiness with [bulging] since last [6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PERIORBITAL_STATUS
PERIORBITAL_DURATION_MONTHS
PERIORBITAL_FEATURES[]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Split from F8b per Session 5 rules. Same split applied in Hypo.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F8b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have puffiness or swelling of the face?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Facial puffiness since last [10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FACIAL_SWELLING_STATUS
FACIAL_SWELLING_DURATION_MONTHS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F9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have swelling of the legs or feet? (pedal oedema)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(radiobutton): Pitting / Non-pitting / Unsure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Pedal oedema — [pitting] — since last [3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LEG_OEDEMA_STATUS
LEG_OEDEMA_TYPE
LEG_OEDEMA_DURATION_MONTHS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F10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noticed any changes in your hair?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(multi-select): Hair loss / Thinning / Fineness / Silky texture / Increased softness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Duration per selected type — individual date picker OR years + months pickers for each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Hair thinning and hair loss since last [3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HAIR_STATUS
HAIR_DATA[]
{type, duration_months}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⚑ NOTE: Hypo hair types = loss/thinning/dryness/coarsening/lateral eyebrow loss. Hyper hair types = loss/thinning/fineness/silky/softness. Each type gets its own duration field.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F11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noticed any changes in your nails?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(multi-select): Brittle / Softening / Onycholysis (nail separating from nail bed) / Fast growing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Duration per selected type — individual date picker OR years + months pickers for each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Brittle nails with onycholysis since last [1 year 1 month]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NAIL_STATUS
NAIL_DATA[]
{type, duration_months}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⚑ NOTE: Hypo nail types = brittle/slow growing/ridged/thickened. Hyper nail types = brittle/softening/onycholysis/fast growing. Different type sets.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F12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noticed any hoarseness or change in your voice?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Pattern (radiobutton): Constant / Intermittent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[Intermittent] hoarseness of voice since last [7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HOARSENESS_STATUS
HOARSENESS_PATTERN
HOARSENESS_DURATION_MONTHS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F13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experience muscle weakness or difficulty climbing stairs / rising from a chair?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Location (radiobutton): Proximal (upper arms / thighs) / Generalised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Proximal muscle weakness — both thighs — since last [3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THYRO_MYOPATHY_STATUS
THYRO_MYOPATHY_LOCATION
THYRO_MYOPATHY_DURATION_MONTHS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Thyrotoxic myopathy. Equivalent of Hypo F14.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F14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experience muscle cramps or aches?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Muscle cramps since last [2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MUSCLE_CRAMP_STATUS
MUSCLE_CRAMP_DURATION_MONTHS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F15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experience tremors or shaking — especially of the hands?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(radiobutton): Fine tremor of hands / Coarse tremor of hands / Generalised shakiness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Triggers (multi-select): At rest / With activity / When holding objects / Constant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Fine tremor of hands — with activity — since last [5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TREMOR_STATUS
TREMOR_TYPE
TREMOR_TRIGGER[]
TREMOR_DURATION_MONTHS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Hyper-specific. Not in Hypo questionnaire.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F16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feel nervous, anxious, or on edge most of the time?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Have you seen a doctor for this? Yes / No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Formally diagnosed with anxiety by a doctor? Yes / 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Anxiety / nervousness since last [8 months]. Formally diagnosed.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ANXIETY_STATUS
ANXIETY_DURATION_MONTHS
ANXIETY_TREATED
ANXIETY_DIAGNOSED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Hyper-specific. Not in Hypo questionnaire.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F17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been feeling irritable, restless, or emotionally labile?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Irritability and emotional lability since last [4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IRRITABILITY_STATUS
IRRITABILITY_DURATION_MONTHS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Hyper-specific. Not in Hypo questionnaire.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F18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have difficulty falling asleep or staying asleep? (insomnia)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(multi-select): Difficulty falling asleep / Waking up frequently / Early morning waking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Difficulty falling asleep since last [3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INSOMNIA_STATUS
INSOMNIA_TYPE[]
INSOMNIA_DURATION_MONTHS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⚑ NOTE: Hypo F17 = hypersomnia (sleeping too much). Hyper F18 = insomnia (sleeping too little). Opposite symptom.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F19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notice that your heart beats fast, pounds, or flutters? (palpitations)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Pattern (radiobutton): Constant / Intermittent / On exertion only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Approximate heart rate if measured by a doctor (numeric, bpm — optional)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Associated symptoms (multi-select): Chest pain / Shortness of breath / Light-headedness / Blackout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Palpitations — [intermittent] — since last [6 months]. Associated: shortness of breath.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PALPITATION_STATUS
PALPITATION_PATTERN
PALPITATION_RATE_BPM
PALPITATION_DURATION_MONTHS
PALPITATION_ASSOC[]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⚑ NOTE: Hypo F18 = bradycardia (slow heart). Hyper F19 = palpitations/tachycardia (fast heart). Opposite symptom.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F20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been told that you have an irregular heartbeat or atrial fibrillation (AF)?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Confirmed by ECG / Holter? Yes / No / Not known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medication for this? Yes / No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If Yes → Medicine name (free text) + Dose (numeric, mg) + Frequency (numeric, times/day). 'Add more' option.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K/c/o Atrial fibrillation — ECG confirmed — since last [1 year]. On [Tab. Digoxin 0.25 mg] once daily.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AF_STATUS
AF_CONFIRMED
AF_DURATION_MONTHS
AF_ON_MED
AF_MED_DETAILS[]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Hyper-specific. Not in Hypo questionnaire.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F21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feel dizzy or light-headed when you stand up quickly? (postural giddiness)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Frequency (radiobutton): Rarely / Sometimes / Often / Every time I stand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Postural giddiness since last [15 days]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POSTURAL_GIDDINESS_STATUS
POSTURAL_GIDDINESS_FREQ
POSTURAL_GIDDINESS_DURATION_MONTHS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F22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ever had a sudden loss of consciousness or black-out episode?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episodes (numeric)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of most recent episode (date picker)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Were you assessed by a doctor? Yes / No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If Yes → What cause was identified? (free text)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Only [one] black-out episode on [DD/MM/YYYY].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BLACKOUT_STATUS
BLACKOUT_COUNT
BLACKOUT_LAST_DATE
BLACKOUT_ASSESSED
BLACKOUT_DX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F23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experienced any shortness of breath — at rest or on exertion?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Onset (radiobutton): At rest / On exertion / Lying flat (Orthopnoea)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Shortness of breath [on exertion] since last [2 months]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DYSPNOEA_STATUS
DYSPNOEA_ONSET
DYSPNOEA_DURATION_MONTHS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Hyper-specific. Not in Hypo questionnaire.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F24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experience difficulty concentrating?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it affect your work or daily life? Yes / No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Difficulty concentrating since last [7 months]. Affects daily life.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CONCENTRATION_STATUS
CONCENTRATION_DURATION_MONTHS
CONCENTRATION_IMPACT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Equivalent of Hypo F15a.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F25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you have problems with memory?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years + months pickers)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Does it affect your work or daily life? Yes / No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Memory problems since last [5 months]. Does not affect daily life.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MEMORY_STATUS
MEMORY_DURATION_MONTHS
MEMORY_IMPACT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Equivalent of Hypo F15b.</w:t>
            </w:r>
          </w:p>
        </w:tc>
      </w:tr>
      <w:tr>
        <w:tc>
          <w:tcPr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G — CURRENT TREATMENT &amp; MONITORING  (4 pages — all patients)</w:t>
            </w:r>
          </w:p>
        </w:tc>
      </w:tr>
      <w:tr>
        <w:tc>
          <w:tcPr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G3 (dose change) shown only if C3 = Yes (patient on ATD medication). C3 serves as the gating condition — there is no separate G1 in this questionnaire.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 text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Answer type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 Yes — sub-questions (same page)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Skip / condition rule</w:t>
            </w:r>
          </w:p>
        </w:tc>
        <w:tc>
          <w:tcPr>
            <w:tcW w:type="dxa" w:w="22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Auto-generated output sentence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Variable(s)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/ flags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G2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been advised radioiodine (RAI) therapy or surgery as the definitive treatment for your hyperthyroidism?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is planned (radiobutton): Radioiodine (RAI) / Surgery / Not yet decided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Planned date (date picker — optional)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Radioiodine (RAI) therapy planned on [DD/MM/YYYY].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DEFINITIVE_TX_STATUS
DEFINITIVE_TX_TYPE
DEFINITIVE_TX_DATE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G1 not used. Equivalent of Hypo G1 (on treatment) is gated by C3. Numbered G2 to match original Hyper schema.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G3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Has your medication dose been changed recently?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of last dose change (date picker)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Direction of change (radiobutton): Dose increased / Dose reduced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Reason for change (radiobutton): TSH increased (dose reduced) / TSH decreased (dose increased) / Side effects / Doctor's advice or Other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Shown ONLY if C3 = Yes.
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Dose of [Tab. Neomercazole] was [reduced] on [DD/MM/YYYY] as [TSH had increased].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DOSE_CHANGED_STATUS
DOSE_LAST_CHANGED_DATE
DOSE_CHANGE_DIRECTION
DOSE_LAST_CHANGED_REASON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⚑ Dose change fields removed from C3. Captured here only. Direction field added (not in Hypo G2).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G4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Are you currently taking a beta-blocker for heart rate control? (e.g. Propranolol, Atenolol)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Drug name (free text) + Dose (numeric, mg)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Frequency (radiobutton): Once daily / Twice daily / Three times daily / As needed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(date picker OR year + month picker)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Tab. [Propranolol] [40] mg — [twice daily]. Since [6 months].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BETA_BLOCKER_STATUS
BETA_BLOCKER_NAME
BETA_BLOCKER_DOSE_MG
BETA_BLOCKER_FREQ
BETA_BLOCKER_SINCE_MONTHS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Hyper-specific. Not in Hypo Module G.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G5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Does your doctor have a monitoring plan for your hyperthyroidism, and how often do you get your thyroid function tested?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frequency (radiobutton): Every 4–6 weeks / Every 3 months / Every 6 months / Other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 review date (date picker — optional)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—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Thyroid function reviewed every [4–6 weeks]. Next review: [DD/MM/YYYY].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MONITORING_STATUS
REVIEW_FREQUENCY
NEXT_REVIEW_DATE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New — added to match Hypo G3 (monitoring question). Hyperthyroid monitoring interval typically shorter (4–6 weeks on ATDs vs 3–6 months for Hypo).</w:t>
            </w:r>
          </w:p>
        </w:tc>
      </w:tr>
      <w:tr>
        <w:tc>
          <w:tcPr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H — COMORBIDITIES &amp; FINISH  (7 pages — all patients)</w:t>
            </w:r>
          </w:p>
        </w:tc>
      </w:tr>
      <w:tr>
        <w:tc>
          <w:tcPr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H4 (PCOS/PMOS) and H5 (infertility) — Female patients only. H5 additionally hidden if hysterectomy = Yes or A3 = Unmarried / Divorced / Widowed.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 text</w:t>
            </w:r>
          </w:p>
        </w:tc>
        <w:tc>
          <w:tcPr>
            <w:tcW w:type="dxa" w:w="1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Answer type</w:t>
            </w:r>
          </w:p>
        </w:tc>
        <w:tc>
          <w:tcPr>
            <w:tcW w:type="dxa" w:w="3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 Yes — sub-questions (same page)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Skip / condition rule</w:t>
            </w:r>
          </w:p>
        </w:tc>
        <w:tc>
          <w:tcPr>
            <w:tcW w:type="dxa" w:w="227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Auto-generated output sentence</w:t>
            </w:r>
          </w:p>
        </w:tc>
        <w:tc>
          <w:tcPr>
            <w:tcW w:type="dxa" w:w="16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Variable(s)</w:t>
            </w:r>
          </w:p>
        </w:tc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2E5F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/ flags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H1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been diagnosed with high cholesterol or dyslipidaemia?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(year + month picker)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medication to control cholesterol? No / Unsure / Yes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If Yes → Medicine name (free text) + Dose (numeric, mg) + Frequency (numeric, times/day) + Since when (date picker OR year + month picker). 'Add more' option.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Dyslipidaemia / Hypercholesterolaemia since last [5 years]. On Tab. [Atorvastatin] [20] mg once daily at bedtime since last [1 year 4 months].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DYSLIPIDAEMIA_STATUS
DYSLIPIDAEMIA_SINCE_MONTHS
DYSLIPIDAEMIA_ON_MED
DYSLIPIDAEMIA_MED_DETAILS[]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⚑ NOTE: Hypo H1 has NO medication sub-question. Hyper H1 captures medication. This upgraded version should be back-ported to Hypo H1 when updating that questionnaire.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H2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been diagnosed with diabetes or high blood sugar?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(radiobutton): Type 1 diabetes / Type 2 diabetes / Pre-diabetes / Not specified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(year + month picker)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medication? No / Unsure / Yes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If Yes → Medication name (free text) + Dose (numeric, mg) + Frequency (numeric, times/day). 'Add more' option.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K/c/o [Type 2 diabetes] since last [4 years]. On Tab. [Metformin] ([500] mg) — [2] times a day.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DIABETES_STATUS
DIABETES_TYPE
DIABETES_SINCE_MONTHS
DIABETES_ON_MED
DIABETES_MED_DETAILS[]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⚑ NOTE: Hypo H2 = Anaemia. Hyper H2 = Diabetes. Different ordering. Diabetes added new to Hyper Module H (was not in Hypo H).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H3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been diagnosed with anaemia?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if known (multi-select): Iron deficiency / Vitamin B12 deficiency / Folate deficiency / Other / Not known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medication? No / Unsure / Yes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If Yes → Medication name (free text) + Frequency (numeric, times/day) + Since when (date picker OR year + month picker). 'Add more' option.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K/c/o [Iron + Folate] deficiency anaemia. On Tab. [Autrin] and Tab. [Folvite] since last [3 months].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ANAEMIA_STATUS
ANAEMIA_TYPE[]
ANAEMIA_ON_MED
ANAEMIA_MED_DETAILS[]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⚑ NOTE: Hypo H2 = Anaemia. Hyper H3 = Anaemia (different H number). Medication sub-question added in Hyper (not in Hypo H2).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H4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been diagnosed with polycystic ovarian syndrome (PCOS) / Polyendocrine Metabolic Ovarian Syndrome (PMOS)?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PCOS or PMOS? (radiobutton): PCOS / PMOS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Since when (year + month picker)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medication? No / Unsure / Yes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If Yes → Medicine name (free text) + Dose (numeric, mg) + Times per day (numeric). 'Add more' option.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Female patients only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K/c/o [PCOS] since last [10 years], on Tab. [Metformin] ([500] mg) — [2] times a day.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PCOS_STATUS
PCOS_LABEL
PCOS_SINCE_MONTHS
PCOS_ON_MED
PCOS_MED_DETAILS[]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⚑ NOTE: Hypo H3 = PCOS only (no PMOS, no medication). Hyper H4 = PCOS/PMOS with medication. Upgraded version.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H5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experienced any difficulty conceiving? (infertility)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Female only.
Hidden if B1 (hysterectomy) = Yes OR A3 = Unmarried / Divorced / Widowed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No difficulty in conceiving. [Even for No — output always generated]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INFERTILITY_STATUS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H6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been formally diagnosed with depression by a doctor or psychiatrist?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Currently on medication for depression? Yes / No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K/c/o depression — on medication.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DEPRESSION_DIAGNOSED_STATUS
DEPRESSION_ON_MED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⚑ NOTE: Hypo H5 = same question. Hyper H6 = same question, different H number. Ensure variable names are shared/consistent for DB.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H8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Have you been diagnosed with osteoporosis or osteopenia (low bone density)?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/ Unsure / Yes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Confirmed by DEXA scan? Yes / No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 Yes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bone-protection medication? Yes / No</w:t>
            </w:r>
          </w:p>
          <w:p>
            <w:pPr>
              <w:spacing w:after="0" w:before="0"/>
              <w:ind w:left="36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If Yes → Medication name (free text) + Frequency (numeric, times/day) + Since when (date picker OR year + month picker). 'Add more' option.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No/Unsure → next page immediately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K/c/o Osteoporosis — DEXA confirmed. On bone-protection medication.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OSTEOPOROSIS_STATUS
OSTEOPOROSIS_DEXA
OSTEOPOROSIS_ON_MED
OSTEOPOROSIS_MED_DETAILS[]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⚑ NEW — not in Hypo H module. Relevant: thyrotoxicosis causes bone loss. H7 intentionally skipped (numbering from original schema preserved).</w:t>
            </w:r>
          </w:p>
        </w:tc>
      </w:tr>
      <w:tr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H9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 there anything else about your thyroid condition or symptoms that you would like your doctor to know?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Free text (optional)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30A0"/>
                <w:sz w:val="17"/>
                <w:szCs w:val="17"/>
              </w:rPr>
              <w:t xml:space="preserve">—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17"/>
                <w:szCs w:val="17"/>
              </w:rPr>
              <w:t xml:space="preserve">[Free text captured as-is]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ADDITIONAL_NOTES</w:t>
            </w:r>
          </w:p>
        </w:tc>
        <w:tc>
          <w:tcPr>
            <w:gridSpan w:val="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COUNT SUMMARY</w:t>
            </w:r>
          </w:p>
        </w:tc>
      </w:tr>
      <w:tr>
        <w:tc>
          <w:tcPr>
            <w:gridSpan w:val="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Module A — Demographics: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3 pages (all patients)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Module B — Menstrual / pregnancy: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up to 5 pages (Female only; skipped for Male)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Module C — Thyroid disease &amp; medication: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 pages (all patients)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Module D — Laboratory capture: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6 pages (all patients)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Module E — Hyperthyroidism specific: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 pages (E2 shown if Graves'; E3 shown if Toxic MNG/AFTN; E4 shown for all)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Module F — Symptoms: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25 pages (all patients). F26 macroglossia removed.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Module G — Treatment &amp; monitoring: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4 pages (G3 gated by C3)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Module H — Comorbidities: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7 pages (H4 + H5 Female only)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pages — Female: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~55 pages (E2 or E3 = +1, B module = +5)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pages — Male: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~47 pages (B module skipped, H4 + H5 skipped)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⚑ BRANCH POINT: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If C2b RAI_POST_HYPOTHYROID = Yes → Hyper F module is REPLACED by Hypo F1 onwards (Hypothyroidism symptom module). All other pages (G, H) continue as Hyper questionnaire.</w:t>
            </w:r>
          </w:p>
        </w:tc>
      </w:tr>
    </w:tbl>
    <w:sectPr>
      <w:pgSz w:w="16838" w:h="11906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2026-06-14T05:20:31.332Z</dcterms:created>
  <dcterms:modified xsi:type="dcterms:W3CDTF">2026-06-14T05:20:31.344Z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