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0A3D7" w14:textId="77777777" w:rsidR="00615917" w:rsidRPr="00335AEA" w:rsidRDefault="00C65B4B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14:paraId="2A8A0E81" w14:textId="77777777" w:rsidR="00C65B4B" w:rsidRPr="00335AEA" w:rsidRDefault="00C65B4B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5B2277" w14:textId="77777777" w:rsidR="00085473" w:rsidRPr="00335AEA" w:rsidRDefault="00085473" w:rsidP="00C6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45DA29" w14:textId="77777777" w:rsidR="00CD2F75" w:rsidRPr="00335AEA" w:rsidRDefault="00CD2F75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0"/>
      <w:r w:rsidRPr="00335AEA">
        <w:rPr>
          <w:rFonts w:ascii="Times New Roman" w:hAnsi="Times New Roman" w:cs="Times New Roman"/>
          <w:sz w:val="28"/>
          <w:szCs w:val="28"/>
          <w:lang w:val="uk-UA"/>
        </w:rPr>
        <w:t>Вступ</w:t>
      </w:r>
      <w:commentRangeEnd w:id="0"/>
      <w:r w:rsidR="00EF3AD9"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0"/>
      </w:r>
    </w:p>
    <w:p w14:paraId="1ECF5A2C" w14:textId="77777777" w:rsidR="001974DE" w:rsidRPr="00335AEA" w:rsidRDefault="001974DE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1"/>
      <w:r w:rsidRPr="00335AEA">
        <w:rPr>
          <w:rFonts w:ascii="Times New Roman" w:hAnsi="Times New Roman" w:cs="Times New Roman"/>
          <w:sz w:val="28"/>
          <w:szCs w:val="28"/>
          <w:lang w:val="uk-UA"/>
        </w:rPr>
        <w:t>Теорія</w:t>
      </w:r>
      <w:commentRangeEnd w:id="1"/>
      <w:r w:rsidR="00EF3AD9"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1"/>
      </w:r>
    </w:p>
    <w:p w14:paraId="13C30674" w14:textId="77777777" w:rsidR="001974DE" w:rsidRPr="00335AEA" w:rsidRDefault="001974DE" w:rsidP="001974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3BDB5A05" w14:textId="77777777" w:rsidR="001974DE" w:rsidRPr="00335AEA" w:rsidRDefault="001974DE" w:rsidP="001974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Принцип вимірювання</w:t>
      </w:r>
    </w:p>
    <w:p w14:paraId="69194F66" w14:textId="77777777" w:rsidR="001974DE" w:rsidRPr="00335AEA" w:rsidRDefault="001974DE" w:rsidP="001974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Принцип аналізу даних </w:t>
      </w:r>
    </w:p>
    <w:p w14:paraId="0B07F73E" w14:textId="77777777" w:rsidR="001974DE" w:rsidRPr="00335AEA" w:rsidRDefault="001974DE" w:rsidP="007E33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Недоліки мікроскопу та методи їх вирішення</w:t>
      </w:r>
    </w:p>
    <w:p w14:paraId="4BA4AA50" w14:textId="77777777" w:rsidR="00CD2F75" w:rsidRPr="00335AEA" w:rsidRDefault="0049199E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 w:rsidRPr="00335AEA">
        <w:rPr>
          <w:rFonts w:ascii="Times New Roman" w:hAnsi="Times New Roman" w:cs="Times New Roman"/>
          <w:sz w:val="28"/>
          <w:szCs w:val="28"/>
          <w:lang w:val="uk-UA"/>
        </w:rPr>
        <w:t>Будова</w:t>
      </w:r>
      <w:r w:rsidR="00BD08F7"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мікроскопа </w:t>
      </w:r>
      <w:commentRangeEnd w:id="2"/>
      <w:r w:rsidR="00EF3AD9"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2"/>
      </w:r>
    </w:p>
    <w:p w14:paraId="0726A006" w14:textId="77777777" w:rsidR="0049199E" w:rsidRPr="00335AEA" w:rsidRDefault="0049199E" w:rsidP="0049199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Оптична система</w:t>
      </w:r>
    </w:p>
    <w:p w14:paraId="6FD5BB4D" w14:textId="77777777" w:rsidR="001974DE" w:rsidRPr="00335AEA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757F70DB" w14:textId="77777777" w:rsidR="001974DE" w:rsidRPr="00335AEA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Принцип керування оптичної системи</w:t>
      </w:r>
    </w:p>
    <w:p w14:paraId="35197360" w14:textId="77777777" w:rsidR="001974DE" w:rsidRPr="00335AEA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Налаштування оптичної системи</w:t>
      </w:r>
    </w:p>
    <w:p w14:paraId="2C6C006B" w14:textId="77777777" w:rsidR="001974DE" w:rsidRPr="00335AEA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Виготовлення оптичної системи</w:t>
      </w:r>
    </w:p>
    <w:p w14:paraId="4658DAD8" w14:textId="77777777" w:rsidR="001974DE" w:rsidRPr="00335AEA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Тести оптичної системи</w:t>
      </w:r>
    </w:p>
    <w:p w14:paraId="59D05F5E" w14:textId="77777777" w:rsidR="0049199E" w:rsidRPr="00335AEA" w:rsidRDefault="0049199E" w:rsidP="0049199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позиціювання</w:t>
      </w:r>
    </w:p>
    <w:p w14:paraId="29E77D41" w14:textId="77777777" w:rsidR="001974DE" w:rsidRPr="00335AEA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Будова системи позиціювання</w:t>
      </w:r>
    </w:p>
    <w:p w14:paraId="30BCF3DE" w14:textId="77777777" w:rsidR="001974DE" w:rsidRPr="00335AEA" w:rsidRDefault="001974DE" w:rsidP="00D42505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Осі </w:t>
      </w:r>
      <w:r w:rsidRPr="00335AEA">
        <w:rPr>
          <w:rFonts w:ascii="Times New Roman" w:hAnsi="Times New Roman" w:cs="Times New Roman"/>
          <w:sz w:val="28"/>
          <w:szCs w:val="28"/>
        </w:rPr>
        <w:t>X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35AEA">
        <w:rPr>
          <w:rFonts w:ascii="Times New Roman" w:hAnsi="Times New Roman" w:cs="Times New Roman"/>
          <w:sz w:val="28"/>
          <w:szCs w:val="28"/>
        </w:rPr>
        <w:t xml:space="preserve">Y </w:t>
      </w:r>
    </w:p>
    <w:p w14:paraId="5BE4498A" w14:textId="77777777" w:rsidR="001974DE" w:rsidRPr="00335AEA" w:rsidRDefault="001974DE" w:rsidP="001974D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Вісь </w:t>
      </w:r>
      <w:r w:rsidRPr="00335AEA">
        <w:rPr>
          <w:rFonts w:ascii="Times New Roman" w:hAnsi="Times New Roman" w:cs="Times New Roman"/>
          <w:sz w:val="28"/>
          <w:szCs w:val="28"/>
        </w:rPr>
        <w:t>Z</w:t>
      </w:r>
    </w:p>
    <w:p w14:paraId="5FE60E52" w14:textId="77777777" w:rsidR="001974DE" w:rsidRPr="00335AEA" w:rsidRDefault="00C443E3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Принцип керування системи позиціонування</w:t>
      </w:r>
    </w:p>
    <w:p w14:paraId="17C03BCE" w14:textId="77777777" w:rsidR="00C443E3" w:rsidRPr="00335AEA" w:rsidRDefault="00C443E3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Виготовлення системи керування</w:t>
      </w:r>
    </w:p>
    <w:p w14:paraId="44C30369" w14:textId="77777777" w:rsidR="00C443E3" w:rsidRPr="00335AEA" w:rsidRDefault="00C443E3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Тести системи керування</w:t>
      </w:r>
    </w:p>
    <w:p w14:paraId="0866A81E" w14:textId="77777777" w:rsidR="007A7ABD" w:rsidRPr="00335AEA" w:rsidRDefault="007A7ABD" w:rsidP="0049199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Система керування </w:t>
      </w:r>
    </w:p>
    <w:p w14:paraId="654C399F" w14:textId="77777777" w:rsidR="00C443E3" w:rsidRPr="00335AEA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Блок-схема системи керування</w:t>
      </w:r>
    </w:p>
    <w:p w14:paraId="384B87D7" w14:textId="77777777" w:rsidR="00C443E3" w:rsidRPr="00335AEA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Принцип передачі даних та отримання команд </w:t>
      </w:r>
    </w:p>
    <w:p w14:paraId="44A71F58" w14:textId="77777777" w:rsidR="00BD08F7" w:rsidRPr="00335AEA" w:rsidRDefault="00BD08F7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3"/>
      <w:r w:rsidRPr="00335AEA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</w:t>
      </w:r>
      <w:commentRangeEnd w:id="3"/>
      <w:r w:rsidR="00EF3AD9"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3"/>
      </w:r>
    </w:p>
    <w:p w14:paraId="5A6A3D72" w14:textId="77777777" w:rsidR="00C443E3" w:rsidRPr="00335AEA" w:rsidRDefault="00C443E3" w:rsidP="00C443E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Програмне забезпечення мікроскопу</w:t>
      </w:r>
    </w:p>
    <w:p w14:paraId="38C42D62" w14:textId="77777777" w:rsidR="00AC672B" w:rsidRPr="00335AEA" w:rsidRDefault="00AC672B" w:rsidP="00AC672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5AEA">
        <w:rPr>
          <w:rFonts w:ascii="Times New Roman" w:hAnsi="Times New Roman" w:cs="Times New Roman"/>
          <w:sz w:val="28"/>
          <w:szCs w:val="28"/>
          <w:lang w:val="uk-UA"/>
        </w:rPr>
        <w:t>Автоналаштування</w:t>
      </w:r>
      <w:proofErr w:type="spellEnd"/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мікроскопу</w:t>
      </w:r>
    </w:p>
    <w:p w14:paraId="590DE2D0" w14:textId="77777777" w:rsidR="00AC672B" w:rsidRPr="00335AEA" w:rsidRDefault="00AC672B" w:rsidP="00AC672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Аналіз даних з оптичної системи</w:t>
      </w:r>
    </w:p>
    <w:p w14:paraId="04C33A14" w14:textId="77777777" w:rsidR="00C443E3" w:rsidRPr="00335AEA" w:rsidRDefault="00C443E3" w:rsidP="00C443E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для комп’ютера</w:t>
      </w:r>
    </w:p>
    <w:p w14:paraId="5097D60D" w14:textId="77777777" w:rsidR="00C443E3" w:rsidRPr="00335AEA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Принцип керування</w:t>
      </w:r>
    </w:p>
    <w:p w14:paraId="6BFB80D2" w14:textId="77777777" w:rsidR="00C443E3" w:rsidRPr="00335AEA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Аналіз даних</w:t>
      </w:r>
    </w:p>
    <w:p w14:paraId="2A89D8CC" w14:textId="77777777" w:rsidR="003A5DC2" w:rsidRPr="00335AEA" w:rsidRDefault="00AC672B" w:rsidP="00AC672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мікроскопом </w:t>
      </w:r>
    </w:p>
    <w:p w14:paraId="054EE227" w14:textId="77777777" w:rsidR="00BD08F7" w:rsidRPr="00335AEA" w:rsidRDefault="00BD08F7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4"/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Тести </w:t>
      </w:r>
      <w:commentRangeEnd w:id="4"/>
      <w:r w:rsidR="00EF3AD9"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4"/>
      </w:r>
    </w:p>
    <w:p w14:paraId="3E46B60E" w14:textId="77777777" w:rsidR="00AC672B" w:rsidRPr="00335AEA" w:rsidRDefault="00AC672B" w:rsidP="00AC672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Похибка вимірювань </w:t>
      </w:r>
    </w:p>
    <w:p w14:paraId="39C3004B" w14:textId="77777777" w:rsidR="00AC672B" w:rsidRPr="00335AEA" w:rsidRDefault="00AC672B" w:rsidP="00AC672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Похибки калібрування </w:t>
      </w:r>
    </w:p>
    <w:p w14:paraId="08EF027C" w14:textId="77777777" w:rsidR="00AC672B" w:rsidRPr="00335AEA" w:rsidRDefault="00AC672B" w:rsidP="00AC672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Похибки керування</w:t>
      </w:r>
    </w:p>
    <w:p w14:paraId="543EFC3A" w14:textId="77777777" w:rsidR="00CD2F75" w:rsidRPr="00335AEA" w:rsidRDefault="00CD2F75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5"/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commentRangeEnd w:id="5"/>
      <w:r w:rsidR="00EF3AD9"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5"/>
      </w:r>
    </w:p>
    <w:p w14:paraId="0F5F2B38" w14:textId="77777777" w:rsidR="00EF3AD9" w:rsidRPr="00335AEA" w:rsidRDefault="00EF3AD9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6"/>
      <w:r w:rsidRPr="00335AEA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  <w:commentRangeEnd w:id="6"/>
      <w:r w:rsidRPr="00335AEA">
        <w:rPr>
          <w:rStyle w:val="a4"/>
          <w:rFonts w:ascii="Times New Roman" w:hAnsi="Times New Roman" w:cs="Times New Roman"/>
          <w:sz w:val="28"/>
          <w:szCs w:val="28"/>
        </w:rPr>
        <w:commentReference w:id="6"/>
      </w:r>
    </w:p>
    <w:p w14:paraId="5109B745" w14:textId="77777777" w:rsidR="00085473" w:rsidRPr="00335AEA" w:rsidRDefault="00085473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C8A72E" w14:textId="77777777" w:rsidR="00085473" w:rsidRPr="00335AEA" w:rsidRDefault="00085473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C29D1A" w14:textId="77777777" w:rsidR="003B6932" w:rsidRPr="00335AEA" w:rsidRDefault="003B6932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11BEFF" w14:textId="77777777" w:rsidR="003B6932" w:rsidRPr="00335AEA" w:rsidRDefault="003B6932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D8FA3A" w14:textId="77777777" w:rsidR="003B6932" w:rsidRPr="00335AEA" w:rsidRDefault="003B69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257E8CC" w14:textId="33D5958D" w:rsidR="008C633A" w:rsidRPr="00335AEA" w:rsidRDefault="00C16A78" w:rsidP="008C633A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5F411193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87579A" w14:textId="77777777" w:rsidR="00C16A78" w:rsidRPr="00335AEA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CC4A235" w14:textId="5236352F" w:rsidR="000520F5" w:rsidRPr="00335AEA" w:rsidRDefault="00C16A78" w:rsidP="000520F5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Теорія</w:t>
      </w:r>
    </w:p>
    <w:p w14:paraId="02AC7F83" w14:textId="016D97A0" w:rsidR="00C16A78" w:rsidRPr="00335AEA" w:rsidRDefault="00C16A78" w:rsidP="00F97A00">
      <w:pPr>
        <w:pStyle w:val="2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645E7890" w14:textId="7398D8BB" w:rsidR="00335AEA" w:rsidRPr="00335AEA" w:rsidRDefault="00335AEA" w:rsidP="001F3A2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стартовому положенні 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t xml:space="preserve">Фокус, яке зображено на 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instrText xml:space="preserve"> REF _Ref103011867 \h </w:instrText>
      </w:r>
      <w:r w:rsidR="001F3A29">
        <w:rPr>
          <w:rFonts w:ascii="Times New Roman" w:hAnsi="Times New Roman" w:cs="Times New Roman"/>
          <w:sz w:val="28"/>
          <w:szCs w:val="28"/>
          <w:lang w:val="uk-UA"/>
        </w:rPr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proofErr w:type="spellStart"/>
      <w:r w:rsidR="001F3A29" w:rsidRPr="00335AEA">
        <w:rPr>
          <w:rFonts w:ascii="Times New Roman" w:hAnsi="Times New Roman" w:cs="Times New Roman"/>
          <w:i/>
          <w:sz w:val="28"/>
          <w:szCs w:val="28"/>
        </w:rPr>
        <w:t>Мал</w:t>
      </w:r>
      <w:proofErr w:type="spellEnd"/>
      <w:r w:rsidR="001F3A29" w:rsidRPr="00335AE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F3A29" w:rsidRPr="00335AEA">
        <w:rPr>
          <w:rFonts w:ascii="Times New Roman" w:hAnsi="Times New Roman" w:cs="Times New Roman"/>
          <w:i/>
          <w:noProof/>
          <w:sz w:val="28"/>
          <w:szCs w:val="28"/>
        </w:rPr>
        <w:t>2.1</w:t>
      </w:r>
      <w:r w:rsidR="001F3A29" w:rsidRPr="00335AEA">
        <w:rPr>
          <w:rFonts w:ascii="Times New Roman" w:hAnsi="Times New Roman" w:cs="Times New Roman"/>
          <w:i/>
          <w:sz w:val="28"/>
          <w:szCs w:val="28"/>
        </w:rPr>
        <w:t>.</w:t>
      </w:r>
      <w:r w:rsidR="001F3A29" w:rsidRPr="00335AEA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лінзи знаходиться на поверхні тіла, отже від поверхні</w:t>
      </w:r>
      <w:r w:rsidR="00DF369C">
        <w:rPr>
          <w:rFonts w:ascii="Times New Roman" w:hAnsi="Times New Roman" w:cs="Times New Roman"/>
          <w:sz w:val="28"/>
          <w:szCs w:val="28"/>
          <w:lang w:val="uk-UA"/>
        </w:rPr>
        <w:t xml:space="preserve"> відбивається повний промінь, а отже інтенсивність світла не падає. </w:t>
      </w:r>
    </w:p>
    <w:p w14:paraId="19526DD9" w14:textId="77777777" w:rsidR="00F97A00" w:rsidRPr="00335AEA" w:rsidRDefault="000520F5" w:rsidP="00F97A0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869A7D" wp14:editId="49E1926A">
            <wp:extent cx="4198984" cy="3962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05D" w14:textId="1FD124E7" w:rsidR="00C16A78" w:rsidRDefault="00F97A00" w:rsidP="00F97A00">
      <w:pPr>
        <w:pStyle w:val="ab"/>
        <w:jc w:val="center"/>
        <w:rPr>
          <w:rFonts w:ascii="Times New Roman" w:hAnsi="Times New Roman" w:cs="Times New Roman"/>
          <w:i w:val="0"/>
          <w:sz w:val="28"/>
          <w:szCs w:val="28"/>
          <w:lang w:val="uk-UA"/>
        </w:rPr>
      </w:pPr>
      <w:bookmarkStart w:id="7" w:name="_Ref103011867"/>
      <w:proofErr w:type="spellStart"/>
      <w:r w:rsidRPr="00335AEA">
        <w:rPr>
          <w:rFonts w:ascii="Times New Roman" w:hAnsi="Times New Roman" w:cs="Times New Roman"/>
          <w:i w:val="0"/>
          <w:sz w:val="28"/>
          <w:szCs w:val="28"/>
        </w:rPr>
        <w:t>Мал</w:t>
      </w:r>
      <w:proofErr w:type="spellEnd"/>
      <w:r w:rsidRPr="00335AEA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35AEA" w:rsidRPr="00335AEA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t>.</w:t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instrText xml:space="preserve"> SEQ Мал. \* ARABIC \s 2 </w:instrText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35AEA" w:rsidRPr="00335AE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335AEA" w:rsidRPr="00335A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bookmarkEnd w:id="7"/>
      <w:r w:rsidRPr="00335AEA">
        <w:rPr>
          <w:rFonts w:ascii="Times New Roman" w:hAnsi="Times New Roman" w:cs="Times New Roman"/>
          <w:i w:val="0"/>
          <w:sz w:val="28"/>
          <w:szCs w:val="28"/>
          <w:lang w:val="uk-UA"/>
        </w:rPr>
        <w:t>.  Сфокусоване положення</w:t>
      </w:r>
    </w:p>
    <w:p w14:paraId="35816F96" w14:textId="21BC06F2" w:rsidR="00DF369C" w:rsidRDefault="00DF369C" w:rsidP="00DF36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Коли досліджуваний об’єкт рухається </w:t>
      </w:r>
      <w:r w:rsidR="001D7365">
        <w:rPr>
          <w:rFonts w:ascii="Times New Roman" w:hAnsi="Times New Roman" w:cs="Times New Roman"/>
          <w:sz w:val="28"/>
          <w:szCs w:val="28"/>
          <w:lang w:val="uk-UA"/>
        </w:rPr>
        <w:t xml:space="preserve">то змінюється рельєф поверхні. Змінюється відстань між </w:t>
      </w:r>
      <w:proofErr w:type="spellStart"/>
      <w:r w:rsidR="001D7365">
        <w:rPr>
          <w:rFonts w:ascii="Times New Roman" w:hAnsi="Times New Roman" w:cs="Times New Roman"/>
          <w:sz w:val="28"/>
          <w:szCs w:val="28"/>
          <w:lang w:val="uk-UA"/>
        </w:rPr>
        <w:t>поверхнюю</w:t>
      </w:r>
      <w:proofErr w:type="spellEnd"/>
      <w:r w:rsidR="001D7365">
        <w:rPr>
          <w:rFonts w:ascii="Times New Roman" w:hAnsi="Times New Roman" w:cs="Times New Roman"/>
          <w:sz w:val="28"/>
          <w:szCs w:val="28"/>
          <w:lang w:val="uk-UA"/>
        </w:rPr>
        <w:t xml:space="preserve"> об’єкта та тілом лінзи. Існують два можливих випадки: відстань збільшиться, або зменшиться. Розглянемо обидва.</w:t>
      </w:r>
    </w:p>
    <w:p w14:paraId="456325EA" w14:textId="58C22D08" w:rsidR="001D7365" w:rsidRPr="001D7365" w:rsidRDefault="001D7365" w:rsidP="00DF3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instrText xml:space="preserve"> REF _Ref103012181 \h </w:instrText>
      </w:r>
      <w:r w:rsidR="001F3A29">
        <w:rPr>
          <w:rFonts w:ascii="Times New Roman" w:hAnsi="Times New Roman" w:cs="Times New Roman"/>
          <w:sz w:val="28"/>
          <w:szCs w:val="28"/>
          <w:lang w:val="uk-UA"/>
        </w:rPr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proofErr w:type="spellStart"/>
      <w:r w:rsidR="001F3A29" w:rsidRPr="00335AEA">
        <w:rPr>
          <w:rFonts w:ascii="Times New Roman" w:hAnsi="Times New Roman" w:cs="Times New Roman"/>
          <w:i/>
          <w:sz w:val="28"/>
          <w:szCs w:val="28"/>
        </w:rPr>
        <w:t>Мал</w:t>
      </w:r>
      <w:proofErr w:type="spellEnd"/>
      <w:r w:rsidR="001F3A29" w:rsidRPr="00335AE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F3A29" w:rsidRPr="00335AEA">
        <w:rPr>
          <w:rFonts w:ascii="Times New Roman" w:hAnsi="Times New Roman" w:cs="Times New Roman"/>
          <w:i/>
          <w:noProof/>
          <w:sz w:val="28"/>
          <w:szCs w:val="28"/>
        </w:rPr>
        <w:t>2.1</w:t>
      </w:r>
      <w:r w:rsidR="001F3A29" w:rsidRPr="00335AEA">
        <w:rPr>
          <w:rFonts w:ascii="Times New Roman" w:hAnsi="Times New Roman" w:cs="Times New Roman"/>
          <w:i/>
          <w:sz w:val="28"/>
          <w:szCs w:val="28"/>
        </w:rPr>
        <w:t>.</w:t>
      </w:r>
      <w:r w:rsidR="001F3A29" w:rsidRPr="00335AEA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зображено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4AB9">
        <w:rPr>
          <w:rFonts w:ascii="Times New Roman" w:hAnsi="Times New Roman" w:cs="Times New Roman"/>
          <w:sz w:val="28"/>
          <w:szCs w:val="28"/>
          <w:lang w:val="uk-UA"/>
        </w:rPr>
        <w:t xml:space="preserve">випадок коли відстань збільшилася. В цьому випадку промінь перейде фокусну точку і почне розширюватися. Коли промінь відіб’ється від поверхні та повернеться до </w:t>
      </w:r>
      <w:r w:rsidR="00354AB9" w:rsidRPr="00354AB9">
        <w:rPr>
          <w:rFonts w:ascii="Times New Roman" w:hAnsi="Times New Roman" w:cs="Times New Roman"/>
          <w:sz w:val="28"/>
          <w:szCs w:val="28"/>
          <w:lang w:val="uk-UA"/>
        </w:rPr>
        <w:t xml:space="preserve">лінзи </w:t>
      </w:r>
      <w:r w:rsidR="00354AB9">
        <w:rPr>
          <w:rFonts w:ascii="Times New Roman" w:hAnsi="Times New Roman" w:cs="Times New Roman"/>
          <w:sz w:val="28"/>
          <w:szCs w:val="28"/>
          <w:lang w:val="uk-UA"/>
        </w:rPr>
        <w:t xml:space="preserve">він матиме 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t>більшу</w:t>
      </w:r>
      <w:r w:rsidR="00354AB9">
        <w:rPr>
          <w:rFonts w:ascii="Times New Roman" w:hAnsi="Times New Roman" w:cs="Times New Roman"/>
          <w:sz w:val="28"/>
          <w:szCs w:val="28"/>
          <w:lang w:val="uk-UA"/>
        </w:rPr>
        <w:t xml:space="preserve"> площу на поверхні лінзи, ніж було на початку, а отже кількість світла зменшиться, а отже і </w:t>
      </w:r>
      <w:r w:rsidR="001F3A29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354AB9">
        <w:rPr>
          <w:rFonts w:ascii="Times New Roman" w:hAnsi="Times New Roman" w:cs="Times New Roman"/>
          <w:sz w:val="28"/>
          <w:szCs w:val="28"/>
          <w:lang w:val="uk-UA"/>
        </w:rPr>
        <w:t xml:space="preserve">інтенсивність. </w:t>
      </w:r>
    </w:p>
    <w:p w14:paraId="71C00283" w14:textId="77777777" w:rsidR="00335AEA" w:rsidRPr="00335AEA" w:rsidRDefault="00335AEA" w:rsidP="00335AE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9120A5C" wp14:editId="14242498">
            <wp:extent cx="3955123" cy="374174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6B7E" w14:textId="63AB3E19" w:rsidR="00335AEA" w:rsidRDefault="00335AEA" w:rsidP="00335AEA">
      <w:pPr>
        <w:pStyle w:val="ab"/>
        <w:jc w:val="center"/>
        <w:rPr>
          <w:rFonts w:ascii="Times New Roman" w:hAnsi="Times New Roman" w:cs="Times New Roman"/>
          <w:i w:val="0"/>
          <w:sz w:val="28"/>
          <w:szCs w:val="28"/>
          <w:lang w:val="uk-UA"/>
        </w:rPr>
      </w:pPr>
      <w:bookmarkStart w:id="8" w:name="_Ref103011834"/>
      <w:bookmarkStart w:id="9" w:name="_Ref103012181"/>
      <w:proofErr w:type="spellStart"/>
      <w:r w:rsidRPr="00335AEA">
        <w:rPr>
          <w:rFonts w:ascii="Times New Roman" w:hAnsi="Times New Roman" w:cs="Times New Roman"/>
          <w:i w:val="0"/>
          <w:sz w:val="28"/>
          <w:szCs w:val="28"/>
        </w:rPr>
        <w:t>Мал</w:t>
      </w:r>
      <w:proofErr w:type="spellEnd"/>
      <w:r w:rsidRPr="00335AEA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w:r w:rsidRPr="00335A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35AEA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Pr="00335A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35AEA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Pr="00335A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35AEA">
        <w:rPr>
          <w:rFonts w:ascii="Times New Roman" w:hAnsi="Times New Roman" w:cs="Times New Roman"/>
          <w:i w:val="0"/>
          <w:sz w:val="28"/>
          <w:szCs w:val="28"/>
        </w:rPr>
        <w:t>.</w:t>
      </w:r>
      <w:r w:rsidRPr="00335A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35AEA">
        <w:rPr>
          <w:rFonts w:ascii="Times New Roman" w:hAnsi="Times New Roman" w:cs="Times New Roman"/>
          <w:i w:val="0"/>
          <w:sz w:val="28"/>
          <w:szCs w:val="28"/>
        </w:rPr>
        <w:instrText xml:space="preserve"> SEQ Мал. \* ARABIC \s 2 </w:instrText>
      </w:r>
      <w:r w:rsidRPr="00335A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35AEA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35A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bookmarkEnd w:id="9"/>
      <w:r w:rsidRPr="00335AEA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 w:rsidRPr="00335AEA">
        <w:rPr>
          <w:rFonts w:ascii="Times New Roman" w:hAnsi="Times New Roman" w:cs="Times New Roman"/>
          <w:i w:val="0"/>
          <w:sz w:val="28"/>
          <w:szCs w:val="28"/>
          <w:lang w:val="uk-UA"/>
        </w:rPr>
        <w:t>Розфокусоване</w:t>
      </w:r>
      <w:proofErr w:type="spellEnd"/>
      <w:r w:rsidRPr="00335AEA">
        <w:rPr>
          <w:rFonts w:ascii="Times New Roman" w:hAnsi="Times New Roman" w:cs="Times New Roman"/>
          <w:i w:val="0"/>
          <w:sz w:val="28"/>
          <w:szCs w:val="28"/>
          <w:lang w:val="uk-UA"/>
        </w:rPr>
        <w:t xml:space="preserve"> положення</w:t>
      </w:r>
      <w:bookmarkEnd w:id="8"/>
    </w:p>
    <w:p w14:paraId="3B7A3E3E" w14:textId="52A554A3" w:rsidR="001F3A29" w:rsidRPr="001F3A29" w:rsidRDefault="001F3A29" w:rsidP="001F3A29">
      <w:pPr>
        <w:rPr>
          <w:lang w:val="uk-UA"/>
        </w:rPr>
      </w:pPr>
      <w:r>
        <w:rPr>
          <w:lang w:val="uk-UA"/>
        </w:rPr>
        <w:tab/>
        <w:t xml:space="preserve">В іншому випадку, коли відстань зменшилася </w:t>
      </w:r>
      <w:bookmarkStart w:id="10" w:name="_GoBack"/>
      <w:bookmarkEnd w:id="10"/>
    </w:p>
    <w:p w14:paraId="2EA46FAD" w14:textId="74E5076D" w:rsidR="00C16A78" w:rsidRPr="00335AEA" w:rsidRDefault="00C16A78" w:rsidP="00F97A00">
      <w:pPr>
        <w:pStyle w:val="2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Принцип вимірювання</w:t>
      </w:r>
    </w:p>
    <w:p w14:paraId="3B30721E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5D0455" w14:textId="60EA18EB" w:rsidR="00C16A78" w:rsidRPr="00335AEA" w:rsidRDefault="00C16A78" w:rsidP="00F97A00">
      <w:pPr>
        <w:pStyle w:val="2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Принцип аналізу даних</w:t>
      </w:r>
    </w:p>
    <w:p w14:paraId="5F3B8730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7C2279" w14:textId="0674DAE8" w:rsidR="00C16A78" w:rsidRPr="00335AEA" w:rsidRDefault="00C16A78" w:rsidP="00F97A00">
      <w:pPr>
        <w:pStyle w:val="2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Недоліки мікроскопу та методи їх вирішення</w:t>
      </w:r>
    </w:p>
    <w:p w14:paraId="608B43DF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A77C8D" w14:textId="77777777" w:rsidR="00C16A78" w:rsidRPr="00335AEA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433D86" w14:textId="0C5DDB01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Будова мікроскопа </w:t>
      </w:r>
    </w:p>
    <w:p w14:paraId="76836D9A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9BEEAE" w14:textId="59B7AD62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Оптична система</w:t>
      </w:r>
    </w:p>
    <w:p w14:paraId="38F4E662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208179" w14:textId="2B10A774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3.1.1.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Будова оптичної системи</w:t>
      </w:r>
    </w:p>
    <w:p w14:paraId="26B6E7D3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13C6E3" w14:textId="2636FDE4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3.1.2.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Принцип керування оптичної системи</w:t>
      </w:r>
    </w:p>
    <w:p w14:paraId="590D23AA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C1DAB1" w14:textId="51E854E1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3.1.3.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Налаштування оптичної системи</w:t>
      </w:r>
    </w:p>
    <w:p w14:paraId="266C61EE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EF852D" w14:textId="3F61CFC4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3.1.4.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Виготовлення оптичної системи</w:t>
      </w:r>
    </w:p>
    <w:p w14:paraId="3D7505FB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D4F71F" w14:textId="08C6609C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3.1.5.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Тести оптичної системи</w:t>
      </w:r>
    </w:p>
    <w:p w14:paraId="5AB8BEB0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19500F" w14:textId="4D7348B2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Система позиціювання</w:t>
      </w:r>
    </w:p>
    <w:p w14:paraId="2C53258B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210339" w14:textId="7C784099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Будова системи позиціювання</w:t>
      </w:r>
    </w:p>
    <w:p w14:paraId="3FA94497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858F41" w14:textId="0CD417FF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3.2.1.1.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Осі X та Y </w:t>
      </w:r>
    </w:p>
    <w:p w14:paraId="67785468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D57986" w14:textId="5BB91C1C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3.2.1.2.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Вісь Z</w:t>
      </w:r>
    </w:p>
    <w:p w14:paraId="700E82CA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A3B30B" w14:textId="0E4B0BC0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Принцип керування системи позиціонування</w:t>
      </w:r>
    </w:p>
    <w:p w14:paraId="12021713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186AAA" w14:textId="77BC6881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3.2.3.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Виготовлення системи керування</w:t>
      </w:r>
    </w:p>
    <w:p w14:paraId="17A3B4D8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C0C20A" w14:textId="753BF144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3.2.4.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Тести системи керування</w:t>
      </w:r>
    </w:p>
    <w:p w14:paraId="616EA300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E0E202" w14:textId="7E5D6EBF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3.3.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Система керування </w:t>
      </w:r>
    </w:p>
    <w:p w14:paraId="2403459B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4B418A" w14:textId="6C701C8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3.3.1.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Блок-схема системи керування</w:t>
      </w:r>
    </w:p>
    <w:p w14:paraId="38CCA946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1E2AAB" w14:textId="26F5A521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3.3.2.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Принцип передачі даних та отримання команд </w:t>
      </w:r>
    </w:p>
    <w:p w14:paraId="7941272B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5F5DDE" w14:textId="77777777" w:rsidR="00C16A78" w:rsidRPr="00335AEA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57AC4D" w14:textId="1E86A472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Програмне забезпечення</w:t>
      </w:r>
    </w:p>
    <w:p w14:paraId="3B84D5EF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79D912" w14:textId="5388A092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Програмне забезпечення мікроскопу</w:t>
      </w:r>
    </w:p>
    <w:p w14:paraId="6B7437BF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94BE0" w14:textId="721003F1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4.1.1.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35AEA">
        <w:rPr>
          <w:rFonts w:ascii="Times New Roman" w:hAnsi="Times New Roman" w:cs="Times New Roman"/>
          <w:sz w:val="28"/>
          <w:szCs w:val="28"/>
          <w:lang w:val="uk-UA"/>
        </w:rPr>
        <w:t>Автоналаштування</w:t>
      </w:r>
      <w:proofErr w:type="spellEnd"/>
      <w:r w:rsidRPr="00335AEA">
        <w:rPr>
          <w:rFonts w:ascii="Times New Roman" w:hAnsi="Times New Roman" w:cs="Times New Roman"/>
          <w:sz w:val="28"/>
          <w:szCs w:val="28"/>
          <w:lang w:val="uk-UA"/>
        </w:rPr>
        <w:t xml:space="preserve"> мікроскопу</w:t>
      </w:r>
    </w:p>
    <w:p w14:paraId="5B06E0FB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309D07" w14:textId="648B9CAF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4.1.2.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Аналіз даних з оптичної системи</w:t>
      </w:r>
    </w:p>
    <w:p w14:paraId="26C1681F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04E86B" w14:textId="31F1DD3E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Програмне забезпечення для комп’ютера</w:t>
      </w:r>
    </w:p>
    <w:p w14:paraId="53931F8C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5004D" w14:textId="64C42382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4.2.1.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Принцип керування</w:t>
      </w:r>
    </w:p>
    <w:p w14:paraId="59641ECB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F962FD" w14:textId="4E2E1839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4.2.2.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Аналіз даних</w:t>
      </w:r>
    </w:p>
    <w:p w14:paraId="6336BB84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5755A9" w14:textId="70FE34A6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4.2.3.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Керування мікроскопом </w:t>
      </w:r>
    </w:p>
    <w:p w14:paraId="20E80DF0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F83079" w14:textId="77777777" w:rsidR="00C16A78" w:rsidRPr="00335AEA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47DEE64" w14:textId="1BA0C6D2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5.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Тести </w:t>
      </w:r>
    </w:p>
    <w:p w14:paraId="632A8585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2F3C6F" w14:textId="681E081F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5.1.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Похибка вимірювань </w:t>
      </w:r>
    </w:p>
    <w:p w14:paraId="1F39D0A4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2E3A73" w14:textId="29683EB1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5.2.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Похибки калібрування </w:t>
      </w:r>
    </w:p>
    <w:p w14:paraId="649094D0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853C99" w14:textId="0805E0E0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5.3.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Похибки керування</w:t>
      </w:r>
    </w:p>
    <w:p w14:paraId="26E46970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8A91B5" w14:textId="77777777" w:rsidR="00C16A78" w:rsidRPr="00335AEA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77285DC" w14:textId="1104BCDA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6.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Висновок </w:t>
      </w:r>
    </w:p>
    <w:p w14:paraId="7DCDA07A" w14:textId="77777777" w:rsidR="00C16A78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3C48F2" w14:textId="77777777" w:rsidR="00C16A78" w:rsidRPr="00335AEA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B0468C0" w14:textId="54926BBE" w:rsidR="003B6932" w:rsidRPr="00335AEA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7.</w:t>
      </w:r>
      <w:r w:rsidRPr="00335AEA">
        <w:rPr>
          <w:rFonts w:ascii="Times New Roman" w:hAnsi="Times New Roman" w:cs="Times New Roman"/>
          <w:sz w:val="28"/>
          <w:szCs w:val="28"/>
          <w:lang w:val="uk-UA"/>
        </w:rPr>
        <w:tab/>
        <w:t>Список літератури</w:t>
      </w:r>
    </w:p>
    <w:sectPr w:rsidR="003B6932" w:rsidRPr="00335AEA" w:rsidSect="0076623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kachenko Nikita" w:date="2022-05-04T21:15:00Z" w:initials="TN">
    <w:p w14:paraId="1159F0BD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2</w:t>
      </w:r>
    </w:p>
  </w:comment>
  <w:comment w:id="1" w:author="Tkachenko Nikita" w:date="2022-05-04T21:17:00Z" w:initials="TN">
    <w:p w14:paraId="42752AD2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10</w:t>
      </w:r>
    </w:p>
  </w:comment>
  <w:comment w:id="2" w:author="Tkachenko Nikita" w:date="2022-05-04T21:17:00Z" w:initials="TN">
    <w:p w14:paraId="23F8A1EB" w14:textId="77777777" w:rsidR="00EF3AD9" w:rsidRPr="003B6932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 w:rsidR="003B6932">
        <w:rPr>
          <w:rStyle w:val="a4"/>
          <w:lang w:val="uk-UA"/>
        </w:rPr>
        <w:t>27</w:t>
      </w:r>
    </w:p>
  </w:comment>
  <w:comment w:id="3" w:author="Tkachenko Nikita" w:date="2022-05-04T21:18:00Z" w:initials="TN">
    <w:p w14:paraId="14686FDE" w14:textId="77777777" w:rsidR="00EF3AD9" w:rsidRPr="003B6932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 w:rsidR="003B6932">
        <w:rPr>
          <w:lang w:val="uk-UA"/>
        </w:rPr>
        <w:t>20</w:t>
      </w:r>
    </w:p>
  </w:comment>
  <w:comment w:id="4" w:author="Tkachenko Nikita" w:date="2022-05-04T21:17:00Z" w:initials="TN">
    <w:p w14:paraId="059853AB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8</w:t>
      </w:r>
    </w:p>
  </w:comment>
  <w:comment w:id="5" w:author="Tkachenko Nikita" w:date="2022-05-04T21:16:00Z" w:initials="TN">
    <w:p w14:paraId="3FCE8D8E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68</w:t>
      </w:r>
    </w:p>
  </w:comment>
  <w:comment w:id="6" w:author="Tkachenko Nikita" w:date="2022-05-04T21:16:00Z" w:initials="TN">
    <w:p w14:paraId="72195088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71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9F0BD" w15:done="0"/>
  <w15:commentEx w15:paraId="42752AD2" w15:done="0"/>
  <w15:commentEx w15:paraId="23F8A1EB" w15:done="0"/>
  <w15:commentEx w15:paraId="14686FDE" w15:done="0"/>
  <w15:commentEx w15:paraId="059853AB" w15:done="0"/>
  <w15:commentEx w15:paraId="3FCE8D8E" w15:done="0"/>
  <w15:commentEx w15:paraId="721950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5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8F5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DC2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0168A"/>
    <w:multiLevelType w:val="multilevel"/>
    <w:tmpl w:val="9F389DEE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kachenko Nikita">
    <w15:presenceInfo w15:providerId="Windows Live" w15:userId="d1e4f01267c0f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F"/>
    <w:rsid w:val="000520F5"/>
    <w:rsid w:val="000610D6"/>
    <w:rsid w:val="00085473"/>
    <w:rsid w:val="00116492"/>
    <w:rsid w:val="00185EEE"/>
    <w:rsid w:val="001974DE"/>
    <w:rsid w:val="001D7365"/>
    <w:rsid w:val="001F3A29"/>
    <w:rsid w:val="002F5ACF"/>
    <w:rsid w:val="00335AEA"/>
    <w:rsid w:val="00354AB9"/>
    <w:rsid w:val="003A5DC2"/>
    <w:rsid w:val="003B6932"/>
    <w:rsid w:val="0041236B"/>
    <w:rsid w:val="0049199E"/>
    <w:rsid w:val="00615917"/>
    <w:rsid w:val="006D134A"/>
    <w:rsid w:val="0076623A"/>
    <w:rsid w:val="007A7ABD"/>
    <w:rsid w:val="007C431D"/>
    <w:rsid w:val="008C633A"/>
    <w:rsid w:val="009555DA"/>
    <w:rsid w:val="00AC672B"/>
    <w:rsid w:val="00BD08F7"/>
    <w:rsid w:val="00C16A78"/>
    <w:rsid w:val="00C443E3"/>
    <w:rsid w:val="00C65B4B"/>
    <w:rsid w:val="00CD2F75"/>
    <w:rsid w:val="00DF369C"/>
    <w:rsid w:val="00E81035"/>
    <w:rsid w:val="00EC77D0"/>
    <w:rsid w:val="00EF3AD9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8AB"/>
  <w15:chartTrackingRefBased/>
  <w15:docId w15:val="{117B7B98-71DF-4C53-BF76-2B7ED240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5D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33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7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D134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D134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D134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34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D134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D134A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C77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55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049F4-400B-47C1-9619-CCA08552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</TotalTime>
  <Pages>11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 Nikita</dc:creator>
  <cp:keywords/>
  <dc:description/>
  <cp:lastModifiedBy>Tkachenko Nikita</cp:lastModifiedBy>
  <cp:revision>5</cp:revision>
  <dcterms:created xsi:type="dcterms:W3CDTF">2022-05-01T12:45:00Z</dcterms:created>
  <dcterms:modified xsi:type="dcterms:W3CDTF">2022-05-09T15:15:00Z</dcterms:modified>
</cp:coreProperties>
</file>