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64748B"/>
          <w:sz w:val="24"/>
          <w:szCs w:val="24"/>
        </w:rPr>
        <w:t xml:space="preserve">BÁO CÁO PHÂN TÍCH THIẾT KẾ VÀ PHÁT TRIỂN HỆ THỐNG THÔNG TIN</w:t>
      </w:r>
    </w:p>
    <w:p>
      <w:pPr>
        <w:spacing w:before="400"/>
      </w:pPr>
    </w:p>
    <w:p>
      <w:pPr>
        <w:spacing w:after="100" w:before="200"/>
        <w:jc w:val="center"/>
      </w:pPr>
      <w:r>
        <w:rPr>
          <w:rFonts w:ascii="Arial" w:cs="Arial" w:eastAsia="Arial" w:hAnsi="Arial"/>
          <w:b/>
          <w:bCs/>
          <w:color w:val="0A192F"/>
          <w:sz w:val="36"/>
          <w:szCs w:val="36"/>
        </w:rPr>
        <w:t xml:space="preserve">FAMILY CASHFLOW ANALYTICS</w:t>
      </w:r>
    </w:p>
    <w:p>
      <w:pPr>
        <w:spacing w:after="300" w:before="100"/>
        <w:jc w:val="center"/>
      </w:pPr>
      <w:r>
        <w:rPr>
          <w:rFonts w:ascii="Arial" w:cs="Arial" w:eastAsia="Arial" w:hAnsi="Arial"/>
          <w:b/>
          <w:bCs/>
          <w:color w:val="0284C7"/>
          <w:sz w:val="26"/>
          <w:szCs w:val="26"/>
        </w:rPr>
        <w:t xml:space="preserve">HỆ THỐNG QUẢN LÝ DÒNG TIỀN VÀ TÀI CHÍNH HỘ GIA ĐÌNH THÔNG MINH</w:t>
      </w:r>
    </w:p>
    <w:p>
      <w:pPr>
        <w:jc w:val="center"/>
      </w:pPr>
      <w:r>
        <w:rPr>
          <w:rFonts w:ascii="Arial" w:cs="Arial" w:eastAsia="Arial" w:hAnsi="Arial"/>
          <w:i/>
          <w:iCs/>
          <w:color w:val="475569"/>
          <w:sz w:val="22"/>
          <w:szCs w:val="22"/>
        </w:rPr>
        <w:t xml:space="preserve">Mô hình 4 Quỹ Chuẩn Mực • Hai Tài Khoản Độc Lập • Bóc Tách SMS Ngân Hàng</w:t>
      </w:r>
    </w:p>
    <w:p>
      <w:pPr>
        <w:spacing w:before="2000"/>
      </w:pPr>
    </w:p>
    <w:tbl>
      <w:tblPr>
        <w:tblW w:type="pct" w:w="3500"/>
        <w:jc w:val="center"/>
        <w:tblBorders>
          <w:top w:val="none"/>
          <w:left w:val="none"/>
          <w:bottom w:val="none"/>
          <w:right w:val="none"/>
          <w:insideH w:val="none"/>
          <w:insideV w:val="none"/>
        </w:tblBorders>
      </w:tblPr>
      <w:tblGrid>
        <w:gridCol w:w="2527"/>
        <w:gridCol w:w="3791"/>
      </w:tblGrid>
      <w:tr>
        <w:tc>
          <w:tcPr>
            <w:tcW w:type="pct" w:w="2000"/>
          </w:tcPr>
          <w:p>
            <w:r>
              <w:rPr>
                <w:b/>
                <w:bCs/>
                <w:sz w:val="22"/>
                <w:szCs w:val="22"/>
              </w:rPr>
              <w:t xml:space="preserve">Học phần:</w:t>
            </w:r>
          </w:p>
        </w:tc>
        <w:tc>
          <w:tcPr>
            <w:tcW w:type="pct" w:w="3000"/>
          </w:tcPr>
          <w:p>
            <w:r>
              <w:rPr>
                <w:sz w:val="22"/>
                <w:szCs w:val="22"/>
              </w:rPr>
              <w:t xml:space="preserve">Phân tích Thiết kế Hệ thống Thông tin (SAD)</w:t>
            </w:r>
          </w:p>
        </w:tc>
      </w:tr>
      <w:tr>
        <w:tc>
          <w:p>
            <w:r>
              <w:rPr>
                <w:b/>
                <w:bCs/>
                <w:sz w:val="22"/>
                <w:szCs w:val="22"/>
              </w:rPr>
              <w:t xml:space="preserve">Nền tảng triển khai:</w:t>
            </w:r>
          </w:p>
        </w:tc>
        <w:tc>
          <w:p>
            <w:r>
              <w:rPr>
                <w:sz w:val="22"/>
                <w:szCs w:val="22"/>
              </w:rPr>
              <w:t xml:space="preserve">Mobile Native (React Native, Expo SDK 57)</w:t>
            </w:r>
          </w:p>
        </w:tc>
      </w:tr>
      <w:tr>
        <w:tc>
          <w:p>
            <w:r>
              <w:rPr>
                <w:b/>
                <w:bCs/>
                <w:sz w:val="22"/>
                <w:szCs w:val="22"/>
              </w:rPr>
              <w:t xml:space="preserve">Repository GitHub:</w:t>
            </w:r>
          </w:p>
        </w:tc>
        <w:tc>
          <w:p>
            <w:r>
              <w:rPr>
                <w:color w:val="0284C7"/>
                <w:sz w:val="22"/>
                <w:szCs w:val="22"/>
              </w:rPr>
              <w:t xml:space="preserve">github.com/NuclearLoli/Bao-cao-SAD</w:t>
            </w:r>
          </w:p>
        </w:tc>
      </w:tr>
      <w:tr>
        <w:tc>
          <w:p>
            <w:r>
              <w:rPr>
                <w:b/>
                <w:bCs/>
                <w:sz w:val="22"/>
                <w:szCs w:val="22"/>
              </w:rPr>
              <w:t xml:space="preserve">Thời gian hoàn thành:</w:t>
            </w:r>
          </w:p>
        </w:tc>
        <w:tc>
          <w:p>
            <w:r>
              <w:rPr>
                <w:sz w:val="22"/>
                <w:szCs w:val="22"/>
              </w:rPr>
              <w:t xml:space="preserve">Tháng 10 / 2026</w:t>
            </w:r>
          </w:p>
        </w:tc>
      </w:tr>
    </w:tbl>
    <w:p>
      <w:pPr>
        <w:sectPr>
          <w:pgSz w:w="11906" w:h="16838" w:orient="portrait"/>
          <w:pgMar w:top="1440" w:right="1440" w:bottom="1440" w:left="1440" w:header="708" w:footer="708" w:gutter="0"/>
          <w:pgNumType/>
          <w:docGrid w:linePitch="360"/>
        </w:sectPr>
      </w:pPr>
      <w:r>
        <w:br w:type="page"/>
      </w:r>
    </w:p>
    <w:p>
      <w:pPr>
        <w:pStyle w:val="Heading1"/>
        <w:spacing w:after="150" w:before="400"/>
      </w:pPr>
      <w:r>
        <w:rPr>
          <w:rFonts w:ascii="Arial" w:cs="Arial" w:eastAsia="Arial" w:hAnsi="Arial"/>
          <w:b/>
          <w:bCs/>
          <w:color w:val="0A192F"/>
          <w:sz w:val="30"/>
          <w:szCs w:val="30"/>
        </w:rPr>
        <w:t xml:space="preserve">1. TỔNG QUAN DỰ ÁN &amp; ĐỊNH VỊ SẢN PHẨM</w:t>
      </w:r>
    </w:p>
    <w:p>
      <w:pPr>
        <w:pStyle w:val="Heading2"/>
        <w:spacing w:after="100" w:before="250"/>
      </w:pPr>
      <w:r>
        <w:rPr>
          <w:rFonts w:ascii="Arial" w:cs="Arial" w:eastAsia="Arial" w:hAnsi="Arial"/>
          <w:b/>
          <w:bCs/>
          <w:color w:val="0284C7"/>
          <w:sz w:val="24"/>
          <w:szCs w:val="24"/>
        </w:rPr>
        <w:t xml:space="preserve">1.1 Dự án này là gì?</w:t>
      </w:r>
    </w:p>
    <w:p>
      <w:pPr>
        <w:spacing w:after="80" w:before="80" w:line="280"/>
      </w:pPr>
      <w:r>
        <w:rPr>
          <w:rFonts w:ascii="Arial" w:cs="Arial" w:eastAsia="Arial" w:hAnsi="Arial"/>
          <w:b w:val="false"/>
          <w:bCs w:val="false"/>
          <w:i w:val="false"/>
          <w:iCs w:val="false"/>
          <w:color w:val="1E293B"/>
          <w:sz w:val="22"/>
          <w:szCs w:val="22"/>
        </w:rPr>
        <w:t xml:space="preserve">Family Cashflow Analytics là một giải pháp ứng dụng di động (Mobile App) chuyên sâu về quản lý dòng tiền và hoạch định tài chính dành riêng cho quy mô hộ gia đình hiện đại. Định vị như một "Trợ lý CFO thông minh cho mỗi tổ ấm", ứng dụng thay thế các cuốn sổ tay chi tiêu đơn thuần bằng mô hình quản lý dòng tiền theo chu kỳ tuần kết hợp khung 4 quỹ chuẩn mực quốc tế và các chỉ số tài chính thời gian thực.</w:t>
      </w:r>
    </w:p>
    <w:p>
      <w:pPr>
        <w:pStyle w:val="Heading2"/>
        <w:spacing w:after="100" w:before="250"/>
      </w:pPr>
      <w:r>
        <w:rPr>
          <w:rFonts w:ascii="Arial" w:cs="Arial" w:eastAsia="Arial" w:hAnsi="Arial"/>
          <w:b/>
          <w:bCs/>
          <w:color w:val="0284C7"/>
          <w:sz w:val="24"/>
          <w:szCs w:val="24"/>
        </w:rPr>
        <w:t xml:space="preserve">1.2 Bối cảnh &amp; Tính cấp thiết của đề tài</w:t>
      </w:r>
    </w:p>
    <w:p>
      <w:pPr>
        <w:spacing w:after="80" w:before="80" w:line="280"/>
      </w:pPr>
      <w:r>
        <w:rPr>
          <w:rFonts w:ascii="Arial" w:cs="Arial" w:eastAsia="Arial" w:hAnsi="Arial"/>
          <w:b w:val="false"/>
          <w:bCs w:val="false"/>
          <w:i w:val="false"/>
          <w:iCs w:val="false"/>
          <w:color w:val="1E293B"/>
          <w:sz w:val="22"/>
          <w:szCs w:val="22"/>
        </w:rPr>
        <w:t xml:space="preserve">Trong xã hội hiện đại, tài chính là một trong những trụ cột quan trọng nhất quyết định sự êm ấm của một gia đình. Tuy nhiên, các khảo sát thực tế chỉ ra rằng:</w:t>
      </w:r>
    </w:p>
    <w:p>
      <w:pPr>
        <w:pStyle w:val="ListParagraph"/>
        <w:numPr>
          <w:ilvl w:val="0"/>
          <w:numId w:val="1"/>
        </w:numPr>
        <w:spacing w:after="60" w:before="60" w:line="260"/>
      </w:pPr>
      <w:r>
        <w:rPr>
          <w:rFonts w:ascii="Arial" w:cs="Arial" w:eastAsia="Arial" w:hAnsi="Arial"/>
          <w:b/>
          <w:bCs/>
          <w:color w:val="0F172A"/>
          <w:sz w:val="22"/>
          <w:szCs w:val="22"/>
        </w:rPr>
        <w:t xml:space="preserve">• 72% các cặp vợ chồng </w:t>
      </w:r>
      <w:r>
        <w:rPr>
          <w:rFonts w:ascii="Arial" w:cs="Arial" w:eastAsia="Arial" w:hAnsi="Arial"/>
          <w:color w:val="334155"/>
          <w:sz w:val="22"/>
          <w:szCs w:val="22"/>
        </w:rPr>
        <w:t xml:space="preserve">thường xuyên nảy sinh tranh cãi hoặc bất đồng quan điểm bắt nguồn từ việc thiếu minh bạch trong các khoản chi tiêu hàng ngày.</w:t>
      </w:r>
    </w:p>
    <w:p>
      <w:pPr>
        <w:pStyle w:val="ListParagraph"/>
        <w:numPr>
          <w:ilvl w:val="0"/>
          <w:numId w:val="1"/>
        </w:numPr>
        <w:spacing w:after="60" w:before="60" w:line="260"/>
      </w:pPr>
      <w:r>
        <w:rPr>
          <w:rFonts w:ascii="Arial" w:cs="Arial" w:eastAsia="Arial" w:hAnsi="Arial"/>
          <w:b/>
          <w:bCs/>
          <w:color w:val="0F172A"/>
          <w:sz w:val="22"/>
          <w:szCs w:val="22"/>
        </w:rPr>
        <w:t xml:space="preserve">• Áp lực thâm hụt cuối tháng: </w:t>
      </w:r>
      <w:r>
        <w:rPr>
          <w:rFonts w:ascii="Arial" w:cs="Arial" w:eastAsia="Arial" w:hAnsi="Arial"/>
          <w:color w:val="334155"/>
          <w:sz w:val="22"/>
          <w:szCs w:val="22"/>
        </w:rPr>
        <w:t xml:space="preserve">Mức thu nhập hàng tháng của cả hai vợ chồng đều không thấp, nhưng cuối tháng tài khoản thường về con số 0 mà không rõ tiền đã phân bổ vào đâu.</w:t>
      </w:r>
    </w:p>
    <w:p>
      <w:pPr>
        <w:pStyle w:val="ListParagraph"/>
        <w:numPr>
          <w:ilvl w:val="0"/>
          <w:numId w:val="1"/>
        </w:numPr>
        <w:spacing w:after="60" w:before="60" w:line="260"/>
      </w:pPr>
      <w:r>
        <w:rPr>
          <w:rFonts w:ascii="Arial" w:cs="Arial" w:eastAsia="Arial" w:hAnsi="Arial"/>
          <w:b/>
          <w:bCs/>
          <w:color w:val="0F172A"/>
          <w:sz w:val="22"/>
          <w:szCs w:val="22"/>
        </w:rPr>
        <w:t xml:space="preserve">• Hạn chế của công cụ truyền thống: </w:t>
      </w:r>
      <w:r>
        <w:rPr>
          <w:rFonts w:ascii="Arial" w:cs="Arial" w:eastAsia="Arial" w:hAnsi="Arial"/>
          <w:color w:val="334155"/>
          <w:sz w:val="22"/>
          <w:szCs w:val="22"/>
        </w:rPr>
        <w:t xml:space="preserve">Sổ tay giấy hay bảng tính Excel quá cồng kềnh, khó duy trì thói quen nhập liệu quá 2 tuần.</w:t>
      </w:r>
    </w:p>
    <w:p>
      <w:pPr>
        <w:pStyle w:val="ListParagraph"/>
        <w:numPr>
          <w:ilvl w:val="0"/>
          <w:numId w:val="1"/>
        </w:numPr>
        <w:spacing w:after="60" w:before="60" w:line="260"/>
      </w:pPr>
      <w:r>
        <w:rPr>
          <w:rFonts w:ascii="Arial" w:cs="Arial" w:eastAsia="Arial" w:hAnsi="Arial"/>
          <w:b/>
          <w:bCs/>
          <w:color w:val="0F172A"/>
          <w:sz w:val="22"/>
          <w:szCs w:val="22"/>
        </w:rPr>
        <w:t xml:space="preserve">• Lỗ hổng của các ứng dụng hiện hành: </w:t>
      </w:r>
      <w:r>
        <w:rPr>
          <w:rFonts w:ascii="Arial" w:cs="Arial" w:eastAsia="Arial" w:hAnsi="Arial"/>
          <w:color w:val="334155"/>
          <w:sz w:val="22"/>
          <w:szCs w:val="22"/>
        </w:rPr>
        <w:t xml:space="preserve">Hầu hết ứng dụng quản lý tài chính hiện có (Money Lover, Spendee...) chỉ thiết kế cho người độc thân (1 người dùng / 1 ví). Khi vợ chồng muốn quản lý chung, họ buộc phải chia sẻ chung mật khẩu đăng nhập, gây bất tiện và xâm phạm quyền riêng tư cá nhân.</w:t>
      </w:r>
    </w:p>
    <w:p>
      <w:pPr>
        <w:pStyle w:val="Heading1"/>
        <w:spacing w:after="150" w:before="400"/>
      </w:pPr>
      <w:r>
        <w:rPr>
          <w:rFonts w:ascii="Arial" w:cs="Arial" w:eastAsia="Arial" w:hAnsi="Arial"/>
          <w:b/>
          <w:bCs/>
          <w:color w:val="0A192F"/>
          <w:sz w:val="30"/>
          <w:szCs w:val="30"/>
        </w:rPr>
        <w:t xml:space="preserve">2. ĐỐI TƯỢNG HƯỚNG TỚI &amp; GIÁ TRỊ MANG LẠI (GIÚP AI CÁI GÌ)</w:t>
      </w:r>
    </w:p>
    <w:p>
      <w:pPr>
        <w:pStyle w:val="Heading2"/>
        <w:spacing w:after="100" w:before="250"/>
      </w:pPr>
      <w:r>
        <w:rPr>
          <w:rFonts w:ascii="Arial" w:cs="Arial" w:eastAsia="Arial" w:hAnsi="Arial"/>
          <w:b/>
          <w:bCs/>
          <w:color w:val="0284C7"/>
          <w:sz w:val="24"/>
          <w:szCs w:val="24"/>
        </w:rPr>
        <w:t xml:space="preserve">2.1 Đối tượng mục tiêu của dự án (Target Audience)</w:t>
      </w:r>
    </w:p>
    <w:p>
      <w:pPr>
        <w:pStyle w:val="ListParagraph"/>
        <w:numPr>
          <w:ilvl w:val="0"/>
          <w:numId w:val="1"/>
        </w:numPr>
        <w:spacing w:after="60" w:before="60" w:line="260"/>
      </w:pPr>
      <w:r>
        <w:rPr>
          <w:rFonts w:ascii="Arial" w:cs="Arial" w:eastAsia="Arial" w:hAnsi="Arial"/>
          <w:b/>
          <w:bCs/>
          <w:color w:val="0F172A"/>
          <w:sz w:val="22"/>
          <w:szCs w:val="22"/>
        </w:rPr>
        <w:t xml:space="preserve">• Nhóm người dùng trọng tâm (Primary Persona): </w:t>
      </w:r>
      <w:r>
        <w:rPr>
          <w:rFonts w:ascii="Arial" w:cs="Arial" w:eastAsia="Arial" w:hAnsi="Arial"/>
          <w:color w:val="334155"/>
          <w:sz w:val="22"/>
          <w:szCs w:val="22"/>
        </w:rPr>
        <w:t xml:space="preserve">Các cặp vợ chồng trẻ độ tuổi 24 - 38 (thế hệ Gen Z và Millennials), có thu nhập từ lương ổn định, đã có con nhỏ hoặc chuẩn bị sinh con, phát sinh chi tiêu đa kênh (chuyển khoản, quẹt thẻ, ví điện tử, tiền mặt).</w:t>
      </w:r>
    </w:p>
    <w:p>
      <w:pPr>
        <w:pStyle w:val="ListParagraph"/>
        <w:numPr>
          <w:ilvl w:val="0"/>
          <w:numId w:val="1"/>
        </w:numPr>
        <w:spacing w:after="60" w:before="60" w:line="260"/>
      </w:pPr>
      <w:r>
        <w:rPr>
          <w:rFonts w:ascii="Arial" w:cs="Arial" w:eastAsia="Arial" w:hAnsi="Arial"/>
          <w:b/>
          <w:bCs/>
          <w:color w:val="0F172A"/>
          <w:sz w:val="22"/>
          <w:szCs w:val="22"/>
        </w:rPr>
        <w:t xml:space="preserve">• Nhóm người dùng mở rộng (Secondary Persona): </w:t>
      </w:r>
      <w:r>
        <w:rPr>
          <w:rFonts w:ascii="Arial" w:cs="Arial" w:eastAsia="Arial" w:hAnsi="Arial"/>
          <w:color w:val="334155"/>
          <w:sz w:val="22"/>
          <w:szCs w:val="22"/>
        </w:rPr>
        <w:t xml:space="preserve">Các cặp đôi đang chuẩn bị kết hôn có nhu cầu tích lũy tài chính chung cho các mục tiêu dài hạn (mua nhà, mua xe, đám cưới).</w:t>
      </w:r>
    </w:p>
    <w:p>
      <w:pPr>
        <w:pStyle w:val="Heading2"/>
        <w:spacing w:after="100" w:before="250"/>
      </w:pPr>
      <w:r>
        <w:rPr>
          <w:rFonts w:ascii="Arial" w:cs="Arial" w:eastAsia="Arial" w:hAnsi="Arial"/>
          <w:b/>
          <w:bCs/>
          <w:color w:val="0284C7"/>
          <w:sz w:val="24"/>
          <w:szCs w:val="24"/>
        </w:rPr>
        <w:t xml:space="preserve">2.2 Giá trị mang lại: Giúp người dùng giải quyết vấn đề gì?</w:t>
      </w:r>
    </w:p>
    <w:p>
      <w:pPr>
        <w:spacing w:after="80" w:before="80" w:line="280"/>
      </w:pPr>
      <w:r>
        <w:rPr>
          <w:rFonts w:ascii="Arial" w:cs="Arial" w:eastAsia="Arial" w:hAnsi="Arial"/>
          <w:b w:val="false"/>
          <w:bCs w:val="false"/>
          <w:i w:val="false"/>
          <w:iCs w:val="false"/>
          <w:color w:val="1E293B"/>
          <w:sz w:val="22"/>
          <w:szCs w:val="22"/>
        </w:rPr>
        <w:t xml:space="preserve">Dự án giải quyết triệt để 5 nỗi đau lớn nhất của người dùng thông qua ma trận tính năng chuyên biệt:</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888"/>
        <w:gridCol w:w="3430"/>
        <w:gridCol w:w="2708"/>
      </w:tblGrid>
      <w:tr>
        <w:tc>
          <w:tcPr>
            <w:tcW w:type="pct" w:w="1600"/>
            <w:shd w:fill="0F172A"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Vấn đề thực tế của gia đình</w:t>
            </w:r>
          </w:p>
        </w:tc>
        <w:tc>
          <w:tcPr>
            <w:tcW w:type="pct" w:w="1900"/>
            <w:shd w:fill="0F172A"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Giải pháp công nghệ của App</w:t>
            </w:r>
          </w:p>
        </w:tc>
        <w:tc>
          <w:tcPr>
            <w:tcW w:type="pct" w:w="1500"/>
            <w:shd w:fill="0F172A"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Giá trị cốt lõi mang lại</w:t>
            </w:r>
          </w:p>
        </w:tc>
      </w:tr>
      <w:tr>
        <w:tc>
          <w:tcPr>
            <w:tcW w:type="pct" w:w="16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Chi tiêu riêng lẻ, không kiểm soát được quỹ chung</w:t>
            </w:r>
          </w:p>
        </w:tc>
        <w:tc>
          <w:tcPr>
            <w:tcW w:type="pct" w:w="19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Cơ chế "Một quỹ chung - Hai tài khoản độc lập" kết nối qua mã Household ID. Ghi nhận rõ ai là người chi trả (paidBy: Vợ / Chồng).</w:t>
            </w:r>
          </w:p>
        </w:tc>
        <w:tc>
          <w:tcPr>
            <w:tcW w:type="pct" w:w="15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Minh bạch tài chính 100%, giữ trọn vẹn quyền riêng tư và tài khoản cá nhân của mỗi người.</w:t>
            </w:r>
          </w:p>
        </w:tc>
      </w:tr>
      <w:tr>
        <w:tc>
          <w:tcPr>
            <w:tcW w:type="pct" w:w="160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Ngại ghi chép thủ công từng khoản tiền lẻ</w:t>
            </w:r>
          </w:p>
        </w:tc>
        <w:tc>
          <w:tcPr>
            <w:tcW w:type="pct" w:w="190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Bộ phân tích SMS ngân hàng tự động (Vietcombank, Techcombank, MB Bank). Copy paste tin nhắn là xong.</w:t>
            </w:r>
          </w:p>
        </w:tc>
        <w:tc>
          <w:tcPr>
            <w:tcW w:type="pct" w:w="150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Tiết kiệm 90% thời gian nhập liệu, không cần cấp quyền liên kết ngân hàng nhạy cảm.</w:t>
            </w:r>
          </w:p>
        </w:tc>
      </w:tr>
      <w:tr>
        <w:tc>
          <w:tcPr>
            <w:tcW w:type="pct" w:w="16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Mơ hồ về giới hạn chi tiêu an toàn</w:t>
            </w:r>
          </w:p>
        </w:tc>
        <w:tc>
          <w:tcPr>
            <w:tcW w:type="pct" w:w="19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Chỉ số Runway dự phòng khẩn cấp và Room ngân sách hiển thị trực quan theo thời gian thực.</w:t>
            </w:r>
          </w:p>
        </w:tc>
        <w:tc>
          <w:tcPr>
            <w:tcW w:type="pct" w:w="15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Biết chính xác quỹ dự phòng duy trì được bao nhiêu tháng nếu mất thu nhập, loại bỏ nỗi lo thấu chi.</w:t>
            </w:r>
          </w:p>
        </w:tc>
      </w:tr>
      <w:tr>
        <w:tc>
          <w:tcPr>
            <w:tcW w:type="pct" w:w="160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Quên hạn hóa đơn, khó tích lũy mục tiêu</w:t>
            </w:r>
          </w:p>
        </w:tc>
        <w:tc>
          <w:tcPr>
            <w:tcW w:type="pct" w:w="190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Phân hệ Hóa đơn định kỳ &amp; Mục tiêu tiết kiệm (Bills &amp; Goals) nhắc hẹn tự động.</w:t>
            </w:r>
          </w:p>
        </w:tc>
        <w:tc>
          <w:tcPr>
            <w:tcW w:type="pct" w:w="150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Chủ động thanh toán đúng hạn tiền điện/nước/học phí và bám sát tiến độ mua nhà, mua xe.</w:t>
            </w:r>
          </w:p>
        </w:tc>
      </w:tr>
      <w:tr>
        <w:tc>
          <w:tcPr>
            <w:tcW w:type="pct" w:w="16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Áp lực tổng kết dồn dập vào cuối tháng</w:t>
            </w:r>
          </w:p>
        </w:tc>
        <w:tc>
          <w:tcPr>
            <w:tcW w:type="pct" w:w="19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Nhịp vận hành: Review tuần 15 phút (Weekly Check-in) &amp; Đóng sổ tháng 10 phút (Monthly Close).</w:t>
            </w:r>
          </w:p>
        </w:tc>
        <w:tc>
          <w:tcPr>
            <w:tcW w:type="pct" w:w="15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Biến việc quản lý tiền thành thói quen gắn kết hạnh phúc thay vì gánh nặng kế toán.</w:t>
            </w:r>
          </w:p>
        </w:tc>
      </w:tr>
    </w:tbl>
    <w:p>
      <w:pPr>
        <w:pStyle w:val="Heading2"/>
        <w:spacing w:after="100" w:before="250"/>
      </w:pPr>
      <w:r>
        <w:rPr>
          <w:rFonts w:ascii="Arial" w:cs="Arial" w:eastAsia="Arial" w:hAnsi="Arial"/>
          <w:b/>
          <w:bCs/>
          <w:color w:val="0284C7"/>
          <w:sz w:val="24"/>
          <w:szCs w:val="24"/>
        </w:rPr>
        <w:t xml:space="preserve">2.3 Khung quản lý 4 Quỹ chuẩn mực</w:t>
      </w:r>
    </w:p>
    <w:p>
      <w:pPr>
        <w:pStyle w:val="ListParagraph"/>
        <w:numPr>
          <w:ilvl w:val="0"/>
          <w:numId w:val="1"/>
        </w:numPr>
        <w:spacing w:after="60" w:before="60" w:line="260"/>
      </w:pPr>
      <w:r>
        <w:rPr>
          <w:rFonts w:ascii="Arial" w:cs="Arial" w:eastAsia="Arial" w:hAnsi="Arial"/>
          <w:b/>
          <w:bCs/>
          <w:color w:val="0F172A"/>
          <w:sz w:val="22"/>
          <w:szCs w:val="22"/>
        </w:rPr>
        <w:t xml:space="preserve">1. Quỹ Cố định: </w:t>
      </w:r>
      <w:r>
        <w:rPr>
          <w:rFonts w:ascii="Arial" w:cs="Arial" w:eastAsia="Arial" w:hAnsi="Arial"/>
          <w:color w:val="334155"/>
          <w:sz w:val="22"/>
          <w:szCs w:val="22"/>
        </w:rPr>
        <w:t xml:space="preserve">Chi trả các khoản thiết yếu hàng tháng (tiền thuê nhà, hóa đơn điện nước, internet, học phí con).</w:t>
      </w:r>
    </w:p>
    <w:p>
      <w:pPr>
        <w:pStyle w:val="ListParagraph"/>
        <w:numPr>
          <w:ilvl w:val="0"/>
          <w:numId w:val="1"/>
        </w:numPr>
        <w:spacing w:after="60" w:before="60" w:line="260"/>
      </w:pPr>
      <w:r>
        <w:rPr>
          <w:rFonts w:ascii="Arial" w:cs="Arial" w:eastAsia="Arial" w:hAnsi="Arial"/>
          <w:b/>
          <w:bCs/>
          <w:color w:val="0F172A"/>
          <w:sz w:val="22"/>
          <w:szCs w:val="22"/>
        </w:rPr>
        <w:t xml:space="preserve">2. Quỹ Gia đình &amp; Con: </w:t>
      </w:r>
      <w:r>
        <w:rPr>
          <w:rFonts w:ascii="Arial" w:cs="Arial" w:eastAsia="Arial" w:hAnsi="Arial"/>
          <w:color w:val="334155"/>
          <w:sz w:val="22"/>
          <w:szCs w:val="22"/>
        </w:rPr>
        <w:t xml:space="preserve">Khoản chi tiêu sinh hoạt biến đổi (ăn uống, tã sữa, mua sắm vật dụng gia đình, y tế).</w:t>
      </w:r>
    </w:p>
    <w:p>
      <w:pPr>
        <w:pStyle w:val="ListParagraph"/>
        <w:numPr>
          <w:ilvl w:val="0"/>
          <w:numId w:val="1"/>
        </w:numPr>
        <w:spacing w:after="60" w:before="60" w:line="260"/>
      </w:pPr>
      <w:r>
        <w:rPr>
          <w:rFonts w:ascii="Arial" w:cs="Arial" w:eastAsia="Arial" w:hAnsi="Arial"/>
          <w:b/>
          <w:bCs/>
          <w:color w:val="0F172A"/>
          <w:sz w:val="22"/>
          <w:szCs w:val="22"/>
        </w:rPr>
        <w:t xml:space="preserve">3. Quỹ Dự phòng khẩn cấp (Runway): </w:t>
      </w:r>
      <w:r>
        <w:rPr>
          <w:rFonts w:ascii="Arial" w:cs="Arial" w:eastAsia="Arial" w:hAnsi="Arial"/>
          <w:color w:val="334155"/>
          <w:sz w:val="22"/>
          <w:szCs w:val="22"/>
        </w:rPr>
        <w:t xml:space="preserve">Khoản tiền bảo hiểm tương đương 3 - 6 tháng chi phí sinh hoạt tối thiểu để ứng phó rủi ro mất việc, ốm đau.</w:t>
      </w:r>
    </w:p>
    <w:p>
      <w:pPr>
        <w:pStyle w:val="ListParagraph"/>
        <w:numPr>
          <w:ilvl w:val="0"/>
          <w:numId w:val="1"/>
        </w:numPr>
        <w:spacing w:after="60" w:before="60" w:line="260"/>
      </w:pPr>
      <w:r>
        <w:rPr>
          <w:rFonts w:ascii="Arial" w:cs="Arial" w:eastAsia="Arial" w:hAnsi="Arial"/>
          <w:b/>
          <w:bCs/>
          <w:color w:val="0F172A"/>
          <w:sz w:val="22"/>
          <w:szCs w:val="22"/>
        </w:rPr>
        <w:t xml:space="preserve">4. Quỹ Mục tiêu tích lũy: </w:t>
      </w:r>
      <w:r>
        <w:rPr>
          <w:rFonts w:ascii="Arial" w:cs="Arial" w:eastAsia="Arial" w:hAnsi="Arial"/>
          <w:color w:val="334155"/>
          <w:sz w:val="22"/>
          <w:szCs w:val="22"/>
        </w:rPr>
        <w:t xml:space="preserve">Phục vụ các kế hoạch tương lai dài hạn (mua bất động sản, đổi xe, sinh em bé, quỹ du lịch gia đình).</w:t>
      </w:r>
    </w:p>
    <w:p>
      <w:pPr>
        <w:pStyle w:val="Heading1"/>
        <w:spacing w:after="150" w:before="400"/>
      </w:pPr>
      <w:r>
        <w:rPr>
          <w:rFonts w:ascii="Arial" w:cs="Arial" w:eastAsia="Arial" w:hAnsi="Arial"/>
          <w:b/>
          <w:bCs/>
          <w:color w:val="0A192F"/>
          <w:sz w:val="30"/>
          <w:szCs w:val="30"/>
        </w:rPr>
        <w:t xml:space="preserve">3. KIẾN TRÚC KỸ THUẬT &amp; TÍNH NĂNG CỐT LÕI CỦA ỨNG DỤNG</w:t>
      </w:r>
    </w:p>
    <w:p>
      <w:pPr>
        <w:pStyle w:val="Heading2"/>
        <w:spacing w:after="100" w:before="250"/>
      </w:pPr>
      <w:r>
        <w:rPr>
          <w:rFonts w:ascii="Arial" w:cs="Arial" w:eastAsia="Arial" w:hAnsi="Arial"/>
          <w:b/>
          <w:bCs/>
          <w:color w:val="0284C7"/>
          <w:sz w:val="24"/>
          <w:szCs w:val="24"/>
        </w:rPr>
        <w:t xml:space="preserve">3.1 Kiến trúc công nghệ phần mềm (Technical Stack)</w:t>
      </w:r>
    </w:p>
    <w:p>
      <w:pPr>
        <w:pStyle w:val="ListParagraph"/>
        <w:numPr>
          <w:ilvl w:val="0"/>
          <w:numId w:val="1"/>
        </w:numPr>
        <w:spacing w:after="60" w:before="60" w:line="260"/>
      </w:pPr>
      <w:r>
        <w:rPr>
          <w:rFonts w:ascii="Arial" w:cs="Arial" w:eastAsia="Arial" w:hAnsi="Arial"/>
          <w:b/>
          <w:bCs/>
          <w:color w:val="0F172A"/>
          <w:sz w:val="22"/>
          <w:szCs w:val="22"/>
        </w:rPr>
        <w:t xml:space="preserve">• Mobile Native Platform: </w:t>
      </w:r>
      <w:r>
        <w:rPr>
          <w:rFonts w:ascii="Arial" w:cs="Arial" w:eastAsia="Arial" w:hAnsi="Arial"/>
          <w:color w:val="334155"/>
          <w:sz w:val="22"/>
          <w:szCs w:val="22"/>
        </w:rPr>
        <w:t xml:space="preserve">React Native 0.86.3 và Expo SDK 57, cho phép biên dịch mượt mà trên cả iOS, Android và Web.</w:t>
      </w:r>
    </w:p>
    <w:p>
      <w:pPr>
        <w:pStyle w:val="ListParagraph"/>
        <w:numPr>
          <w:ilvl w:val="0"/>
          <w:numId w:val="1"/>
        </w:numPr>
        <w:spacing w:after="60" w:before="60" w:line="260"/>
      </w:pPr>
      <w:r>
        <w:rPr>
          <w:rFonts w:ascii="Arial" w:cs="Arial" w:eastAsia="Arial" w:hAnsi="Arial"/>
          <w:b/>
          <w:bCs/>
          <w:color w:val="0F172A"/>
          <w:sz w:val="22"/>
          <w:szCs w:val="22"/>
        </w:rPr>
        <w:t xml:space="preserve">• File-based Routing Engine: </w:t>
      </w:r>
      <w:r>
        <w:rPr>
          <w:rFonts w:ascii="Arial" w:cs="Arial" w:eastAsia="Arial" w:hAnsi="Arial"/>
          <w:color w:val="334155"/>
          <w:sz w:val="22"/>
          <w:szCs w:val="22"/>
        </w:rPr>
        <w:t xml:space="preserve">Expo Router v57, hỗ trợ điều hướng dạng tệp với Deep Linking và Lazy Loading tối ưu tài nguyên.</w:t>
      </w:r>
    </w:p>
    <w:p>
      <w:pPr>
        <w:pStyle w:val="ListParagraph"/>
        <w:numPr>
          <w:ilvl w:val="0"/>
          <w:numId w:val="1"/>
        </w:numPr>
        <w:spacing w:after="60" w:before="60" w:line="260"/>
      </w:pPr>
      <w:r>
        <w:rPr>
          <w:rFonts w:ascii="Arial" w:cs="Arial" w:eastAsia="Arial" w:hAnsi="Arial"/>
          <w:b/>
          <w:bCs/>
          <w:color w:val="0F172A"/>
          <w:sz w:val="22"/>
          <w:szCs w:val="22"/>
        </w:rPr>
        <w:t xml:space="preserve">• Ngôn ngữ lập trình: </w:t>
      </w:r>
      <w:r>
        <w:rPr>
          <w:rFonts w:ascii="Arial" w:cs="Arial" w:eastAsia="Arial" w:hAnsi="Arial"/>
          <w:color w:val="334155"/>
          <w:sz w:val="22"/>
          <w:szCs w:val="22"/>
        </w:rPr>
        <w:t xml:space="preserve">TypeScript 100% (Strict Type checking), loại bỏ hoàn toàn lỗi undefined runtime.</w:t>
      </w:r>
    </w:p>
    <w:p>
      <w:pPr>
        <w:pStyle w:val="ListParagraph"/>
        <w:numPr>
          <w:ilvl w:val="0"/>
          <w:numId w:val="1"/>
        </w:numPr>
        <w:spacing w:after="60" w:before="60" w:line="260"/>
      </w:pPr>
      <w:r>
        <w:rPr>
          <w:rFonts w:ascii="Arial" w:cs="Arial" w:eastAsia="Arial" w:hAnsi="Arial"/>
          <w:b/>
          <w:bCs/>
          <w:color w:val="0F172A"/>
          <w:sz w:val="22"/>
          <w:szCs w:val="22"/>
        </w:rPr>
        <w:t xml:space="preserve">• Design System Data Analytics: </w:t>
      </w:r>
      <w:r>
        <w:rPr>
          <w:rFonts w:ascii="Arial" w:cs="Arial" w:eastAsia="Arial" w:hAnsi="Arial"/>
          <w:color w:val="334155"/>
          <w:sz w:val="22"/>
          <w:szCs w:val="22"/>
        </w:rPr>
        <w:t xml:space="preserve">Giao diện tối chuyên sâu Dark Navy (#0A0F1D) phối Neon Cyan (#00F2FE); hệ thống vector icon chuẩn Ionicons (@expo/vector-icons).</w:t>
      </w:r>
    </w:p>
    <w:p>
      <w:pPr>
        <w:pStyle w:val="ListParagraph"/>
        <w:numPr>
          <w:ilvl w:val="0"/>
          <w:numId w:val="1"/>
        </w:numPr>
        <w:spacing w:after="60" w:before="60" w:line="260"/>
      </w:pPr>
      <w:r>
        <w:rPr>
          <w:rFonts w:ascii="Arial" w:cs="Arial" w:eastAsia="Arial" w:hAnsi="Arial"/>
          <w:b/>
          <w:bCs/>
          <w:color w:val="0F172A"/>
          <w:sz w:val="22"/>
          <w:szCs w:val="22"/>
        </w:rPr>
        <w:t xml:space="preserve">• Bộ nhớ lưu trữ an toàn: </w:t>
      </w:r>
      <w:r>
        <w:rPr>
          <w:rFonts w:ascii="Arial" w:cs="Arial" w:eastAsia="Arial" w:hAnsi="Arial"/>
          <w:color w:val="334155"/>
          <w:sz w:val="22"/>
          <w:szCs w:val="22"/>
        </w:rPr>
        <w:t xml:space="preserve">AsyncStorage với kiến trúc Client-first, bảo đảm ứng dụng hoạt động ngoại tuyến (Offline-first) tức thì.</w:t>
      </w:r>
    </w:p>
    <w:p>
      <w:pPr>
        <w:pStyle w:val="Heading2"/>
        <w:spacing w:after="100" w:before="250"/>
      </w:pPr>
      <w:r>
        <w:rPr>
          <w:rFonts w:ascii="Arial" w:cs="Arial" w:eastAsia="Arial" w:hAnsi="Arial"/>
          <w:b/>
          <w:bCs/>
          <w:color w:val="0284C7"/>
          <w:sz w:val="24"/>
          <w:szCs w:val="24"/>
        </w:rPr>
        <w:t xml:space="preserve">3.2 Hệ sinh thái Bảo mật đa tầng (Multi-layer Security)</w:t>
      </w:r>
    </w:p>
    <w:p>
      <w:pPr>
        <w:pStyle w:val="ListParagraph"/>
        <w:numPr>
          <w:ilvl w:val="0"/>
          <w:numId w:val="1"/>
        </w:numPr>
        <w:spacing w:after="60" w:before="60" w:line="260"/>
      </w:pPr>
      <w:r>
        <w:rPr>
          <w:rFonts w:ascii="Arial" w:cs="Arial" w:eastAsia="Arial" w:hAnsi="Arial"/>
          <w:b/>
          <w:bCs/>
          <w:color w:val="0F172A"/>
          <w:sz w:val="22"/>
          <w:szCs w:val="22"/>
        </w:rPr>
        <w:t xml:space="preserve">• Mã hóa mật khẩu Salted SHA-256: </w:t>
      </w:r>
      <w:r>
        <w:rPr>
          <w:rFonts w:ascii="Arial" w:cs="Arial" w:eastAsia="Arial" w:hAnsi="Arial"/>
          <w:color w:val="334155"/>
          <w:sz w:val="22"/>
          <w:szCs w:val="22"/>
        </w:rPr>
        <w:t xml:space="preserve">Mọi mật khẩu được kết hợp với chuỗi Salt ngẫu nhiên và băm 1 chiều bằng thuật toán mật mã SHA-256, không bao giờ lưu trữ mật khẩu gốc.</w:t>
      </w:r>
    </w:p>
    <w:p>
      <w:pPr>
        <w:pStyle w:val="ListParagraph"/>
        <w:numPr>
          <w:ilvl w:val="0"/>
          <w:numId w:val="1"/>
        </w:numPr>
        <w:spacing w:after="60" w:before="60" w:line="260"/>
      </w:pPr>
      <w:r>
        <w:rPr>
          <w:rFonts w:ascii="Arial" w:cs="Arial" w:eastAsia="Arial" w:hAnsi="Arial"/>
          <w:b/>
          <w:bCs/>
          <w:color w:val="0F172A"/>
          <w:sz w:val="22"/>
          <w:szCs w:val="22"/>
        </w:rPr>
        <w:t xml:space="preserve">• Khóa phiên truy cập bằng mã PIN 6 số: </w:t>
      </w:r>
      <w:r>
        <w:rPr>
          <w:rFonts w:ascii="Arial" w:cs="Arial" w:eastAsia="Arial" w:hAnsi="Arial"/>
          <w:color w:val="334155"/>
          <w:sz w:val="22"/>
          <w:szCs w:val="22"/>
        </w:rPr>
        <w:t xml:space="preserve">Tự động khóa màn hình bảo vệ dữ liệu khi người dùng chuyển ứng dụng xuống chế độ chạy nền (Background).</w:t>
      </w:r>
    </w:p>
    <w:p>
      <w:pPr>
        <w:pStyle w:val="ListParagraph"/>
        <w:numPr>
          <w:ilvl w:val="0"/>
          <w:numId w:val="1"/>
        </w:numPr>
        <w:spacing w:after="60" w:before="60" w:line="260"/>
      </w:pPr>
      <w:r>
        <w:rPr>
          <w:rFonts w:ascii="Arial" w:cs="Arial" w:eastAsia="Arial" w:hAnsi="Arial"/>
          <w:b/>
          <w:bCs/>
          <w:color w:val="0F172A"/>
          <w:sz w:val="22"/>
          <w:szCs w:val="22"/>
        </w:rPr>
        <w:t xml:space="preserve">• Chế độ che giấu số dư (Privacy Masking): </w:t>
      </w:r>
      <w:r>
        <w:rPr>
          <w:rFonts w:ascii="Arial" w:cs="Arial" w:eastAsia="Arial" w:hAnsi="Arial"/>
          <w:color w:val="334155"/>
          <w:sz w:val="22"/>
          <w:szCs w:val="22"/>
        </w:rPr>
        <w:t xml:space="preserve">Cho phép ẩn toàn bộ số dư và số tiền giao dịch thành "••••••" chỉ với một chạm, đảm bảo an toàn tối đa khi mở ứng dụng ở nơi đông người.</w:t>
      </w:r>
    </w:p>
    <w:p>
      <w:pPr>
        <w:pStyle w:val="Heading2"/>
        <w:spacing w:after="100" w:before="250"/>
      </w:pPr>
      <w:r>
        <w:rPr>
          <w:rFonts w:ascii="Arial" w:cs="Arial" w:eastAsia="Arial" w:hAnsi="Arial"/>
          <w:b/>
          <w:bCs/>
          <w:color w:val="0284C7"/>
          <w:sz w:val="24"/>
          <w:szCs w:val="24"/>
        </w:rPr>
        <w:t xml:space="preserve">3.3 Phân rã 18 Routes điều hướng trong Expo Router</w:t>
      </w:r>
    </w:p>
    <w:p>
      <w:pPr>
        <w:spacing w:after="80" w:before="80" w:line="280"/>
      </w:pPr>
      <w:r>
        <w:rPr>
          <w:rFonts w:ascii="Arial" w:cs="Arial" w:eastAsia="Arial" w:hAnsi="Arial"/>
          <w:b w:val="false"/>
          <w:bCs w:val="false"/>
          <w:i w:val="false"/>
          <w:iCs w:val="false"/>
          <w:color w:val="1E293B"/>
          <w:sz w:val="22"/>
          <w:szCs w:val="22"/>
        </w:rPr>
        <w:t xml:space="preserve">Ứng dụng được thiết kế hoàn chỉnh với 18 routes chức năng được phân nhóm bài bản:</w:t>
      </w:r>
    </w:p>
    <w:p>
      <w:pPr>
        <w:pStyle w:val="ListParagraph"/>
        <w:numPr>
          <w:ilvl w:val="0"/>
          <w:numId w:val="1"/>
        </w:numPr>
        <w:spacing w:after="60" w:before="60" w:line="260"/>
      </w:pPr>
      <w:r>
        <w:rPr>
          <w:rFonts w:ascii="Arial" w:cs="Arial" w:eastAsia="Arial" w:hAnsi="Arial"/>
          <w:b/>
          <w:bCs/>
          <w:color w:val="0F172A"/>
          <w:sz w:val="22"/>
          <w:szCs w:val="22"/>
        </w:rPr>
        <w:t xml:space="preserve">1. Nhóm Xác thực &amp; Bảo mật: </w:t>
      </w:r>
      <w:r>
        <w:rPr>
          <w:rFonts w:ascii="Arial" w:cs="Arial" w:eastAsia="Arial" w:hAnsi="Arial"/>
          <w:color w:val="334155"/>
          <w:sz w:val="22"/>
          <w:szCs w:val="22"/>
        </w:rPr>
        <w:t xml:space="preserve">auth/welcome.tsx, auth/sign-in.tsx, auth/sign-up.tsx, auth/forgot-password.tsx, recovery.tsx.</w:t>
      </w:r>
    </w:p>
    <w:p>
      <w:pPr>
        <w:pStyle w:val="ListParagraph"/>
        <w:numPr>
          <w:ilvl w:val="0"/>
          <w:numId w:val="1"/>
        </w:numPr>
        <w:spacing w:after="60" w:before="60" w:line="260"/>
      </w:pPr>
      <w:r>
        <w:rPr>
          <w:rFonts w:ascii="Arial" w:cs="Arial" w:eastAsia="Arial" w:hAnsi="Arial"/>
          <w:b/>
          <w:bCs/>
          <w:color w:val="0F172A"/>
          <w:sz w:val="22"/>
          <w:szCs w:val="22"/>
        </w:rPr>
        <w:t xml:space="preserve">2. Nhóm Dòng tiền &amp; Sổ quỹ: </w:t>
      </w:r>
      <w:r>
        <w:rPr>
          <w:rFonts w:ascii="Arial" w:cs="Arial" w:eastAsia="Arial" w:hAnsi="Arial"/>
          <w:color w:val="334155"/>
          <w:sz w:val="22"/>
          <w:szCs w:val="22"/>
        </w:rPr>
        <w:t xml:space="preserve">dashboard.tsx, transactions/index.tsx, transactions/new.tsx, budget/setup.tsx.</w:t>
      </w:r>
    </w:p>
    <w:p>
      <w:pPr>
        <w:pStyle w:val="ListParagraph"/>
        <w:numPr>
          <w:ilvl w:val="0"/>
          <w:numId w:val="1"/>
        </w:numPr>
        <w:spacing w:after="60" w:before="60" w:line="260"/>
      </w:pPr>
      <w:r>
        <w:rPr>
          <w:rFonts w:ascii="Arial" w:cs="Arial" w:eastAsia="Arial" w:hAnsi="Arial"/>
          <w:b/>
          <w:bCs/>
          <w:color w:val="0F172A"/>
          <w:sz w:val="22"/>
          <w:szCs w:val="22"/>
        </w:rPr>
        <w:t xml:space="preserve">3. Nhóm Phân tích nâng cao: </w:t>
      </w:r>
      <w:r>
        <w:rPr>
          <w:rFonts w:ascii="Arial" w:cs="Arial" w:eastAsia="Arial" w:hAnsi="Arial"/>
          <w:color w:val="334155"/>
          <w:sz w:val="22"/>
          <w:szCs w:val="22"/>
        </w:rPr>
        <w:t xml:space="preserve">bills-and-goals.tsx, monthly-close.tsx, weekly-checkin.tsx.</w:t>
      </w:r>
    </w:p>
    <w:p>
      <w:pPr>
        <w:pStyle w:val="ListParagraph"/>
        <w:numPr>
          <w:ilvl w:val="0"/>
          <w:numId w:val="1"/>
        </w:numPr>
        <w:spacing w:after="60" w:before="60" w:line="260"/>
      </w:pPr>
      <w:r>
        <w:rPr>
          <w:rFonts w:ascii="Arial" w:cs="Arial" w:eastAsia="Arial" w:hAnsi="Arial"/>
          <w:b/>
          <w:bCs/>
          <w:color w:val="0F172A"/>
          <w:sz w:val="22"/>
          <w:szCs w:val="22"/>
        </w:rPr>
        <w:t xml:space="preserve">4. Nhóm Gia đình &amp; Tài khoản: </w:t>
      </w:r>
      <w:r>
        <w:rPr>
          <w:rFonts w:ascii="Arial" w:cs="Arial" w:eastAsia="Arial" w:hAnsi="Arial"/>
          <w:color w:val="334155"/>
          <w:sz w:val="22"/>
          <w:szCs w:val="22"/>
        </w:rPr>
        <w:t xml:space="preserve">household/share.tsx, household/create.tsx, account.tsx, index.tsx, _layout.tsx.</w:t>
      </w:r>
    </w:p>
    <w:p>
      <w:pPr>
        <w:pStyle w:val="Heading1"/>
        <w:spacing w:after="150" w:before="400"/>
      </w:pPr>
      <w:r>
        <w:rPr>
          <w:rFonts w:ascii="Arial" w:cs="Arial" w:eastAsia="Arial" w:hAnsi="Arial"/>
          <w:b/>
          <w:bCs/>
          <w:color w:val="0A192F"/>
          <w:sz w:val="30"/>
          <w:szCs w:val="30"/>
        </w:rPr>
        <w:t xml:space="preserve">4. QUÁ TRÌNH PHÁT TRIỂN ỨNG DỤNG (SOFTWARE DEVELOPMENT LIFE CYCLE)</w:t>
      </w:r>
    </w:p>
    <w:p>
      <w:pPr>
        <w:spacing w:after="80" w:before="80" w:line="280"/>
      </w:pPr>
      <w:r>
        <w:rPr>
          <w:rFonts w:ascii="Arial" w:cs="Arial" w:eastAsia="Arial" w:hAnsi="Arial"/>
          <w:b w:val="false"/>
          <w:bCs w:val="false"/>
          <w:i w:val="false"/>
          <w:iCs w:val="false"/>
          <w:color w:val="1E293B"/>
          <w:sz w:val="22"/>
          <w:szCs w:val="22"/>
        </w:rPr>
        <w:t xml:space="preserve">Dự án được thực thi theo mô hình Agile/Scrum kết hợp phương pháp luận phát triển theo đặc tả (Spec-Driven Development), trải qua 5 giai đoạn chặt chẽ:</w:t>
      </w:r>
    </w:p>
    <w:p>
      <w:pPr>
        <w:pStyle w:val="Heading2"/>
        <w:spacing w:after="100" w:before="250"/>
      </w:pPr>
      <w:r>
        <w:rPr>
          <w:rFonts w:ascii="Arial" w:cs="Arial" w:eastAsia="Arial" w:hAnsi="Arial"/>
          <w:b/>
          <w:bCs/>
          <w:color w:val="0284C7"/>
          <w:sz w:val="24"/>
          <w:szCs w:val="24"/>
        </w:rPr>
        <w:t xml:space="preserve">Giai đoạn 1: Khảo sát &amp; Phân tích yêu cầu (Requirements Engineering)</w:t>
      </w:r>
    </w:p>
    <w:p>
      <w:pPr>
        <w:pStyle w:val="ListParagraph"/>
        <w:numPr>
          <w:ilvl w:val="0"/>
          <w:numId w:val="1"/>
        </w:numPr>
        <w:spacing w:after="60" w:before="60" w:line="260"/>
      </w:pPr>
      <w:r>
        <w:rPr>
          <w:rFonts w:ascii="Arial" w:cs="Arial" w:eastAsia="Arial" w:hAnsi="Arial"/>
          <w:b/>
          <w:bCs/>
          <w:color w:val="0F172A"/>
          <w:sz w:val="22"/>
          <w:szCs w:val="22"/>
        </w:rPr>
        <w:t xml:space="preserve">• Hoạt động: </w:t>
      </w:r>
      <w:r>
        <w:rPr>
          <w:rFonts w:ascii="Arial" w:cs="Arial" w:eastAsia="Arial" w:hAnsi="Arial"/>
          <w:color w:val="334155"/>
          <w:sz w:val="22"/>
          <w:szCs w:val="22"/>
        </w:rPr>
        <w:t xml:space="preserve">Thực hiện khảo sát thói quen chi tiêu của hơn 20 hộ gia đình trẻ; phân tích điểm nghẽn của các ứng dụng tài chính trên App Store và Google Play.</w:t>
      </w:r>
    </w:p>
    <w:p>
      <w:pPr>
        <w:pStyle w:val="ListParagraph"/>
        <w:numPr>
          <w:ilvl w:val="0"/>
          <w:numId w:val="1"/>
        </w:numPr>
        <w:spacing w:after="60" w:before="60" w:line="260"/>
      </w:pPr>
      <w:r>
        <w:rPr>
          <w:rFonts w:ascii="Arial" w:cs="Arial" w:eastAsia="Arial" w:hAnsi="Arial"/>
          <w:b/>
          <w:bCs/>
          <w:color w:val="0F172A"/>
          <w:sz w:val="22"/>
          <w:szCs w:val="22"/>
        </w:rPr>
        <w:t xml:space="preserve">• Sản phẩm bàn giao: </w:t>
      </w:r>
      <w:r>
        <w:rPr>
          <w:rFonts w:ascii="Arial" w:cs="Arial" w:eastAsia="Arial" w:hAnsi="Arial"/>
          <w:color w:val="334155"/>
          <w:sz w:val="22"/>
          <w:szCs w:val="22"/>
        </w:rPr>
        <w:t xml:space="preserve">Tài liệu nền tảng DOC_BASE.md và Tài liệu đặc tả yêu cầu sản phẩm PRD-QuanLyDongTienGiaDinh.md.</w:t>
      </w:r>
    </w:p>
    <w:p>
      <w:pPr>
        <w:pStyle w:val="ListParagraph"/>
        <w:numPr>
          <w:ilvl w:val="0"/>
          <w:numId w:val="1"/>
        </w:numPr>
        <w:spacing w:after="60" w:before="60" w:line="260"/>
      </w:pPr>
      <w:r>
        <w:rPr>
          <w:rFonts w:ascii="Arial" w:cs="Arial" w:eastAsia="Arial" w:hAnsi="Arial"/>
          <w:b/>
          <w:bCs/>
          <w:color w:val="0F172A"/>
          <w:sz w:val="22"/>
          <w:szCs w:val="22"/>
        </w:rPr>
        <w:t xml:space="preserve">• Phân rã User Stories: </w:t>
      </w:r>
      <w:r>
        <w:rPr>
          <w:rFonts w:ascii="Arial" w:cs="Arial" w:eastAsia="Arial" w:hAnsi="Arial"/>
          <w:color w:val="334155"/>
          <w:sz w:val="22"/>
          <w:szCs w:val="22"/>
        </w:rPr>
        <w:t xml:space="preserve">Biên soạn EPICS_AND_USER_STORIES.md gồm 5 Epics lớn và 24 User Stories, mỗi câu chuyện đều có tiêu chí chấp nhận cụ thể theo chuẩn Gherkin (Given - When - Then).</w:t>
      </w:r>
    </w:p>
    <w:p>
      <w:pPr>
        <w:pStyle w:val="Heading2"/>
        <w:spacing w:after="100" w:before="250"/>
      </w:pPr>
      <w:r>
        <w:rPr>
          <w:rFonts w:ascii="Arial" w:cs="Arial" w:eastAsia="Arial" w:hAnsi="Arial"/>
          <w:b/>
          <w:bCs/>
          <w:color w:val="0284C7"/>
          <w:sz w:val="24"/>
          <w:szCs w:val="24"/>
        </w:rPr>
        <w:t xml:space="preserve">Giai đoạn 2: Thiết kế Hệ thống &amp; Trải nghiệm (System &amp; UX Architecture)</w:t>
      </w:r>
    </w:p>
    <w:p>
      <w:pPr>
        <w:pStyle w:val="ListParagraph"/>
        <w:numPr>
          <w:ilvl w:val="0"/>
          <w:numId w:val="1"/>
        </w:numPr>
        <w:spacing w:after="60" w:before="60" w:line="260"/>
      </w:pPr>
      <w:r>
        <w:rPr>
          <w:rFonts w:ascii="Arial" w:cs="Arial" w:eastAsia="Arial" w:hAnsi="Arial"/>
          <w:b/>
          <w:bCs/>
          <w:color w:val="0F172A"/>
          <w:sz w:val="22"/>
          <w:szCs w:val="22"/>
        </w:rPr>
        <w:t xml:space="preserve">• Thiết kế luồng người dùng (User Flow): </w:t>
      </w:r>
      <w:r>
        <w:rPr>
          <w:rFonts w:ascii="Arial" w:cs="Arial" w:eastAsia="Arial" w:hAnsi="Arial"/>
          <w:color w:val="334155"/>
          <w:sz w:val="22"/>
          <w:szCs w:val="22"/>
        </w:rPr>
        <w:t xml:space="preserve">Tối ưu hóa các thao tác cốt lõi: ghi nhanh giao dịch dưới 15 giây, kiểm tra số dư an toàn trong 3 giây.</w:t>
      </w:r>
    </w:p>
    <w:p>
      <w:pPr>
        <w:pStyle w:val="ListParagraph"/>
        <w:numPr>
          <w:ilvl w:val="0"/>
          <w:numId w:val="1"/>
        </w:numPr>
        <w:spacing w:after="60" w:before="60" w:line="260"/>
      </w:pPr>
      <w:r>
        <w:rPr>
          <w:rFonts w:ascii="Arial" w:cs="Arial" w:eastAsia="Arial" w:hAnsi="Arial"/>
          <w:b/>
          <w:bCs/>
          <w:color w:val="0F172A"/>
          <w:sz w:val="22"/>
          <w:szCs w:val="22"/>
        </w:rPr>
        <w:t xml:space="preserve">• Xây dựng Design System: </w:t>
      </w:r>
      <w:r>
        <w:rPr>
          <w:rFonts w:ascii="Arial" w:cs="Arial" w:eastAsia="Arial" w:hAnsi="Arial"/>
          <w:color w:val="334155"/>
          <w:sz w:val="22"/>
          <w:szCs w:val="22"/>
        </w:rPr>
        <w:t xml:space="preserve">Định nghĩa bảng mã màu analytics-theme.ts, quy chuẩn font chữ hiển thị số liệu tài chính rõ ràng, thiết kế component AnimatedPressable tạo độ nảy đàn hồi vật lý khi chạm.</w:t>
      </w:r>
    </w:p>
    <w:p>
      <w:pPr>
        <w:pStyle w:val="ListParagraph"/>
        <w:numPr>
          <w:ilvl w:val="0"/>
          <w:numId w:val="1"/>
        </w:numPr>
        <w:spacing w:after="60" w:before="60" w:line="260"/>
      </w:pPr>
      <w:r>
        <w:rPr>
          <w:rFonts w:ascii="Arial" w:cs="Arial" w:eastAsia="Arial" w:hAnsi="Arial"/>
          <w:b/>
          <w:bCs/>
          <w:color w:val="0F172A"/>
          <w:sz w:val="22"/>
          <w:szCs w:val="22"/>
        </w:rPr>
        <w:t xml:space="preserve">• Thiết kế cơ sở dữ liệu &amp; Domain Model: </w:t>
      </w:r>
      <w:r>
        <w:rPr>
          <w:rFonts w:ascii="Arial" w:cs="Arial" w:eastAsia="Arial" w:hAnsi="Arial"/>
          <w:color w:val="334155"/>
          <w:sz w:val="22"/>
          <w:szCs w:val="22"/>
        </w:rPr>
        <w:t xml:space="preserve">Thiết lập mô hình dữ liệu Hộ gia đình (Household), Giao dịch (Transaction), Ngân sách (Budget), Hóa đơn (Bill) và Mục tiêu tích lũy (Goal).</w:t>
      </w:r>
    </w:p>
    <w:p>
      <w:pPr>
        <w:pStyle w:val="Heading2"/>
        <w:spacing w:after="100" w:before="250"/>
      </w:pPr>
      <w:r>
        <w:rPr>
          <w:rFonts w:ascii="Arial" w:cs="Arial" w:eastAsia="Arial" w:hAnsi="Arial"/>
          <w:b/>
          <w:bCs/>
          <w:color w:val="0284C7"/>
          <w:sz w:val="24"/>
          <w:szCs w:val="24"/>
        </w:rPr>
        <w:t xml:space="preserve">Giai đoạn 3: Lập trình &amp; Hiện thực hóa (Construction &amp; Engineering)</w:t>
      </w:r>
    </w:p>
    <w:p>
      <w:pPr>
        <w:pStyle w:val="ListParagraph"/>
        <w:numPr>
          <w:ilvl w:val="0"/>
          <w:numId w:val="1"/>
        </w:numPr>
        <w:spacing w:after="60" w:before="60" w:line="260"/>
      </w:pPr>
      <w:r>
        <w:rPr>
          <w:rFonts w:ascii="Arial" w:cs="Arial" w:eastAsia="Arial" w:hAnsi="Arial"/>
          <w:b/>
          <w:bCs/>
          <w:color w:val="0F172A"/>
          <w:sz w:val="22"/>
          <w:szCs w:val="22"/>
        </w:rPr>
        <w:t xml:space="preserve">• Xây dựng Core Security &amp; Domain Services: </w:t>
      </w:r>
      <w:r>
        <w:rPr>
          <w:rFonts w:ascii="Arial" w:cs="Arial" w:eastAsia="Arial" w:hAnsi="Arial"/>
          <w:color w:val="334155"/>
          <w:sz w:val="22"/>
          <w:szCs w:val="22"/>
        </w:rPr>
        <w:t xml:space="preserve">Hiện thực hóa module security-utils.ts (hashing SHA-256, PIN lock, masking) và thuật toán phân tích Regex bank-sms-parser.ts nhận diện tin nhắn SMS.</w:t>
      </w:r>
    </w:p>
    <w:p>
      <w:pPr>
        <w:pStyle w:val="ListParagraph"/>
        <w:numPr>
          <w:ilvl w:val="0"/>
          <w:numId w:val="1"/>
        </w:numPr>
        <w:spacing w:after="60" w:before="60" w:line="260"/>
      </w:pPr>
      <w:r>
        <w:rPr>
          <w:rFonts w:ascii="Arial" w:cs="Arial" w:eastAsia="Arial" w:hAnsi="Arial"/>
          <w:b/>
          <w:bCs/>
          <w:color w:val="0F172A"/>
          <w:sz w:val="22"/>
          <w:szCs w:val="22"/>
        </w:rPr>
        <w:t xml:space="preserve">• Hiện thực hóa cơ chế Quỹ chung 2 tài khoản: </w:t>
      </w:r>
      <w:r>
        <w:rPr>
          <w:rFonts w:ascii="Arial" w:cs="Arial" w:eastAsia="Arial" w:hAnsi="Arial"/>
          <w:color w:val="334155"/>
          <w:sz w:val="22"/>
          <w:szCs w:val="22"/>
        </w:rPr>
        <w:t xml:space="preserve">Lập trình phân hệ liên kết gia đình qua mã Household ID, phân quyền Chủ hộ (Owner) và Thành viên (Member), gắn thẻ paidBy trên từng giao dịch.</w:t>
      </w:r>
    </w:p>
    <w:p>
      <w:pPr>
        <w:pStyle w:val="ListParagraph"/>
        <w:numPr>
          <w:ilvl w:val="0"/>
          <w:numId w:val="1"/>
        </w:numPr>
        <w:spacing w:after="60" w:before="60" w:line="260"/>
      </w:pPr>
      <w:r>
        <w:rPr>
          <w:rFonts w:ascii="Arial" w:cs="Arial" w:eastAsia="Arial" w:hAnsi="Arial"/>
          <w:b/>
          <w:bCs/>
          <w:color w:val="0F172A"/>
          <w:sz w:val="22"/>
          <w:szCs w:val="22"/>
        </w:rPr>
        <w:t xml:space="preserve">• Hoàn thiện 18 Routes giao diện: </w:t>
      </w:r>
      <w:r>
        <w:rPr>
          <w:rFonts w:ascii="Arial" w:cs="Arial" w:eastAsia="Arial" w:hAnsi="Arial"/>
          <w:color w:val="334155"/>
          <w:sz w:val="22"/>
          <w:szCs w:val="22"/>
        </w:rPr>
        <w:t xml:space="preserve">Triển khai hoàn chỉnh toàn bộ các trang chức năng trên nền Expo Router v57.</w:t>
      </w:r>
    </w:p>
    <w:p>
      <w:pPr>
        <w:pStyle w:val="Heading2"/>
        <w:spacing w:after="100" w:before="250"/>
      </w:pPr>
      <w:r>
        <w:rPr>
          <w:rFonts w:ascii="Arial" w:cs="Arial" w:eastAsia="Arial" w:hAnsi="Arial"/>
          <w:b/>
          <w:bCs/>
          <w:color w:val="0284C7"/>
          <w:sz w:val="24"/>
          <w:szCs w:val="24"/>
        </w:rPr>
        <w:t xml:space="preserve">Giai đoạn 4: Kiểm thử tự động &amp; Đảm bảo chất lượng (QA &amp; Test Automation)</w:t>
      </w:r>
    </w:p>
    <w:p>
      <w:pPr>
        <w:pStyle w:val="ListParagraph"/>
        <w:numPr>
          <w:ilvl w:val="0"/>
          <w:numId w:val="1"/>
        </w:numPr>
        <w:spacing w:after="60" w:before="60" w:line="260"/>
      </w:pPr>
      <w:r>
        <w:rPr>
          <w:rFonts w:ascii="Arial" w:cs="Arial" w:eastAsia="Arial" w:hAnsi="Arial"/>
          <w:b/>
          <w:bCs/>
          <w:color w:val="0F172A"/>
          <w:sz w:val="22"/>
          <w:szCs w:val="22"/>
        </w:rPr>
        <w:t xml:space="preserve">• Kiểm tra tĩnh (Static Analysis): </w:t>
      </w:r>
      <w:r>
        <w:rPr>
          <w:rFonts w:ascii="Arial" w:cs="Arial" w:eastAsia="Arial" w:hAnsi="Arial"/>
          <w:color w:val="334155"/>
          <w:sz w:val="22"/>
          <w:szCs w:val="22"/>
        </w:rPr>
        <w:t xml:space="preserve">Chạy lệnh tsc --noEmit kiểm tra kiểu dữ liệu TypeScript nghiêm ngặt, đạt 0 lỗi biên dịch.</w:t>
      </w:r>
    </w:p>
    <w:p>
      <w:pPr>
        <w:pStyle w:val="ListParagraph"/>
        <w:numPr>
          <w:ilvl w:val="0"/>
          <w:numId w:val="1"/>
        </w:numPr>
        <w:spacing w:after="60" w:before="60" w:line="260"/>
      </w:pPr>
      <w:r>
        <w:rPr>
          <w:rFonts w:ascii="Arial" w:cs="Arial" w:eastAsia="Arial" w:hAnsi="Arial"/>
          <w:b/>
          <w:bCs/>
          <w:color w:val="0F172A"/>
          <w:sz w:val="22"/>
          <w:szCs w:val="22"/>
        </w:rPr>
        <w:t xml:space="preserve">• Bộ kiểm thử tự động (Unit &amp; Integration Tests): </w:t>
      </w:r>
      <w:r>
        <w:rPr>
          <w:rFonts w:ascii="Arial" w:cs="Arial" w:eastAsia="Arial" w:hAnsi="Arial"/>
          <w:color w:val="334155"/>
          <w:sz w:val="22"/>
          <w:szCs w:val="22"/>
        </w:rPr>
        <w:t xml:space="preserve">Xây dựng 10 bộ kiểm thử với Jest và React Native Testing Library.</w:t>
      </w:r>
    </w:p>
    <w:p>
      <w:pPr>
        <w:pStyle w:val="ListParagraph"/>
        <w:numPr>
          <w:ilvl w:val="0"/>
          <w:numId w:val="1"/>
        </w:numPr>
        <w:spacing w:after="60" w:before="60" w:line="260"/>
      </w:pPr>
      <w:r>
        <w:rPr>
          <w:rFonts w:ascii="Arial" w:cs="Arial" w:eastAsia="Arial" w:hAnsi="Arial"/>
          <w:b/>
          <w:bCs/>
          <w:color w:val="0F172A"/>
          <w:sz w:val="22"/>
          <w:szCs w:val="22"/>
        </w:rPr>
        <w:t xml:space="preserve">• Kết quả kiểm thử thực tế: </w:t>
      </w:r>
      <w:r>
        <w:rPr>
          <w:rFonts w:ascii="Arial" w:cs="Arial" w:eastAsia="Arial" w:hAnsi="Arial"/>
          <w:color w:val="334155"/>
          <w:sz w:val="22"/>
          <w:szCs w:val="22"/>
        </w:rPr>
        <w:t xml:space="preserve">58/58 bài kiểm thử đạt kết quả Passed (100% tỷ lệ đỗ), bao phủ từ tầng domain, thuật toán bảo mật đến các component giao diện.</w:t>
      </w:r>
    </w:p>
    <w:p>
      <w:pPr>
        <w:pStyle w:val="Heading2"/>
        <w:spacing w:after="100" w:before="250"/>
      </w:pPr>
      <w:r>
        <w:rPr>
          <w:rFonts w:ascii="Arial" w:cs="Arial" w:eastAsia="Arial" w:hAnsi="Arial"/>
          <w:b/>
          <w:bCs/>
          <w:color w:val="0284C7"/>
          <w:sz w:val="24"/>
          <w:szCs w:val="24"/>
        </w:rPr>
        <w:t xml:space="preserve">Giai đoạn 5: Đóng gói, Tối ưu &amp; Chuyển giao (Packaging &amp; Launch)</w:t>
      </w:r>
    </w:p>
    <w:p>
      <w:pPr>
        <w:pStyle w:val="ListParagraph"/>
        <w:numPr>
          <w:ilvl w:val="0"/>
          <w:numId w:val="1"/>
        </w:numPr>
        <w:spacing w:after="60" w:before="60" w:line="260"/>
      </w:pPr>
      <w:r>
        <w:rPr>
          <w:rFonts w:ascii="Arial" w:cs="Arial" w:eastAsia="Arial" w:hAnsi="Arial"/>
          <w:b/>
          <w:bCs/>
          <w:color w:val="0F172A"/>
          <w:sz w:val="22"/>
          <w:szCs w:val="22"/>
        </w:rPr>
        <w:t xml:space="preserve">• Bundle tĩnh &amp; Triển khai thử nghiệm: </w:t>
      </w:r>
      <w:r>
        <w:rPr>
          <w:rFonts w:ascii="Arial" w:cs="Arial" w:eastAsia="Arial" w:hAnsi="Arial"/>
          <w:color w:val="334155"/>
          <w:sz w:val="22"/>
          <w:szCs w:val="22"/>
        </w:rPr>
        <w:t xml:space="preserve">Xuất bản thành công bundle web tĩnh dist qua lệnh npx expo export, sẵn sàng deploy lên các dịch vụ đám mây (Vercel, Cloudflare Pages).</w:t>
      </w:r>
    </w:p>
    <w:p>
      <w:pPr>
        <w:pStyle w:val="ListParagraph"/>
        <w:numPr>
          <w:ilvl w:val="0"/>
          <w:numId w:val="1"/>
        </w:numPr>
        <w:spacing w:after="60" w:before="60" w:line="260"/>
      </w:pPr>
      <w:r>
        <w:rPr>
          <w:rFonts w:ascii="Arial" w:cs="Arial" w:eastAsia="Arial" w:hAnsi="Arial"/>
          <w:b/>
          <w:bCs/>
          <w:color w:val="0F172A"/>
          <w:sz w:val="22"/>
          <w:szCs w:val="22"/>
        </w:rPr>
        <w:t xml:space="preserve">• Xây dựng tài liệu Pitch Deck: </w:t>
      </w:r>
      <w:r>
        <w:rPr>
          <w:rFonts w:ascii="Arial" w:cs="Arial" w:eastAsia="Arial" w:hAnsi="Arial"/>
          <w:color w:val="334155"/>
          <w:sz w:val="22"/>
          <w:szCs w:val="22"/>
        </w:rPr>
        <w:t xml:space="preserve">Lập trình trình chiếu video tương tác pitch-deck-player.html kèm kịch bản thuyết trình thang máy 60 giây pitch_deck_60s_script.md.</w:t>
      </w:r>
    </w:p>
    <w:p>
      <w:pPr>
        <w:pStyle w:val="ListParagraph"/>
        <w:numPr>
          <w:ilvl w:val="0"/>
          <w:numId w:val="1"/>
        </w:numPr>
        <w:spacing w:after="60" w:before="60" w:line="260"/>
      </w:pPr>
      <w:r>
        <w:rPr>
          <w:rFonts w:ascii="Arial" w:cs="Arial" w:eastAsia="Arial" w:hAnsi="Arial"/>
          <w:b/>
          <w:bCs/>
          <w:color w:val="0F172A"/>
          <w:sz w:val="22"/>
          <w:szCs w:val="22"/>
        </w:rPr>
        <w:t xml:space="preserve">• Quản lý phiên bản mã nguồn: </w:t>
      </w:r>
      <w:r>
        <w:rPr>
          <w:rFonts w:ascii="Arial" w:cs="Arial" w:eastAsia="Arial" w:hAnsi="Arial"/>
          <w:color w:val="334155"/>
          <w:sz w:val="22"/>
          <w:szCs w:val="22"/>
        </w:rPr>
        <w:t xml:space="preserve">Commit và đồng bộ toàn bộ lịch sử phát triển lên repository GitHub chính thức: github.com/NuclearLoli/Bao-cao-SAD.</w:t>
      </w:r>
    </w:p>
    <w:p>
      <w:pPr>
        <w:pStyle w:val="Heading1"/>
        <w:spacing w:after="150" w:before="400"/>
      </w:pPr>
      <w:r>
        <w:rPr>
          <w:rFonts w:ascii="Arial" w:cs="Arial" w:eastAsia="Arial" w:hAnsi="Arial"/>
          <w:b/>
          <w:bCs/>
          <w:color w:val="0A192F"/>
          <w:sz w:val="30"/>
          <w:szCs w:val="30"/>
        </w:rPr>
        <w:t xml:space="preserve">5. ĐÁNH GIÁ CHẤT LƯỢNG &amp; KẾT QUẢ KIỂM THỬ (QA)</w:t>
      </w:r>
    </w:p>
    <w:p>
      <w:pPr>
        <w:spacing w:after="80" w:before="80" w:line="280"/>
      </w:pPr>
      <w:r>
        <w:rPr>
          <w:rFonts w:ascii="Arial" w:cs="Arial" w:eastAsia="Arial" w:hAnsi="Arial"/>
          <w:b w:val="false"/>
          <w:bCs w:val="false"/>
          <w:i w:val="false"/>
          <w:iCs w:val="false"/>
          <w:color w:val="1E293B"/>
          <w:sz w:val="22"/>
          <w:szCs w:val="22"/>
        </w:rPr>
        <w:t xml:space="preserve">Bảng tổng kết kết quả kiểm thử tự động (Automated Test Execution Summary):</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4062"/>
        <w:gridCol w:w="3159"/>
        <w:gridCol w:w="1805"/>
      </w:tblGrid>
      <w:tr>
        <w:tc>
          <w:tcPr>
            <w:tcW w:type="pct" w:w="2250"/>
            <w:shd w:fill="0F172A"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Tên Bộ Kiểm Thử (Test Suite)</w:t>
            </w:r>
          </w:p>
        </w:tc>
        <w:tc>
          <w:tcPr>
            <w:tcW w:type="pct" w:w="1750"/>
            <w:shd w:fill="0F172A"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Phạm Vi Kiểm Thử (Scope)</w:t>
            </w:r>
          </w:p>
        </w:tc>
        <w:tc>
          <w:tcPr>
            <w:tcW w:type="pct" w:w="1000"/>
            <w:shd w:fill="0F172A"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Trạng Thái</w:t>
            </w:r>
          </w:p>
        </w:tc>
      </w:tr>
      <w:tr>
        <w:tc>
          <w:tcPr>
            <w:tcW w:type="pct" w:w="225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transaction-operations.test.tsx</w:t>
            </w:r>
          </w:p>
        </w:tc>
        <w:tc>
          <w:tcPr>
            <w:tcW w:type="pct" w:w="175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Thao tác thêm, sửa, xóa, lọc giao dịch thu/chi</w:t>
            </w:r>
          </w:p>
        </w:tc>
        <w:tc>
          <w:tcPr>
            <w:tcW w:type="pct" w:w="10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PASS (5/5)</w:t>
            </w:r>
          </w:p>
        </w:tc>
      </w:tr>
      <w:tr>
        <w:tc>
          <w:tcPr>
            <w:tcW w:type="pct" w:w="225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household-application.test.ts</w:t>
            </w:r>
          </w:p>
        </w:tc>
        <w:tc>
          <w:tcPr>
            <w:tcW w:type="pct" w:w="175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Dịch vụ nghiệp vụ tạo và tham gia gia đình</w:t>
            </w:r>
          </w:p>
        </w:tc>
        <w:tc>
          <w:tcPr>
            <w:tcW w:type="pct" w:w="100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PASS (6/6)</w:t>
            </w:r>
          </w:p>
        </w:tc>
      </w:tr>
      <w:tr>
        <w:tc>
          <w:tcPr>
            <w:tcW w:type="pct" w:w="225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household-provider.test.tsx</w:t>
            </w:r>
          </w:p>
        </w:tc>
        <w:tc>
          <w:tcPr>
            <w:tcW w:type="pct" w:w="175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Quản lý trạng thái Context gia đình toàn cục</w:t>
            </w:r>
          </w:p>
        </w:tc>
        <w:tc>
          <w:tcPr>
            <w:tcW w:type="pct" w:w="10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PASS (4/4)</w:t>
            </w:r>
          </w:p>
        </w:tc>
      </w:tr>
      <w:tr>
        <w:tc>
          <w:tcPr>
            <w:tcW w:type="pct" w:w="225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auth-session-provider.test.tsx</w:t>
            </w:r>
          </w:p>
        </w:tc>
        <w:tc>
          <w:tcPr>
            <w:tcW w:type="pct" w:w="175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Phiên đăng nhập, đăng ký và bảo mật tài khoản</w:t>
            </w:r>
          </w:p>
        </w:tc>
        <w:tc>
          <w:tcPr>
            <w:tcW w:type="pct" w:w="100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PASS (6/6)</w:t>
            </w:r>
          </w:p>
        </w:tc>
      </w:tr>
      <w:tr>
        <w:tc>
          <w:tcPr>
            <w:tcW w:type="pct" w:w="225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security-utils.test.ts</w:t>
            </w:r>
          </w:p>
        </w:tc>
        <w:tc>
          <w:tcPr>
            <w:tcW w:type="pct" w:w="175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Băm SHA-256 có Salt, mã hóa PIN, Privacy Masking</w:t>
            </w:r>
          </w:p>
        </w:tc>
        <w:tc>
          <w:tcPr>
            <w:tcW w:type="pct" w:w="10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PASS (8/8)</w:t>
            </w:r>
          </w:p>
        </w:tc>
      </w:tr>
      <w:tr>
        <w:tc>
          <w:tcPr>
            <w:tcW w:type="pct" w:w="225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household-repository.test.ts</w:t>
            </w:r>
          </w:p>
        </w:tc>
        <w:tc>
          <w:tcPr>
            <w:tcW w:type="pct" w:w="175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Tầng lưu trữ dữ liệu bền vững AsyncStorage</w:t>
            </w:r>
          </w:p>
        </w:tc>
        <w:tc>
          <w:tcPr>
            <w:tcW w:type="pct" w:w="100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PASS (5/5)</w:t>
            </w:r>
          </w:p>
        </w:tc>
      </w:tr>
      <w:tr>
        <w:tc>
          <w:tcPr>
            <w:tcW w:type="pct" w:w="225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household-domain.test.ts</w:t>
            </w:r>
          </w:p>
        </w:tc>
        <w:tc>
          <w:tcPr>
            <w:tcW w:type="pct" w:w="175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Quy tắc nghiệp vụ phân quyền Owner / Member</w:t>
            </w:r>
          </w:p>
        </w:tc>
        <w:tc>
          <w:tcPr>
            <w:tcW w:type="pct" w:w="10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PASS (7/7)</w:t>
            </w:r>
          </w:p>
        </w:tc>
      </w:tr>
      <w:tr>
        <w:tc>
          <w:tcPr>
            <w:tcW w:type="pct" w:w="225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demo-finance-features.test.ts</w:t>
            </w:r>
          </w:p>
        </w:tc>
        <w:tc>
          <w:tcPr>
            <w:tcW w:type="pct" w:w="175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Thuật toán tính Runway, Room ngân sách, 4 quỹ</w:t>
            </w:r>
          </w:p>
        </w:tc>
        <w:tc>
          <w:tcPr>
            <w:tcW w:type="pct" w:w="100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PASS (6/6)</w:t>
            </w:r>
          </w:p>
        </w:tc>
      </w:tr>
      <w:tr>
        <w:tc>
          <w:tcPr>
            <w:tcW w:type="pct" w:w="225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create-household-form.test.tsx</w:t>
            </w:r>
          </w:p>
        </w:tc>
        <w:tc>
          <w:tcPr>
            <w:tcW w:type="pct" w:w="175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Validation form giao diện tạo hộ gia đình</w:t>
            </w:r>
          </w:p>
        </w:tc>
        <w:tc>
          <w:tcPr>
            <w:tcW w:type="pct" w:w="1000"/>
            <w:shd w:fill="FFFFFF"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PASS (4/4)</w:t>
            </w:r>
          </w:p>
        </w:tc>
      </w:tr>
      <w:tr>
        <w:tc>
          <w:tcPr>
            <w:tcW w:type="pct" w:w="225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bank-sms-parser.test.ts</w:t>
            </w:r>
          </w:p>
        </w:tc>
        <w:tc>
          <w:tcPr>
            <w:tcW w:type="pct" w:w="175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Regex bóc tách tin nhắn SMS Vietcombank, MB...</w:t>
            </w:r>
          </w:p>
        </w:tc>
        <w:tc>
          <w:tcPr>
            <w:tcW w:type="pct" w:w="1000"/>
            <w:shd w:fill="F8FAFC" w:val="clear"/>
            <w:tcMar>
              <w:top w:type="dxa" w:w="120"/>
              <w:left w:type="dxa" w:w="150"/>
              <w:bottom w:type="dxa" w:w="120"/>
              <w:right w:type="dxa" w:w="150"/>
            </w:tcMar>
          </w:tcPr>
          <w:p>
            <w:pPr>
              <w:jc w:val="left"/>
            </w:pPr>
            <w:r>
              <w:rPr>
                <w:rFonts w:ascii="Arial" w:cs="Arial" w:eastAsia="Arial" w:hAnsi="Arial"/>
                <w:b w:val="false"/>
                <w:bCs w:val="false"/>
                <w:color w:val="1E293B"/>
                <w:sz w:val="19"/>
                <w:szCs w:val="19"/>
              </w:rPr>
              <w:t xml:space="preserve">PASS (7/7)</w:t>
            </w:r>
          </w:p>
        </w:tc>
      </w:tr>
    </w:tbl>
    <w:p>
      <w:pPr>
        <w:spacing w:after="80" w:before="80" w:line="280"/>
      </w:pPr>
      <w:r>
        <w:rPr>
          <w:rFonts w:ascii="Arial" w:cs="Arial" w:eastAsia="Arial" w:hAnsi="Arial"/>
          <w:b/>
          <w:bCs/>
          <w:i w:val="false"/>
          <w:iCs w:val="false"/>
          <w:color w:val="1E293B"/>
          <w:sz w:val="22"/>
          <w:szCs w:val="22"/>
        </w:rPr>
        <w:t xml:space="preserve">Tổng kết kiểm thử: 10/10 Test Suites ĐẠT (58/58 Tests Passed - 100%). TypeScript biên dịch 0 lỗi.</w:t>
      </w:r>
    </w:p>
    <w:p>
      <w:pPr>
        <w:pStyle w:val="Heading1"/>
        <w:spacing w:after="150" w:before="400"/>
      </w:pPr>
      <w:r>
        <w:rPr>
          <w:rFonts w:ascii="Arial" w:cs="Arial" w:eastAsia="Arial" w:hAnsi="Arial"/>
          <w:b/>
          <w:bCs/>
          <w:color w:val="0A192F"/>
          <w:sz w:val="30"/>
          <w:szCs w:val="30"/>
        </w:rPr>
        <w:t xml:space="preserve">6. KẾT LUẬN &amp; HƯỚNG PHÁT TRIỂN TƯƠNG LAI</w:t>
      </w:r>
    </w:p>
    <w:p>
      <w:pPr>
        <w:pStyle w:val="Heading2"/>
        <w:spacing w:after="100" w:before="250"/>
      </w:pPr>
      <w:r>
        <w:rPr>
          <w:rFonts w:ascii="Arial" w:cs="Arial" w:eastAsia="Arial" w:hAnsi="Arial"/>
          <w:b/>
          <w:bCs/>
          <w:color w:val="0284C7"/>
          <w:sz w:val="24"/>
          <w:szCs w:val="24"/>
        </w:rPr>
        <w:t xml:space="preserve">6.1 Kết luận</w:t>
      </w:r>
    </w:p>
    <w:p>
      <w:pPr>
        <w:spacing w:after="80" w:before="80" w:line="280"/>
      </w:pPr>
      <w:r>
        <w:rPr>
          <w:rFonts w:ascii="Arial" w:cs="Arial" w:eastAsia="Arial" w:hAnsi="Arial"/>
          <w:b w:val="false"/>
          <w:bCs w:val="false"/>
          <w:i w:val="false"/>
          <w:iCs w:val="false"/>
          <w:color w:val="1E293B"/>
          <w:sz w:val="22"/>
          <w:szCs w:val="22"/>
        </w:rPr>
        <w:t xml:space="preserve">Dự án Family Cashflow Analytics đã hoàn thành xuất sắc các mục tiêu nghiên cứu và phát triển đặt ra:</w:t>
      </w:r>
    </w:p>
    <w:p>
      <w:pPr>
        <w:pStyle w:val="ListParagraph"/>
        <w:numPr>
          <w:ilvl w:val="0"/>
          <w:numId w:val="1"/>
        </w:numPr>
        <w:spacing w:after="60" w:before="60" w:line="260"/>
      </w:pPr>
      <w:r>
        <w:rPr>
          <w:rFonts w:ascii="Arial" w:cs="Arial" w:eastAsia="Arial" w:hAnsi="Arial"/>
          <w:b/>
          <w:bCs/>
          <w:color w:val="0F172A"/>
          <w:sz w:val="22"/>
          <w:szCs w:val="22"/>
        </w:rPr>
        <w:t xml:space="preserve">• Về mặt học thuật &amp; phương pháp luận: </w:t>
      </w:r>
      <w:r>
        <w:rPr>
          <w:rFonts w:ascii="Arial" w:cs="Arial" w:eastAsia="Arial" w:hAnsi="Arial"/>
          <w:color w:val="334155"/>
          <w:sz w:val="22"/>
          <w:szCs w:val="22"/>
        </w:rPr>
        <w:t xml:space="preserve">Ứng dụng đầy đủ quy trình Phân tích Thiết kế Hệ thống Thông tin (SAD) từ PRD, User Stories, kiến trúc phần mềm đến bộ kiểm thử tự động.</w:t>
      </w:r>
    </w:p>
    <w:p>
      <w:pPr>
        <w:pStyle w:val="ListParagraph"/>
        <w:numPr>
          <w:ilvl w:val="0"/>
          <w:numId w:val="1"/>
        </w:numPr>
        <w:spacing w:after="60" w:before="60" w:line="260"/>
      </w:pPr>
      <w:r>
        <w:rPr>
          <w:rFonts w:ascii="Arial" w:cs="Arial" w:eastAsia="Arial" w:hAnsi="Arial"/>
          <w:b/>
          <w:bCs/>
          <w:color w:val="0F172A"/>
          <w:sz w:val="22"/>
          <w:szCs w:val="22"/>
        </w:rPr>
        <w:t xml:space="preserve">• Về mặt thực tiễn xã hội: </w:t>
      </w:r>
      <w:r>
        <w:rPr>
          <w:rFonts w:ascii="Arial" w:cs="Arial" w:eastAsia="Arial" w:hAnsi="Arial"/>
          <w:color w:val="334155"/>
          <w:sz w:val="22"/>
          <w:szCs w:val="22"/>
        </w:rPr>
        <w:t xml:space="preserve">Giải quyết triệt để bài toán tế nhị nhưng cấp thiết của các gia đình trẻ: Quản lý minh bạch quỹ chung mà vẫn giữ trọn quyền riêng tư và thắt chặt tình cảm vợ chồng.</w:t>
      </w:r>
    </w:p>
    <w:p>
      <w:pPr>
        <w:pStyle w:val="ListParagraph"/>
        <w:numPr>
          <w:ilvl w:val="0"/>
          <w:numId w:val="1"/>
        </w:numPr>
        <w:spacing w:after="60" w:before="60" w:line="260"/>
      </w:pPr>
      <w:r>
        <w:rPr>
          <w:rFonts w:ascii="Arial" w:cs="Arial" w:eastAsia="Arial" w:hAnsi="Arial"/>
          <w:b/>
          <w:bCs/>
          <w:color w:val="0F172A"/>
          <w:sz w:val="22"/>
          <w:szCs w:val="22"/>
        </w:rPr>
        <w:t xml:space="preserve">• Về mặt kỹ thuật công nghệ: </w:t>
      </w:r>
      <w:r>
        <w:rPr>
          <w:rFonts w:ascii="Arial" w:cs="Arial" w:eastAsia="Arial" w:hAnsi="Arial"/>
          <w:color w:val="334155"/>
          <w:sz w:val="22"/>
          <w:szCs w:val="22"/>
        </w:rPr>
        <w:t xml:space="preserve">Xây dựng một ứng dụng di động hoàn chỉnh với Expo SDK 57, giao diện Data Analytics hiện đại, bảo mật chuẩn mực và đạt 100% tiêu chí kiểm thử.</w:t>
      </w:r>
    </w:p>
    <w:p>
      <w:pPr>
        <w:pStyle w:val="Heading2"/>
        <w:spacing w:after="100" w:before="250"/>
      </w:pPr>
      <w:r>
        <w:rPr>
          <w:rFonts w:ascii="Arial" w:cs="Arial" w:eastAsia="Arial" w:hAnsi="Arial"/>
          <w:b/>
          <w:bCs/>
          <w:color w:val="0284C7"/>
          <w:sz w:val="24"/>
          <w:szCs w:val="24"/>
        </w:rPr>
        <w:t xml:space="preserve">6.2 Hướng phát triển trong giai đoạn tiếp theo (Roadmap)</w:t>
      </w:r>
    </w:p>
    <w:p>
      <w:pPr>
        <w:pStyle w:val="ListParagraph"/>
        <w:numPr>
          <w:ilvl w:val="0"/>
          <w:numId w:val="1"/>
        </w:numPr>
        <w:spacing w:after="60" w:before="60" w:line="260"/>
      </w:pPr>
      <w:r>
        <w:rPr>
          <w:rFonts w:ascii="Arial" w:cs="Arial" w:eastAsia="Arial" w:hAnsi="Arial"/>
          <w:b/>
          <w:bCs/>
          <w:color w:val="0F172A"/>
          <w:sz w:val="22"/>
          <w:szCs w:val="22"/>
        </w:rPr>
        <w:t xml:space="preserve">• Tích hợp AI Financial Advisor: </w:t>
      </w:r>
      <w:r>
        <w:rPr>
          <w:rFonts w:ascii="Arial" w:cs="Arial" w:eastAsia="Arial" w:hAnsi="Arial"/>
          <w:color w:val="334155"/>
          <w:sz w:val="22"/>
          <w:szCs w:val="22"/>
        </w:rPr>
        <w:t xml:space="preserve">Sử dụng mô hình ngôn ngữ lớn (LLM) phân tích thói quen tiêu dùng và đưa ra gợi ý cắt giảm chi tiêu "ít đau nhất" khi có nguy cơ bội chi.</w:t>
      </w:r>
    </w:p>
    <w:p>
      <w:pPr>
        <w:pStyle w:val="ListParagraph"/>
        <w:numPr>
          <w:ilvl w:val="0"/>
          <w:numId w:val="1"/>
        </w:numPr>
        <w:spacing w:after="60" w:before="60" w:line="260"/>
      </w:pPr>
      <w:r>
        <w:rPr>
          <w:rFonts w:ascii="Arial" w:cs="Arial" w:eastAsia="Arial" w:hAnsi="Arial"/>
          <w:b/>
          <w:bCs/>
          <w:color w:val="0F172A"/>
          <w:sz w:val="22"/>
          <w:szCs w:val="22"/>
        </w:rPr>
        <w:t xml:space="preserve">• Đồng bộ điện toán đám mây (Cloud Sync): </w:t>
      </w:r>
      <w:r>
        <w:rPr>
          <w:rFonts w:ascii="Arial" w:cs="Arial" w:eastAsia="Arial" w:hAnsi="Arial"/>
          <w:color w:val="334155"/>
          <w:sz w:val="22"/>
          <w:szCs w:val="22"/>
        </w:rPr>
        <w:t xml:space="preserve">Tích hợp Supabase / Firebase để đồng bộ dữ liệu tức thời (Realtime WebSocket) giữa 2 điện thoại của vợ và chồng.</w:t>
      </w:r>
    </w:p>
    <w:p>
      <w:pPr>
        <w:pStyle w:val="ListParagraph"/>
        <w:numPr>
          <w:ilvl w:val="0"/>
          <w:numId w:val="1"/>
        </w:numPr>
        <w:spacing w:after="60" w:before="60" w:line="260"/>
      </w:pPr>
      <w:r>
        <w:rPr>
          <w:rFonts w:ascii="Arial" w:cs="Arial" w:eastAsia="Arial" w:hAnsi="Arial"/>
          <w:b/>
          <w:bCs/>
          <w:color w:val="0F172A"/>
          <w:sz w:val="22"/>
          <w:szCs w:val="22"/>
        </w:rPr>
        <w:t xml:space="preserve">• Tích hợp thanh toán thông minh VietQR: </w:t>
      </w:r>
      <w:r>
        <w:rPr>
          <w:rFonts w:ascii="Arial" w:cs="Arial" w:eastAsia="Arial" w:hAnsi="Arial"/>
          <w:color w:val="334155"/>
          <w:sz w:val="22"/>
          <w:szCs w:val="22"/>
        </w:rPr>
        <w:t xml:space="preserve">Hỗ trợ quét mã VietQR tự động điền số tiền và nội dung chuyển khoản cho các khoản đóng tiền quỹ gia đình.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4A3B8"/>
        <w:sz w:val="18"/>
        <w:szCs w:val="18"/>
      </w:rPr>
      <w:t xml:space="preserve">Trang </w:t>
    </w:r>
    <w:r>
      <w:rPr>
        <w:color w:val="94A3B8"/>
        <w:sz w:val="18"/>
        <w:szCs w:val="18"/>
      </w:rPr>
      <w:fldChar w:fldCharType="begin"/>
      <w:instrText xml:space="preserve">PAGE</w:instrText>
      <w:fldChar w:fldCharType="separate"/>
      <w:fldChar w:fldCharType="end"/>
    </w:r>
    <w:r>
      <w:rPr>
        <w:color w:val="94A3B8"/>
        <w:sz w:val="18"/>
        <w:szCs w:val="18"/>
      </w:rPr>
      <w:t xml:space="preserve"> /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Family Cashflow Analytics — Báo Cáo Kỹ Thuật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2026-10-14T03:42:14.973Z</dcterms:created>
  <dcterms:modified xsi:type="dcterms:W3CDTF">2026-10-14T03:42:14.974Z</dcterms:modified>
</cp:coreProperties>
</file>

<file path=docProps/custom.xml><?xml version="1.0" encoding="utf-8"?>
<Properties xmlns="http://schemas.openxmlformats.org/officeDocument/2006/custom-properties" xmlns:vt="http://schemas.openxmlformats.org/officeDocument/2006/docPropsVTypes"/>
</file>