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4"/>
        <w:gridCol w:w="36"/>
      </w:tblGrid>
      <w:tr w:rsidR="00930ED6" w:rsidRPr="00930ED6" w14:paraId="5F730803" w14:textId="77777777" w:rsidTr="00930ED6"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64EFDFF" w14:textId="77777777" w:rsidR="00930ED6" w:rsidRPr="00930ED6" w:rsidRDefault="00930ED6" w:rsidP="00930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0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MARKETING</w:t>
            </w:r>
          </w:p>
        </w:tc>
      </w:tr>
      <w:tr w:rsidR="00930ED6" w:rsidRPr="00930ED6" w14:paraId="287CE6CB" w14:textId="77777777" w:rsidTr="00930ED6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930ED6" w:rsidRPr="00930ED6" w14:paraId="5DB6325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5B0735E7" w14:textId="77777777" w:rsidR="00930ED6" w:rsidRPr="00930ED6" w:rsidRDefault="00930ED6" w:rsidP="00930ED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EABBE74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Coca-Cola sells different types of sodas, energy drinks, waters, and juices. This class of products is referred to as the width of the ___.</w:t>
                  </w:r>
                </w:p>
              </w:tc>
            </w:tr>
            <w:tr w:rsidR="00930ED6" w:rsidRPr="00930ED6" w14:paraId="02DC232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1B546E3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26D36CD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product targets</w:t>
                  </w:r>
                </w:p>
              </w:tc>
            </w:tr>
            <w:tr w:rsidR="00930ED6" w:rsidRPr="00930ED6" w14:paraId="37B1A07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23C557F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FA8BEEE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market selection</w:t>
                  </w:r>
                </w:p>
              </w:tc>
            </w:tr>
            <w:tr w:rsidR="00930ED6" w:rsidRPr="00930ED6" w14:paraId="78AB3D0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4665771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5354BD6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market segments</w:t>
                  </w:r>
                </w:p>
              </w:tc>
            </w:tr>
            <w:tr w:rsidR="00930ED6" w:rsidRPr="00930ED6" w14:paraId="2AED8A6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C5087FC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87DBDF8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product mix</w:t>
                  </w:r>
                </w:p>
              </w:tc>
            </w:tr>
          </w:tbl>
          <w:p w14:paraId="75E2FA1D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A217EF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ED6" w:rsidRPr="00930ED6" w14:paraId="7FB01665" w14:textId="77777777" w:rsidTr="00930ED6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AAED1B6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ED6" w:rsidRPr="00930ED6" w14:paraId="704A455F" w14:textId="77777777" w:rsidTr="00930ED6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7988"/>
            </w:tblGrid>
            <w:tr w:rsidR="00930ED6" w:rsidRPr="00930ED6" w14:paraId="283B5DF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21581462" w14:textId="77777777" w:rsidR="00930ED6" w:rsidRPr="00930ED6" w:rsidRDefault="00930ED6" w:rsidP="00930ED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B12B876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brand is commonly defined as a specific ____ that identifies a seller's product.</w:t>
                  </w:r>
                </w:p>
              </w:tc>
            </w:tr>
            <w:tr w:rsidR="00930ED6" w:rsidRPr="00930ED6" w14:paraId="3A0AEFA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88F7637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2B6CE09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make or model</w:t>
                  </w:r>
                </w:p>
              </w:tc>
            </w:tr>
            <w:tr w:rsidR="00930ED6" w:rsidRPr="00930ED6" w14:paraId="0BAE3C8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097F4D1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097D408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name, symbol, or design</w:t>
                  </w:r>
                </w:p>
              </w:tc>
            </w:tr>
            <w:tr w:rsidR="00930ED6" w:rsidRPr="00930ED6" w14:paraId="437327A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653F59C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E0225DB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marketing</w:t>
                  </w:r>
                </w:p>
              </w:tc>
            </w:tr>
            <w:tr w:rsidR="00930ED6" w:rsidRPr="00930ED6" w14:paraId="3465780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3C47354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2893290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words</w:t>
                  </w:r>
                </w:p>
              </w:tc>
            </w:tr>
          </w:tbl>
          <w:p w14:paraId="33B9B952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075B66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ED6" w:rsidRPr="00930ED6" w14:paraId="794D3631" w14:textId="77777777" w:rsidTr="00930ED6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C544E50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ED6" w:rsidRPr="00930ED6" w14:paraId="119AB917" w14:textId="77777777" w:rsidTr="00930ED6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4493"/>
            </w:tblGrid>
            <w:tr w:rsidR="00930ED6" w:rsidRPr="00930ED6" w14:paraId="5D68B70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2224DBA1" w14:textId="77777777" w:rsidR="00930ED6" w:rsidRPr="00930ED6" w:rsidRDefault="00930ED6" w:rsidP="00930ED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B0A83A1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Price competition is based on price and ___.</w:t>
                  </w:r>
                </w:p>
              </w:tc>
            </w:tr>
            <w:tr w:rsidR="00930ED6" w:rsidRPr="00930ED6" w14:paraId="6A7C1C0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541F44A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E457A93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branding</w:t>
                  </w:r>
                </w:p>
              </w:tc>
            </w:tr>
            <w:tr w:rsidR="00930ED6" w:rsidRPr="00930ED6" w14:paraId="18538CF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64B8B4A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B2B5474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quality</w:t>
                  </w:r>
                </w:p>
              </w:tc>
            </w:tr>
            <w:tr w:rsidR="00930ED6" w:rsidRPr="00930ED6" w14:paraId="77ABB96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85349ED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E47E869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value</w:t>
                  </w:r>
                </w:p>
              </w:tc>
            </w:tr>
            <w:tr w:rsidR="00930ED6" w:rsidRPr="00930ED6" w14:paraId="6F364E5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1F51D55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373093E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availability</w:t>
                  </w:r>
                </w:p>
              </w:tc>
            </w:tr>
          </w:tbl>
          <w:p w14:paraId="11673526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6E9D70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ED6" w:rsidRPr="00930ED6" w14:paraId="6D69C314" w14:textId="77777777" w:rsidTr="00930ED6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7BB744E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ED6" w:rsidRPr="00930ED6" w14:paraId="02E48BD4" w14:textId="77777777" w:rsidTr="00930ED6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4459"/>
            </w:tblGrid>
            <w:tr w:rsidR="00930ED6" w:rsidRPr="00930ED6" w14:paraId="2922E6B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0D6DC217" w14:textId="77777777" w:rsidR="00930ED6" w:rsidRPr="00930ED6" w:rsidRDefault="00930ED6" w:rsidP="00930ED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6BBAE84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 example of capital goods would be ___.</w:t>
                  </w:r>
                </w:p>
              </w:tc>
            </w:tr>
            <w:tr w:rsidR="00930ED6" w:rsidRPr="00930ED6" w14:paraId="4D1562E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AF95EAF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BB22A82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items sold</w:t>
                  </w:r>
                </w:p>
              </w:tc>
            </w:tr>
            <w:tr w:rsidR="00930ED6" w:rsidRPr="00930ED6" w14:paraId="0D2769C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88092DC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78ED253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marketing materials</w:t>
                  </w:r>
                </w:p>
              </w:tc>
            </w:tr>
            <w:tr w:rsidR="00930ED6" w:rsidRPr="00930ED6" w14:paraId="25172D6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C12F1C2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DD164DC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dollars earned during a fundraiser</w:t>
                  </w:r>
                </w:p>
              </w:tc>
            </w:tr>
            <w:tr w:rsidR="00930ED6" w:rsidRPr="00930ED6" w14:paraId="3942451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535AE53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76D5AD3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cars used by a cleaning service company</w:t>
                  </w:r>
                </w:p>
              </w:tc>
            </w:tr>
          </w:tbl>
          <w:p w14:paraId="3E6167AF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D386BB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ED6" w:rsidRPr="00930ED6" w14:paraId="49864A2E" w14:textId="77777777" w:rsidTr="00930ED6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4D4F9F8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ED6" w:rsidRPr="00930ED6" w14:paraId="066720CF" w14:textId="77777777" w:rsidTr="00930ED6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5279"/>
            </w:tblGrid>
            <w:tr w:rsidR="00930ED6" w:rsidRPr="00930ED6" w14:paraId="69B2CE2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3FD8A233" w14:textId="77777777" w:rsidR="00930ED6" w:rsidRPr="00930ED6" w:rsidRDefault="00930ED6" w:rsidP="00930ED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4D3500C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___ is responsible for recalling unsafe products.</w:t>
                  </w:r>
                </w:p>
              </w:tc>
            </w:tr>
            <w:tr w:rsidR="00930ED6" w:rsidRPr="00930ED6" w14:paraId="22B64D6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B9C6AE5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ABD7ECE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Better Business Bureau</w:t>
                  </w:r>
                </w:p>
              </w:tc>
            </w:tr>
            <w:tr w:rsidR="00930ED6" w:rsidRPr="00930ED6" w14:paraId="2125B79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6C3199E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5BA8FA6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Federal Trade Commission</w:t>
                  </w:r>
                </w:p>
              </w:tc>
            </w:tr>
            <w:tr w:rsidR="00930ED6" w:rsidRPr="00930ED6" w14:paraId="271D118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EFFC423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5144EB9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Consumer Product Safety Commission</w:t>
                  </w:r>
                </w:p>
              </w:tc>
            </w:tr>
            <w:tr w:rsidR="00930ED6" w:rsidRPr="00930ED6" w14:paraId="37F2C03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1357D46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C13A021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Federal Bureau of Investigation</w:t>
                  </w:r>
                </w:p>
              </w:tc>
            </w:tr>
          </w:tbl>
          <w:p w14:paraId="76C500F4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C27DF5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666789" w14:textId="77777777" w:rsidR="00930ED6" w:rsidRDefault="00930ED6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4"/>
        <w:gridCol w:w="36"/>
      </w:tblGrid>
      <w:tr w:rsidR="00930ED6" w:rsidRPr="00930ED6" w14:paraId="0255267D" w14:textId="77777777" w:rsidTr="00930ED6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D6261F7" w14:textId="5E91408E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ED6" w:rsidRPr="00930ED6" w14:paraId="606B7510" w14:textId="77777777" w:rsidTr="00930ED6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084"/>
            </w:tblGrid>
            <w:tr w:rsidR="00930ED6" w:rsidRPr="00930ED6" w14:paraId="2954B7B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17B23027" w14:textId="77777777" w:rsidR="00930ED6" w:rsidRPr="00930ED6" w:rsidRDefault="00930ED6" w:rsidP="00930ED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9EDF820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___ is a term for illegally offering money in exchange for a favorable outcome.</w:t>
                  </w:r>
                </w:p>
              </w:tc>
            </w:tr>
            <w:tr w:rsidR="00930ED6" w:rsidRPr="00930ED6" w14:paraId="17FAC75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217F9DD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CD950BA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breech</w:t>
                  </w:r>
                </w:p>
              </w:tc>
            </w:tr>
            <w:tr w:rsidR="00930ED6" w:rsidRPr="00930ED6" w14:paraId="4C9F6CF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ABD1671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312A061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blackmail</w:t>
                  </w:r>
                </w:p>
              </w:tc>
            </w:tr>
            <w:tr w:rsidR="00930ED6" w:rsidRPr="00930ED6" w14:paraId="203DFF2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B246E17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FA035D4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bribe</w:t>
                  </w:r>
                </w:p>
              </w:tc>
            </w:tr>
            <w:tr w:rsidR="00930ED6" w:rsidRPr="00930ED6" w14:paraId="7661A7A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573302D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F0BE51F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broker</w:t>
                  </w:r>
                </w:p>
              </w:tc>
            </w:tr>
          </w:tbl>
          <w:p w14:paraId="1B68D5BC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DC45B8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ED6" w:rsidRPr="00930ED6" w14:paraId="0CF3DCDA" w14:textId="77777777" w:rsidTr="00930ED6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576E31F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ED6" w:rsidRPr="00930ED6" w14:paraId="0591A0D5" w14:textId="77777777" w:rsidTr="00930ED6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930ED6" w:rsidRPr="00930ED6" w14:paraId="672DC5C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026C60B4" w14:textId="77777777" w:rsidR="00930ED6" w:rsidRPr="00930ED6" w:rsidRDefault="00930ED6" w:rsidP="00930ED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2C69423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Transporting goods via a tractor and trailer is used for produce. Relative to this situation, it can be concluded that the initial ___.</w:t>
                  </w:r>
                </w:p>
              </w:tc>
            </w:tr>
            <w:tr w:rsidR="00930ED6" w:rsidRPr="00930ED6" w14:paraId="733D392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2094393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87247E7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investment is high, but operational costs are relatively small.</w:t>
                  </w:r>
                </w:p>
              </w:tc>
            </w:tr>
            <w:tr w:rsidR="00930ED6" w:rsidRPr="00930ED6" w14:paraId="6A4ABF2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EC6EEB5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0C03F58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produce was owned by the government.</w:t>
                  </w:r>
                </w:p>
              </w:tc>
            </w:tr>
            <w:tr w:rsidR="00930ED6" w:rsidRPr="00930ED6" w14:paraId="7E6F945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09501A2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F6C7273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air transportation is much more expensive and not a viable option.</w:t>
                  </w:r>
                </w:p>
              </w:tc>
            </w:tr>
            <w:tr w:rsidR="00930ED6" w:rsidRPr="00930ED6" w14:paraId="12DDD1B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99BDE40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BA9F9B8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product is inexpensive to construct, operational costs are high.</w:t>
                  </w:r>
                </w:p>
              </w:tc>
            </w:tr>
          </w:tbl>
          <w:p w14:paraId="62C383CA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A3D792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ED6" w:rsidRPr="00930ED6" w14:paraId="5D5EC871" w14:textId="77777777" w:rsidTr="00930ED6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ED3C5F9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ED6" w:rsidRPr="00930ED6" w14:paraId="1F71FCA9" w14:textId="77777777" w:rsidTr="00930ED6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930ED6" w:rsidRPr="00930ED6" w14:paraId="58107BB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183C6F9E" w14:textId="77777777" w:rsidR="00930ED6" w:rsidRPr="00930ED6" w:rsidRDefault="00930ED6" w:rsidP="00930ED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192CEB2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Private or public ___ warehouses store products requiring payment of a federal tax before imported or domestic products can be removed.</w:t>
                  </w:r>
                </w:p>
              </w:tc>
            </w:tr>
            <w:tr w:rsidR="00930ED6" w:rsidRPr="00930ED6" w14:paraId="006576A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B683C9C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8E9E791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hazardous</w:t>
                  </w:r>
                </w:p>
              </w:tc>
            </w:tr>
            <w:tr w:rsidR="00930ED6" w:rsidRPr="00930ED6" w14:paraId="6866EFA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F868BE3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7B1506A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commodity</w:t>
                  </w:r>
                </w:p>
              </w:tc>
            </w:tr>
            <w:tr w:rsidR="00930ED6" w:rsidRPr="00930ED6" w14:paraId="372424A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004273E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A6245FF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bonded</w:t>
                  </w:r>
                </w:p>
              </w:tc>
            </w:tr>
            <w:tr w:rsidR="00930ED6" w:rsidRPr="00930ED6" w14:paraId="7E1C5B7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09DD191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17D4712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conglomerate</w:t>
                  </w:r>
                </w:p>
              </w:tc>
            </w:tr>
          </w:tbl>
          <w:p w14:paraId="20EF1A43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CF5163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ED6" w:rsidRPr="00930ED6" w14:paraId="7D63CD85" w14:textId="77777777" w:rsidTr="00930ED6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2F6B3FC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ED6" w:rsidRPr="00930ED6" w14:paraId="3E1E57F8" w14:textId="77777777" w:rsidTr="00930ED6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7978"/>
            </w:tblGrid>
            <w:tr w:rsidR="00930ED6" w:rsidRPr="00930ED6" w14:paraId="55D0A8C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78D054A2" w14:textId="77777777" w:rsidR="00930ED6" w:rsidRPr="00930ED6" w:rsidRDefault="00930ED6" w:rsidP="00930ED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B4BCBA7" w14:textId="702F909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 example of marketing </w:t>
                  </w:r>
                  <w:r w:rsidR="008132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that</w:t>
                  </w: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might create an ethical controversy would be ___.</w:t>
                  </w:r>
                </w:p>
              </w:tc>
            </w:tr>
            <w:tr w:rsidR="00930ED6" w:rsidRPr="00930ED6" w14:paraId="17412C2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0E87FF0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280EE42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advertising an early bird special</w:t>
                  </w:r>
                </w:p>
              </w:tc>
            </w:tr>
            <w:tr w:rsidR="00930ED6" w:rsidRPr="00930ED6" w14:paraId="6BC991F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A4877CA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9285821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airing alcoholic beverage related commercials during prime time</w:t>
                  </w:r>
                </w:p>
              </w:tc>
            </w:tr>
            <w:tr w:rsidR="00930ED6" w:rsidRPr="00930ED6" w14:paraId="589E37C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EF2E3B1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715C11D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retailers developing a national sweepstakes</w:t>
                  </w:r>
                </w:p>
              </w:tc>
            </w:tr>
            <w:tr w:rsidR="00930ED6" w:rsidRPr="00930ED6" w14:paraId="1C81189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8CE7049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2B673B1" w14:textId="0BE8E68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broadcasting PSAs about public health issues</w:t>
                  </w:r>
                </w:p>
              </w:tc>
            </w:tr>
          </w:tbl>
          <w:p w14:paraId="1F99BAD7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A19D59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ED6" w:rsidRPr="00930ED6" w14:paraId="7AA4ED7B" w14:textId="77777777" w:rsidTr="00930ED6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D218981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ED6" w:rsidRPr="00930ED6" w14:paraId="503DFD40" w14:textId="77777777" w:rsidTr="00930ED6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930ED6" w:rsidRPr="00930ED6" w14:paraId="556B7D2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24377CCC" w14:textId="77777777" w:rsidR="00930ED6" w:rsidRPr="00930ED6" w:rsidRDefault="00930ED6" w:rsidP="00930ED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FBB7459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lack of ___ to produce advertising eliminates many small businesses from many mass media advertising options.</w:t>
                  </w:r>
                </w:p>
              </w:tc>
            </w:tr>
            <w:tr w:rsidR="00930ED6" w:rsidRPr="00930ED6" w14:paraId="33E8732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7AD4711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D8C215A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expertise</w:t>
                  </w:r>
                </w:p>
              </w:tc>
            </w:tr>
            <w:tr w:rsidR="00930ED6" w:rsidRPr="00930ED6" w14:paraId="7EF784B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79689F0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536B62B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time</w:t>
                  </w:r>
                </w:p>
              </w:tc>
            </w:tr>
            <w:tr w:rsidR="00930ED6" w:rsidRPr="00930ED6" w14:paraId="4030448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8ABF676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81B08DF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money</w:t>
                  </w:r>
                </w:p>
              </w:tc>
            </w:tr>
            <w:tr w:rsidR="00930ED6" w:rsidRPr="00930ED6" w14:paraId="6A4FD5D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6C1D014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4584B5C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staff</w:t>
                  </w:r>
                </w:p>
              </w:tc>
            </w:tr>
          </w:tbl>
          <w:p w14:paraId="13CACB7C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ED00A1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5E3AA7C" w14:textId="77777777" w:rsidR="00930ED6" w:rsidRDefault="00930ED6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4"/>
        <w:gridCol w:w="36"/>
      </w:tblGrid>
      <w:tr w:rsidR="00930ED6" w:rsidRPr="00930ED6" w14:paraId="4DB43E90" w14:textId="77777777" w:rsidTr="00930ED6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5295524" w14:textId="449EA9C4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ED6" w:rsidRPr="00930ED6" w14:paraId="12C8D4FA" w14:textId="77777777" w:rsidTr="00930ED6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930ED6" w:rsidRPr="00930ED6" w14:paraId="2B3E961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16D0F727" w14:textId="77777777" w:rsidR="00930ED6" w:rsidRPr="00930ED6" w:rsidRDefault="00930ED6" w:rsidP="00930ED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9A648AA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sampling procedure in which everyone in the population has an equal chance of being selected.</w:t>
                  </w:r>
                </w:p>
              </w:tc>
            </w:tr>
            <w:tr w:rsidR="00930ED6" w:rsidRPr="00930ED6" w14:paraId="1997155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B12007A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CA8FA4D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focus group</w:t>
                  </w:r>
                </w:p>
              </w:tc>
            </w:tr>
            <w:tr w:rsidR="00930ED6" w:rsidRPr="00930ED6" w14:paraId="7E8820D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41B963B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15F4288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observation</w:t>
                  </w:r>
                </w:p>
              </w:tc>
            </w:tr>
            <w:tr w:rsidR="00930ED6" w:rsidRPr="00930ED6" w14:paraId="0E4D066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761A6BC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8465C3B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interview</w:t>
                  </w:r>
                </w:p>
              </w:tc>
            </w:tr>
            <w:tr w:rsidR="00930ED6" w:rsidRPr="00930ED6" w14:paraId="5753F01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BFC1F8C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2530E2F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random sampling</w:t>
                  </w:r>
                </w:p>
              </w:tc>
            </w:tr>
          </w:tbl>
          <w:p w14:paraId="4A2FC74D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FDC059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ED6" w:rsidRPr="00930ED6" w14:paraId="1DE5751D" w14:textId="77777777" w:rsidTr="00930ED6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D9F289A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ED6" w:rsidRPr="00930ED6" w14:paraId="75CC6152" w14:textId="77777777" w:rsidTr="00930ED6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3080"/>
            </w:tblGrid>
            <w:tr w:rsidR="00930ED6" w:rsidRPr="00930ED6" w14:paraId="12A9BEB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06CA92DC" w14:textId="77777777" w:rsidR="00930ED6" w:rsidRPr="00930ED6" w:rsidRDefault="00930ED6" w:rsidP="00930ED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470B3AD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Psychographics refers to ___.</w:t>
                  </w:r>
                </w:p>
              </w:tc>
            </w:tr>
            <w:tr w:rsidR="00930ED6" w:rsidRPr="00930ED6" w14:paraId="10A1177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505C47A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94F41EE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census data</w:t>
                  </w:r>
                </w:p>
              </w:tc>
            </w:tr>
            <w:tr w:rsidR="00930ED6" w:rsidRPr="00930ED6" w14:paraId="69C0FF8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F0EC997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5585BA7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people's lifestyles</w:t>
                  </w:r>
                </w:p>
              </w:tc>
            </w:tr>
            <w:tr w:rsidR="00930ED6" w:rsidRPr="00930ED6" w14:paraId="6400848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C184439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9FE188C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variable demographics</w:t>
                  </w:r>
                </w:p>
              </w:tc>
            </w:tr>
            <w:tr w:rsidR="00930ED6" w:rsidRPr="00930ED6" w14:paraId="2C26AD0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2E92ECD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6B51656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geographic location</w:t>
                  </w:r>
                </w:p>
              </w:tc>
            </w:tr>
          </w:tbl>
          <w:p w14:paraId="62C7959D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C3A638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ED6" w:rsidRPr="00930ED6" w14:paraId="73A9B777" w14:textId="77777777" w:rsidTr="00930ED6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CBE82B9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ED6" w:rsidRPr="00930ED6" w14:paraId="7C709424" w14:textId="77777777" w:rsidTr="00930ED6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7645"/>
            </w:tblGrid>
            <w:tr w:rsidR="00930ED6" w:rsidRPr="00930ED6" w14:paraId="1BBF222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50F03C47" w14:textId="77777777" w:rsidR="00930ED6" w:rsidRPr="00930ED6" w:rsidRDefault="00930ED6" w:rsidP="00930ED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B4546F0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 online retailer should have ___ in order to secure credit card transactions.</w:t>
                  </w:r>
                </w:p>
              </w:tc>
            </w:tr>
            <w:tr w:rsidR="00930ED6" w:rsidRPr="00930ED6" w14:paraId="1B2750A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E8F1302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1D8F477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FAQ</w:t>
                  </w:r>
                </w:p>
              </w:tc>
            </w:tr>
            <w:tr w:rsidR="00930ED6" w:rsidRPr="00930ED6" w14:paraId="7D23E47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E4EAF59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BA9D382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RFP</w:t>
                  </w:r>
                </w:p>
              </w:tc>
            </w:tr>
            <w:tr w:rsidR="00930ED6" w:rsidRPr="00930ED6" w14:paraId="63ED9FE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5007295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D38B7BC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EMT</w:t>
                  </w:r>
                </w:p>
              </w:tc>
            </w:tr>
            <w:tr w:rsidR="00930ED6" w:rsidRPr="00930ED6" w14:paraId="3611DC9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E1D583C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6CEC96B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SSL certificates</w:t>
                  </w:r>
                </w:p>
              </w:tc>
            </w:tr>
          </w:tbl>
          <w:p w14:paraId="664995ED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09A0F5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ED6" w:rsidRPr="00930ED6" w14:paraId="6AAE726B" w14:textId="77777777" w:rsidTr="00930ED6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5F031AD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ED6" w:rsidRPr="00930ED6" w14:paraId="7AA9EE4C" w14:textId="77777777" w:rsidTr="00930ED6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930ED6" w:rsidRPr="00930ED6" w14:paraId="10AC840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41685208" w14:textId="77777777" w:rsidR="00930ED6" w:rsidRPr="00930ED6" w:rsidRDefault="00930ED6" w:rsidP="00930ED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A1FCA9B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Consumers buying products online has drastically impacted the ___ of products as a part of the marketing mix.</w:t>
                  </w:r>
                </w:p>
              </w:tc>
            </w:tr>
            <w:tr w:rsidR="00930ED6" w:rsidRPr="00930ED6" w14:paraId="71512FD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551298D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5B3E47B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distribution</w:t>
                  </w:r>
                </w:p>
              </w:tc>
            </w:tr>
            <w:tr w:rsidR="00930ED6" w:rsidRPr="00930ED6" w14:paraId="08664E8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2A5B0FC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98397E0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price</w:t>
                  </w:r>
                </w:p>
              </w:tc>
            </w:tr>
            <w:tr w:rsidR="00930ED6" w:rsidRPr="00930ED6" w14:paraId="4873592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7DF8F4C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68932EC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promotion</w:t>
                  </w:r>
                </w:p>
              </w:tc>
            </w:tr>
            <w:tr w:rsidR="00930ED6" w:rsidRPr="00930ED6" w14:paraId="436EE4C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C312490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4545C89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production</w:t>
                  </w:r>
                </w:p>
              </w:tc>
            </w:tr>
          </w:tbl>
          <w:p w14:paraId="104AE363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01F893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ED6" w:rsidRPr="00930ED6" w14:paraId="6965A084" w14:textId="77777777" w:rsidTr="00930ED6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427E413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ED6" w:rsidRPr="00930ED6" w14:paraId="028084B6" w14:textId="77777777" w:rsidTr="00930ED6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4527"/>
            </w:tblGrid>
            <w:tr w:rsidR="00930ED6" w:rsidRPr="00930ED6" w14:paraId="1B93132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7ACBCC34" w14:textId="77777777" w:rsidR="00930ED6" w:rsidRPr="00930ED6" w:rsidRDefault="00930ED6" w:rsidP="00930ED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765E870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Bulk mailings are made simple using _____.</w:t>
                  </w:r>
                </w:p>
              </w:tc>
            </w:tr>
            <w:tr w:rsidR="00930ED6" w:rsidRPr="00930ED6" w14:paraId="3262800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45208B1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A246C7C" w14:textId="681D757D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spreadsheets</w:t>
                  </w:r>
                </w:p>
              </w:tc>
            </w:tr>
            <w:tr w:rsidR="00930ED6" w:rsidRPr="00930ED6" w14:paraId="0631B60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7D6621D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67EB6A5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word processing</w:t>
                  </w:r>
                </w:p>
              </w:tc>
            </w:tr>
            <w:tr w:rsidR="00930ED6" w:rsidRPr="00930ED6" w14:paraId="6BDFD01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C21EFF5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CFF5EAB" w14:textId="3991521E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database</w:t>
                  </w:r>
                  <w:r w:rsidR="00E83D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</w:t>
                  </w:r>
                </w:p>
              </w:tc>
            </w:tr>
            <w:tr w:rsidR="00930ED6" w:rsidRPr="00930ED6" w14:paraId="39EFF75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43DDF17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4A430C6" w14:textId="77777777" w:rsidR="00930ED6" w:rsidRPr="00930ED6" w:rsidRDefault="00930ED6" w:rsidP="00930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0E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PowerPoint</w:t>
                  </w:r>
                </w:p>
              </w:tc>
            </w:tr>
          </w:tbl>
          <w:p w14:paraId="45F0B586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70A541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4176C5D" w14:textId="77777777" w:rsidR="00930ED6" w:rsidRDefault="00930ED6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</w:tblGrid>
      <w:tr w:rsidR="00930ED6" w:rsidRPr="00930ED6" w14:paraId="3A48A56C" w14:textId="77777777" w:rsidTr="00930ED6">
        <w:trPr>
          <w:trHeight w:val="225"/>
        </w:trPr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76FE248" w14:textId="5A100833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FFEF2BC" w14:textId="77777777" w:rsidR="00930ED6" w:rsidRPr="00930ED6" w:rsidRDefault="00930ED6" w:rsidP="00930ED6">
      <w:pPr>
        <w:spacing w:after="0" w:line="240" w:lineRule="auto"/>
        <w:rPr>
          <w:rFonts w:ascii="Lato" w:eastAsia="Times New Roman" w:hAnsi="Lato" w:cs="Times New Roman"/>
          <w:vanish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414"/>
      </w:tblGrid>
      <w:tr w:rsidR="00930ED6" w:rsidRPr="00930ED6" w14:paraId="17F9421A" w14:textId="77777777" w:rsidTr="00930ED6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2B2C940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ED6"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FDF6381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ED6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930ED6" w:rsidRPr="00930ED6" w14:paraId="58D654F7" w14:textId="77777777" w:rsidTr="00930ED6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069AB0C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ED6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0D3CFC4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ED6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930ED6" w:rsidRPr="00930ED6" w14:paraId="31BE3D94" w14:textId="77777777" w:rsidTr="00930ED6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1865B81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ED6"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A7125A7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ED6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930ED6" w:rsidRPr="00930ED6" w14:paraId="576D0D34" w14:textId="77777777" w:rsidTr="00930ED6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A4D1C4C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ED6">
              <w:rPr>
                <w:rFonts w:ascii="Times New Roman" w:eastAsia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B437F08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ED6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930ED6" w:rsidRPr="00930ED6" w14:paraId="369CF4DB" w14:textId="77777777" w:rsidTr="00930ED6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DA05FAE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ED6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C835D3E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ED6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930ED6" w:rsidRPr="00930ED6" w14:paraId="4A24DAB1" w14:textId="77777777" w:rsidTr="00930ED6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E6A4D86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ED6">
              <w:rPr>
                <w:rFonts w:ascii="Times New Roman" w:eastAsia="Times New Roman" w:hAnsi="Times New Roman" w:cs="Times New Roman"/>
                <w:sz w:val="24"/>
                <w:szCs w:val="24"/>
              </w:rPr>
              <w:t>6)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F2CF0F7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ED6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930ED6" w:rsidRPr="00930ED6" w14:paraId="036DD5C8" w14:textId="77777777" w:rsidTr="00930ED6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2E6A387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ED6">
              <w:rPr>
                <w:rFonts w:ascii="Times New Roman" w:eastAsia="Times New Roman" w:hAnsi="Times New Roman" w:cs="Times New Roman"/>
                <w:sz w:val="24"/>
                <w:szCs w:val="24"/>
              </w:rPr>
              <w:t>7)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51C22BF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ED6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30ED6" w:rsidRPr="00930ED6" w14:paraId="33B94F10" w14:textId="77777777" w:rsidTr="00930ED6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7AEFC5A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ED6">
              <w:rPr>
                <w:rFonts w:ascii="Times New Roman" w:eastAsia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F13BFFD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ED6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930ED6" w:rsidRPr="00930ED6" w14:paraId="4BF7F454" w14:textId="77777777" w:rsidTr="00930ED6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71ADFEB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ED6">
              <w:rPr>
                <w:rFonts w:ascii="Times New Roman" w:eastAsia="Times New Roman" w:hAnsi="Times New Roman" w:cs="Times New Roman"/>
                <w:sz w:val="24"/>
                <w:szCs w:val="24"/>
              </w:rPr>
              <w:t>9)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D0D22AD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ED6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930ED6" w:rsidRPr="00930ED6" w14:paraId="3C25E701" w14:textId="77777777" w:rsidTr="00930ED6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2651E2D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ED6"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C4347C9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ED6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930ED6" w:rsidRPr="00930ED6" w14:paraId="79C84451" w14:textId="77777777" w:rsidTr="00930ED6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51BDB05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ED6">
              <w:rPr>
                <w:rFonts w:ascii="Times New Roman" w:eastAsia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8AE177F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ED6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930ED6" w:rsidRPr="00930ED6" w14:paraId="63FE705A" w14:textId="77777777" w:rsidTr="00930ED6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2F1C7D2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ED6">
              <w:rPr>
                <w:rFonts w:ascii="Times New Roman" w:eastAsia="Times New Roman" w:hAnsi="Times New Roman" w:cs="Times New Roman"/>
                <w:sz w:val="24"/>
                <w:szCs w:val="24"/>
              </w:rPr>
              <w:t>12)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08B8872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ED6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930ED6" w:rsidRPr="00930ED6" w14:paraId="45BFABCC" w14:textId="77777777" w:rsidTr="00930ED6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3291EF6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ED6">
              <w:rPr>
                <w:rFonts w:ascii="Times New Roman" w:eastAsia="Times New Roman" w:hAnsi="Times New Roman" w:cs="Times New Roman"/>
                <w:sz w:val="24"/>
                <w:szCs w:val="24"/>
              </w:rPr>
              <w:t>13)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B959D48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ED6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930ED6" w:rsidRPr="00930ED6" w14:paraId="477AD156" w14:textId="77777777" w:rsidTr="00930ED6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52E8660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ED6">
              <w:rPr>
                <w:rFonts w:ascii="Times New Roman" w:eastAsia="Times New Roman" w:hAnsi="Times New Roman" w:cs="Times New Roman"/>
                <w:sz w:val="24"/>
                <w:szCs w:val="24"/>
              </w:rPr>
              <w:t>14)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4E605D7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ED6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30ED6" w:rsidRPr="00930ED6" w14:paraId="1B491AAE" w14:textId="77777777" w:rsidTr="00930ED6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DBDADFA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ED6">
              <w:rPr>
                <w:rFonts w:ascii="Times New Roman" w:eastAsia="Times New Roman" w:hAnsi="Times New Roman" w:cs="Times New Roman"/>
                <w:sz w:val="24"/>
                <w:szCs w:val="24"/>
              </w:rPr>
              <w:t>15)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0C83294" w14:textId="77777777" w:rsidR="00930ED6" w:rsidRPr="00930ED6" w:rsidRDefault="00930ED6" w:rsidP="0093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ED6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14:paraId="2E7CBD82" w14:textId="77777777" w:rsidR="00227DA0" w:rsidRDefault="00341DB3"/>
    <w:sectPr w:rsidR="0022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D6"/>
    <w:rsid w:val="003B323A"/>
    <w:rsid w:val="004E513C"/>
    <w:rsid w:val="00813283"/>
    <w:rsid w:val="00915BD3"/>
    <w:rsid w:val="00930ED6"/>
    <w:rsid w:val="00E8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56388"/>
  <w15:chartTrackingRefBased/>
  <w15:docId w15:val="{2154F6DB-BB66-46DF-8C01-DEB1E55C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3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05501A449E3044A6A396DB8AC23D5C" ma:contentTypeVersion="13" ma:contentTypeDescription="Create a new document." ma:contentTypeScope="" ma:versionID="5387381ebe82ea240868448d3328a3e8">
  <xsd:schema xmlns:xsd="http://www.w3.org/2001/XMLSchema" xmlns:xs="http://www.w3.org/2001/XMLSchema" xmlns:p="http://schemas.microsoft.com/office/2006/metadata/properties" xmlns:ns2="17c8e3a4-491b-44e4-abba-b8b660351478" xmlns:ns3="13afcb6c-c96f-4a23-98da-13f2d6da8f40" targetNamespace="http://schemas.microsoft.com/office/2006/metadata/properties" ma:root="true" ma:fieldsID="dacf3e0846bc460d9bf0117bd6f0ea10" ns2:_="" ns3:_="">
    <xsd:import namespace="17c8e3a4-491b-44e4-abba-b8b660351478"/>
    <xsd:import namespace="13afcb6c-c96f-4a23-98da-13f2d6da8f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8e3a4-491b-44e4-abba-b8b6603514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fcb6c-c96f-4a23-98da-13f2d6da8f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03310F-3522-483C-9342-9B17C2C79C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001B98-C6AF-415C-99FE-A29D947B24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8e3a4-491b-44e4-abba-b8b660351478"/>
    <ds:schemaRef ds:uri="13afcb6c-c96f-4a23-98da-13f2d6da8f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2AB77F-A657-4C1E-9247-FF32B4F48E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Scholl</dc:creator>
  <cp:keywords/>
  <dc:description/>
  <cp:lastModifiedBy>Kelly Scholl</cp:lastModifiedBy>
  <cp:revision>5</cp:revision>
  <cp:lastPrinted>2021-12-07T19:09:00Z</cp:lastPrinted>
  <dcterms:created xsi:type="dcterms:W3CDTF">2021-11-11T13:54:00Z</dcterms:created>
  <dcterms:modified xsi:type="dcterms:W3CDTF">2021-12-07T19:15:00Z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0x0101003E05501A449E3044A6A396DB8AC23D5C</vt:lpwstr>
  </property>
</Properties>
</file>