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C23F3" w14:textId="77777777" w:rsidR="00EE5009" w:rsidRDefault="00EE5009" w:rsidP="00EE5009">
      <w:pPr>
        <w:pStyle w:val="Title"/>
      </w:pPr>
      <w:r>
        <w:t>BasicHLSL11</w:t>
      </w:r>
    </w:p>
    <w:p w14:paraId="479C1C9C" w14:textId="77777777" w:rsidR="006E2019" w:rsidRDefault="00276BEA" w:rsidP="006E2019">
      <w:pPr>
        <w:pStyle w:val="Subtitle"/>
      </w:pPr>
      <w:hyperlink r:id="rId7" w:history="1">
        <w:r w:rsidR="006E2019" w:rsidRPr="000E4D61">
          <w:rPr>
            <w:rStyle w:val="Hyperlink"/>
          </w:rPr>
          <w:t>https://github.com/walbourn/directx-sdk-samples</w:t>
        </w:r>
      </w:hyperlink>
    </w:p>
    <w:p w14:paraId="4B0265E9" w14:textId="77777777" w:rsidR="00FE5DBF" w:rsidRDefault="00FE5DBF" w:rsidP="006E2019">
      <w:r>
        <w:t>This i</w:t>
      </w:r>
      <w:r w:rsidR="00484854">
        <w:t>s the DirectX SDK's Direct3D 11</w:t>
      </w:r>
      <w:r>
        <w:t xml:space="preserve">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360C824C"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18EF719B" w14:textId="77777777" w:rsidR="00FE5DBF" w:rsidRPr="00EE5009" w:rsidRDefault="00FE5DBF" w:rsidP="00EE5009">
      <w:pPr>
        <w:pStyle w:val="Heading1"/>
      </w:pPr>
      <w:r w:rsidRPr="00EE5009">
        <w:t>Description</w:t>
      </w:r>
    </w:p>
    <w:p w14:paraId="34E6128A" w14:textId="77777777" w:rsidR="00EE5009" w:rsidRDefault="00EE5009" w:rsidP="00EE500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1AED2D22" wp14:editId="17E93311">
            <wp:extent cx="857250" cy="676275"/>
            <wp:effectExtent l="0" t="0" r="0" b="9525"/>
            <wp:docPr id="2" name="Picture 2" descr="https://code.msdn.microsoft.com/site/view/file/96126/1/BasicHL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26" descr="https://code.msdn.microsoft.com/site/view/file/96126/1/BasicHLS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14:paraId="7961F9B1" w14:textId="77777777" w:rsidR="00EE5009" w:rsidRDefault="00EE5009" w:rsidP="00EE5009">
      <w:r>
        <w:t>This sample loads a mesh, create vertex and pixel shaders from files, and then uses the shaders to render the mesh.</w:t>
      </w:r>
    </w:p>
    <w:p w14:paraId="3EB4F908" w14:textId="77777777" w:rsidR="00EE5009" w:rsidRDefault="00EE5009" w:rsidP="00EE5009">
      <w:pPr>
        <w:pStyle w:val="Heading2"/>
      </w:pPr>
      <w:r>
        <w:t>How the sample works</w:t>
      </w:r>
    </w:p>
    <w:p w14:paraId="3FC279F4" w14:textId="77777777" w:rsidR="00EE5009" w:rsidRDefault="00EE5009" w:rsidP="00EE5009">
      <w:r>
        <w:t>First the sample checks for the currently supported feature level and compiles and creates vertex and pixel shaders from a file.</w:t>
      </w:r>
    </w:p>
    <w:p w14:paraId="22CD5B83" w14:textId="77777777" w:rsidR="00EE5009" w:rsidRDefault="00EE5009" w:rsidP="00EE5009">
      <w:r>
        <w:t xml:space="preserve">Next, the sample creates an input layout that matches the input layout of the mesh that will be loaded. This will be the same for all meshes loaded through </w:t>
      </w:r>
      <w:proofErr w:type="spellStart"/>
      <w:r>
        <w:t>CDXUTSDKMesh</w:t>
      </w:r>
      <w:proofErr w:type="spellEnd"/>
      <w:r>
        <w:t>.</w:t>
      </w:r>
    </w:p>
    <w:p w14:paraId="3B3C6A36" w14:textId="77777777" w:rsidR="00EE5009" w:rsidRDefault="00EE5009" w:rsidP="00EE5009">
      <w:r>
        <w:t xml:space="preserve">Next, the sample loads the geometry using the </w:t>
      </w:r>
      <w:proofErr w:type="spellStart"/>
      <w:r>
        <w:t>CDXUTSDKMesh</w:t>
      </w:r>
      <w:proofErr w:type="spellEnd"/>
      <w:r>
        <w:t xml:space="preserve"> class.</w:t>
      </w:r>
    </w:p>
    <w:p w14:paraId="17C3673F" w14:textId="77777777" w:rsidR="00EE5009" w:rsidRDefault="00EE5009" w:rsidP="00EE5009">
      <w:r>
        <w:t xml:space="preserve">In OnD3D11FrameRender, the sample updates dynamic state contained in constant buffers such as the World*View*Projection matrix, then sets both static and dynamic state such as the current input layout and samplers to be used for rendering using the immediate context. The mesh is rendered using </w:t>
      </w:r>
      <w:proofErr w:type="spellStart"/>
      <w:r>
        <w:t>DrawIndexed</w:t>
      </w:r>
      <w:proofErr w:type="spellEnd"/>
      <w:r>
        <w:t xml:space="preserve"> calls called in a loop over the mesh subsets.</w:t>
      </w:r>
    </w:p>
    <w:p w14:paraId="3E5C9642" w14:textId="77777777" w:rsidR="00FE5DBF" w:rsidRDefault="006E2019" w:rsidP="00FE5DBF">
      <w:pPr>
        <w:pStyle w:val="Heading1"/>
        <w:rPr>
          <w:sz w:val="27"/>
          <w:szCs w:val="27"/>
        </w:rPr>
      </w:pPr>
      <w:r>
        <w:rPr>
          <w:sz w:val="27"/>
          <w:szCs w:val="27"/>
        </w:rPr>
        <w:t>Dependencies</w:t>
      </w:r>
    </w:p>
    <w:p w14:paraId="00FD2890"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0B09D3D7"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13108313" w14:textId="77777777" w:rsidR="00FE5DBF" w:rsidRDefault="00FE5DBF" w:rsidP="006E2019">
      <w:pPr>
        <w:pStyle w:val="HTMLPreformatted"/>
        <w:ind w:left="360"/>
        <w:rPr>
          <w:color w:val="000000"/>
        </w:rPr>
      </w:pPr>
      <w:r>
        <w:rPr>
          <w:color w:val="000000"/>
        </w:rPr>
        <w:lastRenderedPageBreak/>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kits\8.0\</w:t>
      </w:r>
      <w:proofErr w:type="spellStart"/>
      <w:r>
        <w:rPr>
          <w:color w:val="000000"/>
        </w:rPr>
        <w:t>Redist</w:t>
      </w:r>
      <w:proofErr w:type="spellEnd"/>
      <w:r>
        <w:rPr>
          <w:color w:val="000000"/>
        </w:rPr>
        <w:t>\D3D\arm, x86 or x64</w:t>
      </w:r>
    </w:p>
    <w:p w14:paraId="7B813612" w14:textId="5E9F9144"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kits\8.1\</w:t>
      </w:r>
      <w:proofErr w:type="spellStart"/>
      <w:r>
        <w:rPr>
          <w:color w:val="000000"/>
        </w:rPr>
        <w:t>Redist</w:t>
      </w:r>
      <w:proofErr w:type="spellEnd"/>
      <w:r>
        <w:rPr>
          <w:color w:val="000000"/>
        </w:rPr>
        <w:t>\D3D\arm, x86 or x64</w:t>
      </w:r>
    </w:p>
    <w:p w14:paraId="2B3768C9" w14:textId="68082829" w:rsidR="00E419BE" w:rsidRDefault="00E419BE" w:rsidP="00E419BE">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bookmarkStart w:id="0" w:name="_GoBack"/>
      <w:bookmarkEnd w:id="0"/>
      <w:r>
        <w:rPr>
          <w:color w:val="000000"/>
        </w:rPr>
        <w:t>\</w:t>
      </w:r>
      <w:proofErr w:type="spellStart"/>
      <w:r>
        <w:rPr>
          <w:color w:val="000000"/>
        </w:rPr>
        <w:t>Redist</w:t>
      </w:r>
      <w:proofErr w:type="spellEnd"/>
      <w:r>
        <w:rPr>
          <w:color w:val="000000"/>
        </w:rPr>
        <w:t>\D3D\arm, x86 or x64</w:t>
      </w:r>
    </w:p>
    <w:p w14:paraId="2A94D836" w14:textId="77777777" w:rsidR="00E419BE" w:rsidRDefault="00E419BE" w:rsidP="006E2019">
      <w:pPr>
        <w:pStyle w:val="HTMLPreformatted"/>
        <w:ind w:left="360"/>
        <w:rPr>
          <w:color w:val="000000"/>
        </w:rPr>
      </w:pPr>
    </w:p>
    <w:p w14:paraId="270441A5" w14:textId="77777777" w:rsidR="007F45A2" w:rsidRDefault="007F45A2" w:rsidP="007F45A2">
      <w:pPr>
        <w:pStyle w:val="Heading1"/>
        <w:rPr>
          <w:sz w:val="27"/>
          <w:szCs w:val="27"/>
        </w:rPr>
      </w:pPr>
      <w:r>
        <w:rPr>
          <w:sz w:val="27"/>
          <w:szCs w:val="27"/>
        </w:rPr>
        <w:t>More Information</w:t>
      </w:r>
    </w:p>
    <w:p w14:paraId="3ADDE6EC" w14:textId="77777777" w:rsidR="00F94D4E" w:rsidRDefault="00F94D4E" w:rsidP="00F94D4E">
      <w:pPr>
        <w:rPr>
          <w:rFonts w:ascii="Segoe UI" w:hAnsi="Segoe UI" w:cs="Segoe UI"/>
          <w:color w:val="000000"/>
          <w:sz w:val="19"/>
          <w:szCs w:val="19"/>
        </w:rPr>
      </w:pPr>
      <w:hyperlink r:id="rId9" w:history="1">
        <w:r>
          <w:rPr>
            <w:rStyle w:val="Hyperlink"/>
            <w:sz w:val="19"/>
            <w:szCs w:val="19"/>
          </w:rPr>
          <w:t>Where is the DirectX SDK (2015 Edition)?</w:t>
        </w:r>
      </w:hyperlink>
      <w:r>
        <w:rPr>
          <w:rFonts w:ascii="Segoe UI" w:hAnsi="Segoe UI" w:cs="Segoe UI"/>
          <w:color w:val="000000"/>
          <w:sz w:val="19"/>
          <w:szCs w:val="19"/>
        </w:rPr>
        <w:t> </w:t>
      </w:r>
    </w:p>
    <w:p w14:paraId="6DF0C605" w14:textId="77777777" w:rsidR="00F94D4E" w:rsidRDefault="00F94D4E" w:rsidP="00F94D4E">
      <w:pPr>
        <w:rPr>
          <w:rFonts w:ascii="Segoe UI" w:hAnsi="Segoe UI" w:cs="Segoe UI"/>
          <w:color w:val="000000"/>
          <w:sz w:val="19"/>
          <w:szCs w:val="19"/>
        </w:rPr>
      </w:pPr>
      <w:hyperlink r:id="rId10" w:history="1">
        <w:r>
          <w:rPr>
            <w:rStyle w:val="Hyperlink"/>
            <w:sz w:val="19"/>
            <w:szCs w:val="19"/>
          </w:rPr>
          <w:t>DXUT for Win32 Desktop Update</w:t>
        </w:r>
      </w:hyperlink>
    </w:p>
    <w:p w14:paraId="48E9A94C" w14:textId="77777777" w:rsidR="00F94D4E" w:rsidRPr="000A0DBF" w:rsidRDefault="00F94D4E" w:rsidP="00F94D4E">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4D9CFEF0" w14:textId="4710AFA3" w:rsidR="007F45A2" w:rsidRDefault="00F94D4E" w:rsidP="00F94D4E">
      <w:r>
        <w:rPr>
          <w:sz w:val="19"/>
          <w:szCs w:val="19"/>
        </w:rPr>
        <w:fldChar w:fldCharType="end"/>
      </w:r>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484CE" w14:textId="77777777" w:rsidR="00276BEA" w:rsidRDefault="00276BEA" w:rsidP="00A125D6">
      <w:pPr>
        <w:spacing w:after="0" w:line="240" w:lineRule="auto"/>
      </w:pPr>
      <w:r>
        <w:separator/>
      </w:r>
    </w:p>
  </w:endnote>
  <w:endnote w:type="continuationSeparator" w:id="0">
    <w:p w14:paraId="297F397D" w14:textId="77777777" w:rsidR="00276BEA" w:rsidRDefault="00276BEA"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CB2E0"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EB60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8CC06"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BA646" w14:textId="77777777" w:rsidR="00276BEA" w:rsidRDefault="00276BEA" w:rsidP="00A125D6">
      <w:pPr>
        <w:spacing w:after="0" w:line="240" w:lineRule="auto"/>
      </w:pPr>
      <w:r>
        <w:separator/>
      </w:r>
    </w:p>
  </w:footnote>
  <w:footnote w:type="continuationSeparator" w:id="0">
    <w:p w14:paraId="40DAA9C6" w14:textId="77777777" w:rsidR="00276BEA" w:rsidRDefault="00276BEA"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0F285"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57C46"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8237F"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76BEA"/>
    <w:rsid w:val="00484854"/>
    <w:rsid w:val="006E2019"/>
    <w:rsid w:val="007932FA"/>
    <w:rsid w:val="007F45A2"/>
    <w:rsid w:val="00A125D6"/>
    <w:rsid w:val="00B71902"/>
    <w:rsid w:val="00C03730"/>
    <w:rsid w:val="00D152B2"/>
    <w:rsid w:val="00E419BE"/>
    <w:rsid w:val="00EE5009"/>
    <w:rsid w:val="00F94D4E"/>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48C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semiHidden/>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semiHidden/>
    <w:rsid w:val="00EE50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albourn.github.io/dxut-for-win32-desktop-update/" TargetMode="External"/><Relationship Id="rId4" Type="http://schemas.openxmlformats.org/officeDocument/2006/relationships/webSettings" Target="webSettings.xml"/><Relationship Id="rId9" Type="http://schemas.openxmlformats.org/officeDocument/2006/relationships/hyperlink" Target="https://walbourn.github.io/where-is-the-directx-sdk-2015-edi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2020-06-03T00:12:11Z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b97541b2-02af-4351-87ef-92e16c58b3ca</vt:lpwstr>
  </property>
  <property fmtid="{D5CDD505-2E9C-101B-9397-08002B2CF9AE}" pid="8" name="MSIP_Label_f42aa342-8706-4288-bd11-ebb85995028c_ContentBits">
    <vt:lpwstr>0</vt:lpwstr>
  </property>
</Properties>
</file>