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B95" w:rsidRDefault="00AD7F42" w:rsidP="000B5B95">
      <w:pPr>
        <w:pStyle w:val="Title"/>
      </w:pPr>
      <w:r>
        <w:t>Game Definition File Validator</w:t>
      </w:r>
    </w:p>
    <w:p w:rsidR="006E2019" w:rsidRDefault="007003E6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0B5B95" w:rsidRPr="000B5B95" w:rsidRDefault="000B5B95" w:rsidP="000B5B95">
      <w:r w:rsidRPr="000B5B95">
        <w:t xml:space="preserve">The </w:t>
      </w:r>
      <w:r w:rsidRPr="000B5B95">
        <w:rPr>
          <w:b/>
          <w:bCs/>
        </w:rPr>
        <w:t xml:space="preserve">Game Definition File Validator </w:t>
      </w:r>
      <w:r w:rsidRPr="000B5B95">
        <w:t>(</w:t>
      </w:r>
      <w:r w:rsidRPr="000B5B95">
        <w:rPr>
          <w:rFonts w:ascii="Courier New" w:hAnsi="Courier New" w:cs="Courier New"/>
          <w:sz w:val="20"/>
          <w:szCs w:val="20"/>
        </w:rPr>
        <w:t>GDFTrace.exe</w:t>
      </w:r>
      <w:r w:rsidRPr="000B5B95">
        <w:t>) utility is a debugging aid for working with Game Definition File Editor (GDF) files for Windows Vista, Windows 7, Windows 8, and Windows 8.1 Preview. It is a command-line tool for validating the XML against the schema, displaying a 'human readiable' summary, and generating validation warnings. It can be used either directly extracting the GDF from the containing EXE/DLL file, or against the 'raw' XML file.</w:t>
      </w:r>
    </w:p>
    <w:p w:rsidR="00FE5DBF" w:rsidRPr="002511F5" w:rsidRDefault="00FE5DBF" w:rsidP="000B5B95">
      <w:pPr>
        <w:pStyle w:val="Heading1"/>
      </w:pPr>
      <w:r w:rsidRPr="002511F5">
        <w:t>Description</w:t>
      </w:r>
    </w:p>
    <w:p w:rsidR="000B5B95" w:rsidRPr="000B5B95" w:rsidRDefault="000B5B95" w:rsidP="000B5B95">
      <w:r w:rsidRPr="000B5B95">
        <w:t>If run without any command-line parameters, it displays the following help.</w:t>
      </w:r>
    </w:p>
    <w:p w:rsidR="000B5B95" w:rsidRPr="000B5B95" w:rsidRDefault="000B5B95" w:rsidP="000B5B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B5B95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6448425" cy="4171950"/>
            <wp:effectExtent l="0" t="0" r="9525" b="0"/>
            <wp:docPr id="1" name="Picture 1" descr="http://i1.code.msdn.s-msft.com/gdf-trace-5389d1b4/image/file/71507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507" descr="http://i1.code.msdn.s-msft.com/gdf-trace-5389d1b4/image/file/71507/1/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95" w:rsidRDefault="000B5B95" w:rsidP="000B5B95">
      <w:r w:rsidRPr="000B5B95">
        <w:t>This utility was originally published as part of the legacy DirectX SDK. This version does not require the DirectX SDK to build and can be built using Visual Studio 2010</w:t>
      </w:r>
      <w:r>
        <w:t xml:space="preserve"> or later.</w:t>
      </w:r>
    </w:p>
    <w:p w:rsidR="000B5B95" w:rsidRDefault="000B5B95" w:rsidP="000B5B95">
      <w:pPr>
        <w:pStyle w:val="Heading1"/>
      </w:pPr>
      <w:r>
        <w:t>Requirements</w:t>
      </w:r>
    </w:p>
    <w:p w:rsidR="000B5B95" w:rsidRDefault="000B5B95" w:rsidP="000B5B95">
      <w:r>
        <w:t xml:space="preserve">The </w:t>
      </w:r>
      <w:r>
        <w:rPr>
          <w:rStyle w:val="HTMLCode"/>
          <w:rFonts w:eastAsiaTheme="minorHAnsi"/>
          <w:color w:val="000000"/>
        </w:rPr>
        <w:t>GDFTrace.EXE</w:t>
      </w:r>
      <w:r>
        <w:t xml:space="preserve"> must have the both the </w:t>
      </w:r>
      <w:r>
        <w:rPr>
          <w:rStyle w:val="HTMLCode"/>
          <w:rFonts w:eastAsiaTheme="minorHAnsi"/>
          <w:color w:val="000000"/>
        </w:rPr>
        <w:t>GamesExplorerBaseTypes.v1.0.0.0.XSD</w:t>
      </w:r>
      <w:r>
        <w:t xml:space="preserve"> and </w:t>
      </w:r>
      <w:r>
        <w:rPr>
          <w:rStyle w:val="HTMLCode"/>
          <w:rFonts w:eastAsiaTheme="minorHAnsi"/>
          <w:color w:val="000000"/>
        </w:rPr>
        <w:t>GDFSchema.v1.0.0.0.XSD</w:t>
      </w:r>
      <w:r>
        <w:t xml:space="preserve"> files located in the same directory as the EXE to fully validate the GDF files.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lastRenderedPageBreak/>
        <w:t>More Information</w:t>
      </w:r>
    </w:p>
    <w:p w:rsidR="00EF0CE5" w:rsidRDefault="007003E6" w:rsidP="00EF0CE5">
      <w:hyperlink r:id="rId9" w:history="1">
        <w:r w:rsidR="00EF0CE5">
          <w:rPr>
            <w:rStyle w:val="Hyperlink"/>
            <w:sz w:val="19"/>
            <w:szCs w:val="19"/>
          </w:rPr>
          <w:t>Windows Games Explorer</w:t>
        </w:r>
      </w:hyperlink>
    </w:p>
    <w:p w:rsidR="00EF0CE5" w:rsidRDefault="007003E6" w:rsidP="00EF0CE5">
      <w:hyperlink r:id="rId10" w:history="1">
        <w:r w:rsidR="00EF0CE5">
          <w:rPr>
            <w:rStyle w:val="Hyperlink"/>
            <w:sz w:val="19"/>
            <w:szCs w:val="19"/>
          </w:rPr>
          <w:t>Games Explorer</w:t>
        </w:r>
      </w:hyperlink>
    </w:p>
    <w:p w:rsidR="00EF0CE5" w:rsidRDefault="007003E6" w:rsidP="00EF0CE5">
      <w:hyperlink r:id="rId11" w:history="1">
        <w:r w:rsidR="00EF0CE5">
          <w:rPr>
            <w:rStyle w:val="Hyperlink"/>
            <w:sz w:val="19"/>
            <w:szCs w:val="19"/>
          </w:rPr>
          <w:t>Games for Windows Technical Requirements</w:t>
        </w:r>
      </w:hyperlink>
      <w:r w:rsidR="00EF0CE5">
        <w:t xml:space="preserve"> (TR 1.1 and 1.2)</w:t>
      </w:r>
    </w:p>
    <w:p w:rsidR="00EF0CE5" w:rsidRDefault="007003E6" w:rsidP="00EF0CE5">
      <w:hyperlink r:id="rId12" w:history="1">
        <w:r w:rsidR="00EF0CE5">
          <w:rPr>
            <w:rStyle w:val="Hyperlink"/>
            <w:sz w:val="19"/>
            <w:szCs w:val="19"/>
          </w:rPr>
          <w:t>Games for Windows Test Cases</w:t>
        </w:r>
      </w:hyperlink>
      <w:r w:rsidR="00EF0CE5">
        <w:t xml:space="preserve"> (TR 1.1 and 1.2)</w:t>
      </w:r>
    </w:p>
    <w:bookmarkStart w:id="0" w:name="_Hlk42010332"/>
    <w:p w:rsidR="00EF0CE5" w:rsidRDefault="00EF0CE5" w:rsidP="00EF0CE5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"https://walbourn.github.io/where-is-the-directx-sdk-2015-edition/" </w:instrText>
      </w:r>
      <w:r>
        <w:fldChar w:fldCharType="separate"/>
      </w:r>
      <w:r>
        <w:rPr>
          <w:rStyle w:val="Hyperlink"/>
          <w:sz w:val="19"/>
          <w:szCs w:val="19"/>
        </w:rPr>
        <w:t>Where is the DirectX SDK (2015 Edition)?</w:t>
      </w:r>
      <w:r>
        <w:rPr>
          <w:rStyle w:val="Hyperlink"/>
          <w:sz w:val="19"/>
          <w:szCs w:val="19"/>
        </w:rPr>
        <w:fldChar w:fldCharType="end"/>
      </w:r>
      <w:r>
        <w:rPr>
          <w:rFonts w:ascii="Segoe UI" w:hAnsi="Segoe UI" w:cs="Segoe UI"/>
          <w:color w:val="000000"/>
          <w:sz w:val="19"/>
          <w:szCs w:val="19"/>
        </w:rPr>
        <w:t> </w:t>
      </w:r>
    </w:p>
    <w:bookmarkStart w:id="1" w:name="_GoBack"/>
    <w:bookmarkEnd w:id="0"/>
    <w:bookmarkEnd w:id="1"/>
    <w:p w:rsidR="00EF0CE5" w:rsidRPr="000A0DBF" w:rsidRDefault="00EF0CE5" w:rsidP="00EF0CE5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:rsidR="007F45A2" w:rsidRDefault="00EF0CE5" w:rsidP="00EF0CE5">
      <w:r>
        <w:rPr>
          <w:sz w:val="19"/>
          <w:szCs w:val="19"/>
        </w:rPr>
        <w:fldChar w:fldCharType="end"/>
      </w:r>
    </w:p>
    <w:sectPr w:rsidR="007F4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3E6" w:rsidRDefault="007003E6" w:rsidP="00A125D6">
      <w:pPr>
        <w:spacing w:after="0" w:line="240" w:lineRule="auto"/>
      </w:pPr>
      <w:r>
        <w:separator/>
      </w:r>
    </w:p>
  </w:endnote>
  <w:endnote w:type="continuationSeparator" w:id="0">
    <w:p w:rsidR="007003E6" w:rsidRDefault="007003E6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3E6" w:rsidRDefault="007003E6" w:rsidP="00A125D6">
      <w:pPr>
        <w:spacing w:after="0" w:line="240" w:lineRule="auto"/>
      </w:pPr>
      <w:r>
        <w:separator/>
      </w:r>
    </w:p>
  </w:footnote>
  <w:footnote w:type="continuationSeparator" w:id="0">
    <w:p w:rsidR="007003E6" w:rsidRDefault="007003E6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0B5B95"/>
    <w:rsid w:val="002511F5"/>
    <w:rsid w:val="002A5168"/>
    <w:rsid w:val="00695DF5"/>
    <w:rsid w:val="006E2019"/>
    <w:rsid w:val="007003E6"/>
    <w:rsid w:val="007932FA"/>
    <w:rsid w:val="00793998"/>
    <w:rsid w:val="007F45A2"/>
    <w:rsid w:val="00A125D6"/>
    <w:rsid w:val="00A7256A"/>
    <w:rsid w:val="00AD7F42"/>
    <w:rsid w:val="00B558FB"/>
    <w:rsid w:val="00B71902"/>
    <w:rsid w:val="00CB617B"/>
    <w:rsid w:val="00CD1758"/>
    <w:rsid w:val="00CF6C00"/>
    <w:rsid w:val="00D152B2"/>
    <w:rsid w:val="00D61F1B"/>
    <w:rsid w:val="00D90096"/>
    <w:rsid w:val="00E70334"/>
    <w:rsid w:val="00EF0CE5"/>
    <w:rsid w:val="00F5201A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s://docs.microsoft.com/en-us/windows/win32/dxtecharts/games-for-windows-test-requirements-1-0-0006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win32/dxtecharts/games-for-windows-technical-requirements-1-1-000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msdn.microsoft.com/en-us/library/windows/desktop/hh437965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/desktop/ee415240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2020-06-03T00:35:36Z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0b434ad4-9c9b-47af-bf3c-46252ee792b9</vt:lpwstr>
  </property>
  <property fmtid="{D5CDD505-2E9C-101B-9397-08002B2CF9AE}" pid="8" name="MSIP_Label_f42aa342-8706-4288-bd11-ebb85995028c_ContentBits">
    <vt:lpwstr>0</vt:lpwstr>
  </property>
</Properties>
</file>