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SEDCA/UIP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GABRIELA ROCHA DA SILVA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