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ajorEastAsia" w:hAnsiTheme="majorEastAsia" w:eastAsiaTheme="majorEastAsia" w:cstheme="majorEastAsia"/>
          <w:b/>
          <w:bCs/>
          <w:sz w:val="56"/>
          <w:szCs w:val="56"/>
          <w:lang w:val="en-US" w:eastAsia="zh-CN"/>
        </w:rPr>
      </w:pPr>
      <w:r>
        <w:rPr>
          <w:rFonts w:hint="eastAsia" w:asciiTheme="majorEastAsia" w:hAnsiTheme="majorEastAsia" w:eastAsiaTheme="majorEastAsia" w:cstheme="majorEastAsia"/>
          <w:b/>
          <w:bCs/>
          <w:sz w:val="56"/>
          <w:szCs w:val="56"/>
          <w:lang w:val="en-US" w:eastAsia="zh-CN"/>
        </w:rPr>
        <w:t>第一次JAD会议纪要</w:t>
      </w:r>
    </w:p>
    <w:p>
      <w:pPr>
        <w:spacing w:line="360" w:lineRule="auto"/>
        <w:jc w:val="center"/>
        <w:rPr>
          <w:rFonts w:hint="default" w:eastAsia="宋体" w:cs="Times New Roman" w:asciiTheme="majorAscii" w:hAnsiTheme="majorAscii"/>
          <w:sz w:val="56"/>
          <w:szCs w:val="56"/>
        </w:rPr>
      </w:pPr>
      <w:r>
        <w:rPr>
          <w:rFonts w:hint="eastAsia" w:ascii="等线 Light" w:hAnsi="等线 Light" w:eastAsia="等线 Light" w:cs="等线 Light"/>
          <w:b/>
          <w:bCs/>
          <w:sz w:val="56"/>
          <w:szCs w:val="56"/>
        </w:rPr>
        <w:t>项目名称：Advanced-Study</w:t>
      </w:r>
      <w:r>
        <w:rPr>
          <w:rFonts w:hint="default" w:eastAsia="宋体" w:cs="Times New Roman" w:asciiTheme="majorAscii" w:hAnsiTheme="majorAscii"/>
          <w:sz w:val="56"/>
          <w:szCs w:val="56"/>
        </w:rPr>
        <w:t xml:space="preserve"> </w:t>
      </w:r>
    </w:p>
    <w:p>
      <w:pPr>
        <w:spacing w:line="360" w:lineRule="auto"/>
        <w:jc w:val="right"/>
        <w:rPr>
          <w:rFonts w:hint="eastAsia" w:ascii="等线 Light" w:hAnsi="等线 Light" w:eastAsia="等线 Light" w:cs="等线 Light"/>
          <w:sz w:val="48"/>
          <w:szCs w:val="48"/>
        </w:rPr>
      </w:pPr>
      <w:r>
        <w:rPr>
          <w:rFonts w:hint="eastAsia" w:ascii="等线 Light" w:hAnsi="等线 Light" w:eastAsia="等线 Light" w:cs="等线 Light"/>
          <w:b/>
          <w:bCs/>
          <w:sz w:val="48"/>
          <w:szCs w:val="48"/>
        </w:rPr>
        <w:t>——软件需求分析原理与实践</w:t>
      </w:r>
    </w:p>
    <w:p>
      <w:pPr>
        <w:spacing w:line="360" w:lineRule="auto"/>
        <w:jc w:val="right"/>
        <w:rPr>
          <w:rFonts w:ascii="Times New Roman" w:hAnsi="Times New Roman" w:eastAsia="宋体" w:cs="Times New Roman"/>
          <w:sz w:val="21"/>
          <w:szCs w:val="21"/>
        </w:rPr>
      </w:pPr>
    </w:p>
    <w:p>
      <w:pPr>
        <w:ind w:firstLine="1500" w:firstLineChars="500"/>
        <w:rPr>
          <w:rFonts w:ascii="Times New Roman" w:hAnsi="Times New Roman" w:eastAsia="宋体" w:cs="Times New Roman"/>
          <w:sz w:val="84"/>
          <w:szCs w:val="84"/>
        </w:rPr>
      </w:pPr>
      <w:r>
        <w:rPr>
          <w:rFonts w:ascii="Times New Roman" w:hAnsi="Times New Roman" w:eastAsia="宋体" w:cs="Times New Roman"/>
          <w:sz w:val="30"/>
          <w:szCs w:val="30"/>
        </w:rPr>
        <w:drawing>
          <wp:inline distT="0" distB="0" distL="0" distR="0">
            <wp:extent cx="3535680" cy="4076700"/>
            <wp:effectExtent l="0" t="0" r="0" b="7620"/>
            <wp:docPr id="3" name="图片 3"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pload_55290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pPr>
        <w:spacing w:line="360" w:lineRule="auto"/>
        <w:rPr>
          <w:rFonts w:hint="default" w:eastAsia="宋体" w:cs="Times New Roman" w:asciiTheme="minorAscii" w:hAnsiTheme="minorAscii"/>
          <w:sz w:val="21"/>
          <w:szCs w:val="21"/>
        </w:rPr>
      </w:pPr>
    </w:p>
    <w:p>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rFonts w:hint="eastAsia"/>
          <w:sz w:val="30"/>
          <w:szCs w:val="30"/>
          <w:u w:val="thick"/>
          <w:lang w:val="en-US" w:eastAsia="zh-CN"/>
        </w:rPr>
        <w:t xml:space="preserve">    </w:t>
      </w:r>
      <w:r>
        <w:rPr>
          <w:sz w:val="30"/>
          <w:szCs w:val="30"/>
          <w:u w:val="thick"/>
        </w:rPr>
        <w:t>Advanced-Study</w:t>
      </w:r>
      <w:r>
        <w:rPr>
          <w:rFonts w:hint="eastAsia"/>
          <w:sz w:val="30"/>
          <w:szCs w:val="30"/>
          <w:u w:val="thick"/>
          <w:lang w:val="en-US" w:eastAsia="zh-CN"/>
        </w:rPr>
        <w:t xml:space="preserve">    </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 xml:space="preserve">  </w:t>
      </w:r>
    </w:p>
    <w:p>
      <w:pPr>
        <w:jc w:val="left"/>
        <w:rPr>
          <w:sz w:val="30"/>
          <w:szCs w:val="30"/>
          <w:u w:val="single"/>
        </w:rPr>
      </w:pPr>
      <w:r>
        <w:rPr>
          <w:rFonts w:hint="eastAsia"/>
          <w:sz w:val="30"/>
          <w:szCs w:val="30"/>
        </w:rPr>
        <w:t>专业</w:t>
      </w:r>
      <w:r>
        <w:rPr>
          <w:rFonts w:hint="eastAsia"/>
          <w:sz w:val="30"/>
          <w:szCs w:val="30"/>
          <w:lang w:val="en-US" w:eastAsia="zh-CN"/>
        </w:rPr>
        <w:t>班级</w:t>
      </w:r>
      <w:r>
        <w:rPr>
          <w:rFonts w:hint="eastAsia"/>
          <w:sz w:val="30"/>
          <w:szCs w:val="30"/>
        </w:rPr>
        <w:t>：</w:t>
      </w:r>
      <w:r>
        <w:rPr>
          <w:sz w:val="30"/>
          <w:szCs w:val="30"/>
          <w:u w:val="thick"/>
        </w:rPr>
        <w:t xml:space="preserve">              </w:t>
      </w:r>
      <w:r>
        <w:rPr>
          <w:rFonts w:hint="eastAsia"/>
          <w:sz w:val="30"/>
          <w:szCs w:val="30"/>
          <w:u w:val="thick"/>
        </w:rPr>
        <w:t>软件工程</w:t>
      </w:r>
      <w:r>
        <w:rPr>
          <w:rFonts w:hint="eastAsia"/>
          <w:sz w:val="30"/>
          <w:szCs w:val="30"/>
          <w:u w:val="thick"/>
          <w:lang w:val="en-US" w:eastAsia="zh-CN"/>
        </w:rPr>
        <w:t>1901</w:t>
      </w:r>
      <w:r>
        <w:rPr>
          <w:sz w:val="30"/>
          <w:szCs w:val="30"/>
          <w:u w:val="thick"/>
        </w:rPr>
        <w:t xml:space="preserve">                   </w:t>
      </w:r>
    </w:p>
    <w:p>
      <w:pPr>
        <w:jc w:val="left"/>
        <w:rPr>
          <w:sz w:val="30"/>
          <w:szCs w:val="30"/>
          <w:u w:val="single"/>
        </w:rPr>
      </w:pPr>
      <w:r>
        <w:rPr>
          <w:rFonts w:hint="eastAsia"/>
          <w:sz w:val="30"/>
          <w:szCs w:val="30"/>
          <w:lang w:val="en-US" w:eastAsia="zh-CN"/>
        </w:rPr>
        <w:t>小组成员</w:t>
      </w:r>
      <w:r>
        <w:rPr>
          <w:rFonts w:hint="eastAsia"/>
          <w:sz w:val="30"/>
          <w:szCs w:val="30"/>
        </w:rPr>
        <w:t>：</w:t>
      </w:r>
      <w:r>
        <w:rPr>
          <w:sz w:val="30"/>
          <w:szCs w:val="30"/>
          <w:u w:val="thick"/>
        </w:rPr>
        <w:t xml:space="preserve">    </w:t>
      </w:r>
      <w:r>
        <w:rPr>
          <w:rFonts w:hint="eastAsia"/>
          <w:sz w:val="30"/>
          <w:szCs w:val="30"/>
          <w:u w:val="thick"/>
          <w:lang w:val="en-US" w:eastAsia="zh-CN"/>
        </w:rPr>
        <w:t xml:space="preserve">张丁元、童奕伟、王泰吉、张淇、郑森瑞 </w:t>
      </w:r>
      <w:r>
        <w:rPr>
          <w:sz w:val="30"/>
          <w:szCs w:val="30"/>
          <w:u w:val="thick"/>
        </w:rPr>
        <w:t xml:space="preserve">    </w:t>
      </w:r>
    </w:p>
    <w:p>
      <w:pPr>
        <w:jc w:val="left"/>
        <w:rPr>
          <w:sz w:val="30"/>
          <w:szCs w:val="30"/>
          <w:u w:val="thick"/>
        </w:rPr>
      </w:pPr>
      <w:r>
        <w:rPr>
          <w:rFonts w:hint="eastAsia"/>
          <w:sz w:val="30"/>
          <w:szCs w:val="30"/>
        </w:rPr>
        <w:t>项目小组：</w:t>
      </w:r>
      <w:r>
        <w:rPr>
          <w:sz w:val="30"/>
          <w:szCs w:val="30"/>
          <w:u w:val="thick"/>
        </w:rPr>
        <w:t xml:space="preserve">               </w:t>
      </w:r>
      <w:r>
        <w:rPr>
          <w:rFonts w:hint="eastAsia"/>
          <w:sz w:val="30"/>
          <w:szCs w:val="30"/>
          <w:u w:val="thick"/>
          <w:lang w:val="en-US" w:eastAsia="zh-CN"/>
        </w:rPr>
        <w:t xml:space="preserve"> </w:t>
      </w:r>
      <w:r>
        <w:rPr>
          <w:sz w:val="30"/>
          <w:szCs w:val="30"/>
          <w:u w:val="thick"/>
        </w:rPr>
        <w:t>G01</w:t>
      </w:r>
      <w:r>
        <w:rPr>
          <w:rFonts w:hint="eastAsia"/>
          <w:sz w:val="30"/>
          <w:szCs w:val="30"/>
          <w:u w:val="thick"/>
        </w:rPr>
        <w:t>小组</w:t>
      </w:r>
      <w:r>
        <w:rPr>
          <w:rFonts w:hint="eastAsia"/>
          <w:sz w:val="30"/>
          <w:szCs w:val="30"/>
          <w:u w:val="thick"/>
          <w:lang w:val="en-US" w:eastAsia="zh-CN"/>
        </w:rPr>
        <w:t xml:space="preserve">   </w:t>
      </w:r>
      <w:r>
        <w:rPr>
          <w:sz w:val="30"/>
          <w:szCs w:val="30"/>
          <w:u w:val="thick"/>
        </w:rPr>
        <w:t xml:space="preserve">                  </w:t>
      </w:r>
    </w:p>
    <w:p>
      <w:pPr>
        <w:jc w:val="both"/>
        <w:rPr>
          <w:rFonts w:hint="default" w:eastAsia="宋体" w:asciiTheme="minorAscii" w:hAnsiTheme="minorAscii"/>
          <w:sz w:val="28"/>
          <w:szCs w:val="28"/>
        </w:rPr>
      </w:pPr>
      <w:r>
        <w:rPr>
          <w:rFonts w:hint="default" w:eastAsia="宋体" w:asciiTheme="minorAscii" w:hAnsiTheme="minorAscii"/>
          <w:kern w:val="0"/>
          <w:sz w:val="30"/>
          <w:szCs w:val="30"/>
          <w:lang w:val="en-US" w:eastAsia="zh-CN"/>
        </w:rPr>
        <w:t>指导教师：</w:t>
      </w:r>
      <w:r>
        <w:rPr>
          <w:rFonts w:hint="default" w:eastAsia="宋体" w:asciiTheme="minorAscii" w:hAnsiTheme="minorAscii"/>
          <w:kern w:val="0"/>
          <w:sz w:val="30"/>
          <w:szCs w:val="30"/>
          <w:u w:val="thick"/>
          <w:lang w:val="en-US" w:eastAsia="zh-CN"/>
        </w:rPr>
        <w:t xml:space="preserve">                   杨枨                      </w:t>
      </w:r>
      <w:r>
        <w:rPr>
          <w:rFonts w:hint="default" w:eastAsia="宋体" w:asciiTheme="minorAscii" w:hAnsiTheme="minorAscii"/>
          <w:kern w:val="0"/>
          <w:sz w:val="28"/>
          <w:szCs w:val="28"/>
        </w:rPr>
        <w:br w:type="page"/>
      </w:r>
    </w:p>
    <w:p>
      <w:pPr>
        <w:jc w:val="center"/>
        <w:rPr>
          <w:szCs w:val="21"/>
        </w:rPr>
      </w:pPr>
      <w:r>
        <w:rPr>
          <w:rFonts w:hint="eastAsia"/>
          <w:b/>
          <w:bCs/>
          <w:sz w:val="36"/>
          <w:szCs w:val="36"/>
        </w:rPr>
        <w:t>S</w:t>
      </w:r>
      <w:r>
        <w:rPr>
          <w:rFonts w:hint="default"/>
          <w:b/>
          <w:bCs/>
          <w:sz w:val="36"/>
          <w:szCs w:val="36"/>
        </w:rPr>
        <w:t>RA</w:t>
      </w:r>
      <w:r>
        <w:rPr>
          <w:rFonts w:hint="eastAsia"/>
          <w:b/>
          <w:bCs/>
          <w:sz w:val="36"/>
          <w:szCs w:val="36"/>
        </w:rPr>
        <w:t>202</w:t>
      </w:r>
      <w:r>
        <w:rPr>
          <w:rFonts w:hint="default"/>
          <w:b/>
          <w:bCs/>
          <w:sz w:val="36"/>
          <w:szCs w:val="36"/>
        </w:rPr>
        <w:t>2</w:t>
      </w:r>
      <w:r>
        <w:rPr>
          <w:rFonts w:hint="eastAsia"/>
          <w:b/>
          <w:bCs/>
          <w:sz w:val="36"/>
          <w:szCs w:val="36"/>
        </w:rPr>
        <w:t>-G01</w:t>
      </w:r>
      <w:r>
        <w:rPr>
          <w:rFonts w:hint="eastAsia"/>
          <w:b/>
          <w:bCs/>
          <w:sz w:val="36"/>
          <w:szCs w:val="36"/>
          <w:lang w:val="en-US" w:eastAsia="zh-CN"/>
        </w:rPr>
        <w:t>-</w:t>
      </w:r>
      <w:r>
        <w:rPr>
          <w:rFonts w:hint="eastAsia"/>
          <w:b/>
          <w:bCs/>
          <w:sz w:val="36"/>
          <w:szCs w:val="36"/>
        </w:rPr>
        <w:t>第</w:t>
      </w:r>
      <w:r>
        <w:rPr>
          <w:rFonts w:hint="eastAsia"/>
          <w:b/>
          <w:bCs/>
          <w:sz w:val="36"/>
          <w:szCs w:val="36"/>
          <w:lang w:val="en-US" w:eastAsia="zh-CN"/>
        </w:rPr>
        <w:t>一</w:t>
      </w:r>
      <w:r>
        <w:rPr>
          <w:rFonts w:hint="eastAsia"/>
          <w:b/>
          <w:bCs/>
          <w:sz w:val="36"/>
          <w:szCs w:val="36"/>
        </w:rPr>
        <w:t>次</w:t>
      </w:r>
      <w:r>
        <w:rPr>
          <w:rFonts w:hint="eastAsia"/>
          <w:b/>
          <w:bCs/>
          <w:sz w:val="36"/>
          <w:szCs w:val="36"/>
          <w:lang w:val="en-US" w:eastAsia="zh-CN"/>
        </w:rPr>
        <w:t>JAD</w:t>
      </w:r>
      <w:r>
        <w:rPr>
          <w:rFonts w:hint="eastAsia"/>
          <w:b/>
          <w:bCs/>
          <w:sz w:val="36"/>
          <w:szCs w:val="36"/>
        </w:rPr>
        <w:t>会议纪要</w:t>
      </w:r>
    </w:p>
    <w:tbl>
      <w:tblPr>
        <w:tblStyle w:val="6"/>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9"/>
        <w:gridCol w:w="441"/>
        <w:gridCol w:w="2269"/>
        <w:gridCol w:w="1327"/>
        <w:gridCol w:w="728"/>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6"/>
            <w:tcBorders>
              <w:top w:val="single" w:color="auto" w:sz="4" w:space="0"/>
              <w:left w:val="single" w:color="auto" w:sz="4" w:space="0"/>
              <w:bottom w:val="single" w:color="auto" w:sz="4" w:space="0"/>
              <w:right w:val="single" w:color="auto" w:sz="4" w:space="0"/>
            </w:tcBorders>
          </w:tcPr>
          <w:p>
            <w:pPr>
              <w:pStyle w:val="2"/>
              <w:jc w:val="center"/>
              <w:outlineLvl w:val="0"/>
            </w:pPr>
            <w:r>
              <w:rPr>
                <w:rFonts w:hint="eastAsia"/>
              </w:rPr>
              <w:t>G01小组项目会议纪要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8296" w:type="dxa"/>
            <w:gridSpan w:val="6"/>
            <w:tcBorders>
              <w:top w:val="single" w:color="auto" w:sz="4" w:space="0"/>
              <w:left w:val="single" w:color="auto" w:sz="4" w:space="0"/>
              <w:bottom w:val="single" w:color="auto" w:sz="4" w:space="0"/>
              <w:right w:val="single" w:color="auto" w:sz="4" w:space="0"/>
            </w:tcBorders>
          </w:tcPr>
          <w:p>
            <w:pPr>
              <w:jc w:val="center"/>
              <w:rPr>
                <w:kern w:val="0"/>
                <w:sz w:val="20"/>
                <w:szCs w:val="20"/>
              </w:rPr>
            </w:pPr>
            <w:r>
              <w:rPr>
                <w:rFonts w:hint="eastAsia" w:ascii="等线" w:hAnsi="等线" w:eastAsia="等线" w:cs="等线"/>
                <w:kern w:val="0"/>
                <w:sz w:val="24"/>
                <w:szCs w:val="24"/>
              </w:rPr>
              <w:t>会议纪要（2022-</w:t>
            </w:r>
            <w:r>
              <w:rPr>
                <w:rFonts w:hint="eastAsia" w:ascii="等线" w:hAnsi="等线" w:eastAsia="等线" w:cs="等线"/>
                <w:kern w:val="0"/>
                <w:sz w:val="24"/>
                <w:szCs w:val="24"/>
                <w:lang w:val="en-US" w:eastAsia="zh-CN"/>
              </w:rPr>
              <w:t>4-24</w:t>
            </w:r>
            <w:r>
              <w:rPr>
                <w:rFonts w:hint="eastAsia" w:ascii="等线" w:hAnsi="等线" w:eastAsia="等线" w:cs="等线"/>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8296" w:type="dxa"/>
            <w:gridSpan w:val="6"/>
            <w:tcBorders>
              <w:top w:val="single" w:color="auto" w:sz="4" w:space="0"/>
              <w:left w:val="single" w:color="auto" w:sz="4" w:space="0"/>
              <w:bottom w:val="single" w:color="auto" w:sz="4" w:space="0"/>
              <w:right w:val="single" w:color="auto" w:sz="4" w:space="0"/>
            </w:tcBorders>
            <w:vAlign w:val="center"/>
          </w:tcPr>
          <w:p>
            <w:pPr>
              <w:rPr>
                <w:kern w:val="0"/>
                <w:sz w:val="20"/>
                <w:szCs w:val="20"/>
              </w:rPr>
            </w:pPr>
            <w:r>
              <w:rPr>
                <w:rFonts w:hint="eastAsia"/>
                <w:b/>
                <w:bCs/>
                <w:kern w:val="0"/>
                <w:sz w:val="24"/>
                <w:szCs w:val="32"/>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gridSpan w:val="2"/>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会议名称</w:t>
            </w:r>
          </w:p>
        </w:tc>
        <w:tc>
          <w:tcPr>
            <w:tcW w:w="2269" w:type="dxa"/>
            <w:tcBorders>
              <w:top w:val="single" w:color="auto" w:sz="4" w:space="0"/>
              <w:left w:val="single" w:color="auto" w:sz="4" w:space="0"/>
              <w:bottom w:val="single" w:color="auto" w:sz="4" w:space="0"/>
              <w:right w:val="single" w:color="auto" w:sz="4" w:space="0"/>
            </w:tcBorders>
          </w:tcPr>
          <w:p>
            <w:pPr>
              <w:rPr>
                <w:rFonts w:hint="default"/>
                <w:kern w:val="0"/>
                <w:sz w:val="24"/>
                <w:szCs w:val="24"/>
              </w:rPr>
            </w:pPr>
            <w:r>
              <w:rPr>
                <w:kern w:val="0"/>
                <w:sz w:val="24"/>
                <w:szCs w:val="24"/>
              </w:rPr>
              <w:t>第</w:t>
            </w:r>
            <w:r>
              <w:rPr>
                <w:rFonts w:hint="eastAsia"/>
                <w:kern w:val="0"/>
                <w:sz w:val="24"/>
                <w:szCs w:val="24"/>
                <w:lang w:val="en-US" w:eastAsia="zh-CN"/>
              </w:rPr>
              <w:t>一</w:t>
            </w:r>
            <w:r>
              <w:rPr>
                <w:kern w:val="0"/>
                <w:sz w:val="24"/>
                <w:szCs w:val="24"/>
              </w:rPr>
              <w:t>次</w:t>
            </w:r>
            <w:r>
              <w:rPr>
                <w:rFonts w:hint="eastAsia"/>
                <w:kern w:val="0"/>
                <w:sz w:val="24"/>
                <w:szCs w:val="24"/>
                <w:lang w:val="en-US" w:eastAsia="zh-CN"/>
              </w:rPr>
              <w:t>JAD</w:t>
            </w:r>
            <w:r>
              <w:rPr>
                <w:kern w:val="0"/>
                <w:sz w:val="24"/>
                <w:szCs w:val="24"/>
              </w:rPr>
              <w:t>会议</w:t>
            </w:r>
          </w:p>
        </w:tc>
        <w:tc>
          <w:tcPr>
            <w:tcW w:w="2055" w:type="dxa"/>
            <w:gridSpan w:val="2"/>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会议主持</w:t>
            </w:r>
          </w:p>
        </w:tc>
        <w:tc>
          <w:tcPr>
            <w:tcW w:w="2052" w:type="dxa"/>
            <w:tcBorders>
              <w:top w:val="single" w:color="auto" w:sz="4" w:space="0"/>
              <w:left w:val="single" w:color="auto" w:sz="4" w:space="0"/>
              <w:bottom w:val="single" w:color="auto" w:sz="4" w:space="0"/>
              <w:right w:val="single" w:color="auto" w:sz="4" w:space="0"/>
            </w:tcBorders>
          </w:tcPr>
          <w:p>
            <w:pPr>
              <w:rPr>
                <w:rFonts w:hint="default"/>
                <w:kern w:val="0"/>
                <w:sz w:val="24"/>
                <w:szCs w:val="24"/>
              </w:rPr>
            </w:pPr>
            <w:r>
              <w:rPr>
                <w:kern w:val="0"/>
                <w:sz w:val="24"/>
                <w:szCs w:val="24"/>
              </w:rPr>
              <w:t>张丁元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gridSpan w:val="2"/>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会议日期</w:t>
            </w:r>
          </w:p>
        </w:tc>
        <w:tc>
          <w:tcPr>
            <w:tcW w:w="2269"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8"/>
              </w:rPr>
              <w:t>202</w:t>
            </w:r>
            <w:r>
              <w:rPr>
                <w:rFonts w:hint="default"/>
                <w:kern w:val="0"/>
                <w:sz w:val="24"/>
                <w:szCs w:val="28"/>
              </w:rPr>
              <w:t>2</w:t>
            </w:r>
            <w:r>
              <w:rPr>
                <w:rFonts w:hint="eastAsia"/>
                <w:kern w:val="0"/>
                <w:sz w:val="24"/>
                <w:szCs w:val="28"/>
              </w:rPr>
              <w:t>年</w:t>
            </w:r>
            <w:r>
              <w:rPr>
                <w:rFonts w:hint="eastAsia"/>
                <w:kern w:val="0"/>
                <w:sz w:val="24"/>
                <w:szCs w:val="28"/>
                <w:lang w:val="en-US" w:eastAsia="zh-CN"/>
              </w:rPr>
              <w:t>4</w:t>
            </w:r>
            <w:r>
              <w:rPr>
                <w:rFonts w:hint="eastAsia"/>
                <w:kern w:val="0"/>
                <w:sz w:val="24"/>
                <w:szCs w:val="28"/>
              </w:rPr>
              <w:t>月</w:t>
            </w:r>
            <w:r>
              <w:rPr>
                <w:rFonts w:hint="eastAsia"/>
                <w:kern w:val="0"/>
                <w:sz w:val="24"/>
                <w:szCs w:val="28"/>
                <w:lang w:val="en-US" w:eastAsia="zh-CN"/>
              </w:rPr>
              <w:t>24</w:t>
            </w:r>
            <w:r>
              <w:rPr>
                <w:rFonts w:hint="eastAsia"/>
                <w:kern w:val="0"/>
                <w:sz w:val="24"/>
                <w:szCs w:val="28"/>
              </w:rPr>
              <w:t>日</w:t>
            </w:r>
          </w:p>
        </w:tc>
        <w:tc>
          <w:tcPr>
            <w:tcW w:w="2055" w:type="dxa"/>
            <w:gridSpan w:val="2"/>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开始时间</w:t>
            </w:r>
          </w:p>
        </w:tc>
        <w:tc>
          <w:tcPr>
            <w:tcW w:w="2052" w:type="dxa"/>
            <w:tcBorders>
              <w:top w:val="single" w:color="auto" w:sz="4" w:space="0"/>
              <w:left w:val="single" w:color="auto" w:sz="4" w:space="0"/>
              <w:bottom w:val="single" w:color="auto" w:sz="4" w:space="0"/>
              <w:right w:val="single" w:color="auto" w:sz="4" w:space="0"/>
            </w:tcBorders>
          </w:tcPr>
          <w:p>
            <w:pPr>
              <w:rPr>
                <w:rFonts w:hint="default" w:eastAsiaTheme="minorEastAsia"/>
                <w:kern w:val="0"/>
                <w:sz w:val="24"/>
                <w:szCs w:val="24"/>
                <w:lang w:val="en-US" w:eastAsia="zh-CN"/>
              </w:rPr>
            </w:pPr>
            <w:r>
              <w:rPr>
                <w:rFonts w:hint="eastAsia"/>
                <w:kern w:val="0"/>
                <w:sz w:val="24"/>
                <w:szCs w:val="24"/>
                <w:lang w:val="en-US" w:eastAsia="zh-CN"/>
              </w:rPr>
              <w:t>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gridSpan w:val="2"/>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会议地点</w:t>
            </w:r>
          </w:p>
        </w:tc>
        <w:tc>
          <w:tcPr>
            <w:tcW w:w="2269" w:type="dxa"/>
            <w:tcBorders>
              <w:top w:val="single" w:color="auto" w:sz="4" w:space="0"/>
              <w:left w:val="single" w:color="auto" w:sz="4" w:space="0"/>
              <w:bottom w:val="single" w:color="auto" w:sz="4" w:space="0"/>
              <w:right w:val="single" w:color="auto" w:sz="4" w:space="0"/>
            </w:tcBorders>
          </w:tcPr>
          <w:p>
            <w:pPr>
              <w:rPr>
                <w:rFonts w:hint="default"/>
                <w:kern w:val="0"/>
                <w:sz w:val="24"/>
                <w:szCs w:val="24"/>
              </w:rPr>
            </w:pPr>
            <w:r>
              <w:rPr>
                <w:rFonts w:hint="eastAsia"/>
                <w:kern w:val="0"/>
                <w:sz w:val="24"/>
                <w:szCs w:val="28"/>
              </w:rPr>
              <w:t>求真1-3</w:t>
            </w:r>
            <w:r>
              <w:rPr>
                <w:rFonts w:hint="default"/>
                <w:kern w:val="0"/>
                <w:sz w:val="24"/>
                <w:szCs w:val="28"/>
              </w:rPr>
              <w:t>23</w:t>
            </w:r>
          </w:p>
        </w:tc>
        <w:tc>
          <w:tcPr>
            <w:tcW w:w="2055" w:type="dxa"/>
            <w:gridSpan w:val="2"/>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持续时间</w:t>
            </w:r>
          </w:p>
        </w:tc>
        <w:tc>
          <w:tcPr>
            <w:tcW w:w="2052"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lang w:val="en-US" w:eastAsia="zh-CN"/>
              </w:rPr>
              <w:t>40</w:t>
            </w:r>
            <w:r>
              <w:rPr>
                <w:rFonts w:hint="eastAsia"/>
                <w:kern w:val="0"/>
                <w:sz w:val="24"/>
                <w:szCs w:val="24"/>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kern w:val="0"/>
                <w:sz w:val="24"/>
                <w:szCs w:val="24"/>
                <w:lang w:val="en-US" w:eastAsia="zh-CN"/>
              </w:rPr>
            </w:pPr>
            <w:r>
              <w:rPr>
                <w:rFonts w:hint="eastAsia"/>
                <w:kern w:val="0"/>
                <w:sz w:val="24"/>
                <w:szCs w:val="24"/>
              </w:rPr>
              <w:t>记录</w:t>
            </w:r>
            <w:r>
              <w:rPr>
                <w:rFonts w:hint="eastAsia"/>
                <w:kern w:val="0"/>
                <w:sz w:val="24"/>
                <w:szCs w:val="24"/>
                <w:lang w:val="en-US" w:eastAsia="zh-CN"/>
              </w:rPr>
              <w:t>人</w:t>
            </w:r>
          </w:p>
        </w:tc>
        <w:tc>
          <w:tcPr>
            <w:tcW w:w="2269" w:type="dxa"/>
            <w:tcBorders>
              <w:top w:val="single" w:color="auto" w:sz="4" w:space="0"/>
              <w:left w:val="single" w:color="auto" w:sz="4" w:space="0"/>
              <w:bottom w:val="single" w:color="auto" w:sz="4" w:space="0"/>
              <w:right w:val="single" w:color="auto" w:sz="4" w:space="0"/>
            </w:tcBorders>
          </w:tcPr>
          <w:p>
            <w:pPr>
              <w:rPr>
                <w:rFonts w:hint="eastAsia" w:eastAsiaTheme="minorEastAsia"/>
                <w:kern w:val="0"/>
                <w:sz w:val="24"/>
                <w:szCs w:val="24"/>
                <w:lang w:val="en-US" w:eastAsia="zh-CN"/>
              </w:rPr>
            </w:pPr>
            <w:r>
              <w:rPr>
                <w:rFonts w:hint="eastAsia"/>
                <w:kern w:val="0"/>
                <w:sz w:val="24"/>
                <w:szCs w:val="24"/>
                <w:lang w:val="en-US" w:eastAsia="zh-CN"/>
              </w:rPr>
              <w:t>童奕伟</w:t>
            </w:r>
          </w:p>
        </w:tc>
        <w:tc>
          <w:tcPr>
            <w:tcW w:w="2055" w:type="dxa"/>
            <w:gridSpan w:val="2"/>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审核人</w:t>
            </w:r>
          </w:p>
        </w:tc>
        <w:tc>
          <w:tcPr>
            <w:tcW w:w="2052"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8296" w:type="dxa"/>
            <w:gridSpan w:val="6"/>
            <w:tcBorders>
              <w:top w:val="single" w:color="auto" w:sz="4" w:space="0"/>
              <w:left w:val="single" w:color="auto" w:sz="4" w:space="0"/>
              <w:bottom w:val="single" w:color="auto" w:sz="4" w:space="0"/>
              <w:right w:val="single" w:color="auto" w:sz="4" w:space="0"/>
            </w:tcBorders>
          </w:tcPr>
          <w:p>
            <w:pPr>
              <w:rPr>
                <w:kern w:val="0"/>
                <w:sz w:val="21"/>
                <w:szCs w:val="21"/>
              </w:rPr>
            </w:pPr>
            <w:r>
              <w:rPr>
                <w:rFonts w:hint="eastAsia"/>
                <w:b/>
                <w:bCs/>
                <w:kern w:val="0"/>
                <w:sz w:val="24"/>
                <w:szCs w:val="32"/>
              </w:rPr>
              <w:t>二、会议目标（简要说明会议的目标，包括期望达到的结果）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8296" w:type="dxa"/>
            <w:gridSpan w:val="6"/>
            <w:tcBorders>
              <w:top w:val="single" w:color="auto" w:sz="4" w:space="0"/>
              <w:left w:val="single" w:color="auto" w:sz="4" w:space="0"/>
              <w:bottom w:val="single" w:color="auto" w:sz="4" w:space="0"/>
              <w:right w:val="single" w:color="auto" w:sz="4" w:space="0"/>
            </w:tcBorders>
          </w:tcPr>
          <w:p>
            <w:pPr>
              <w:pStyle w:val="9"/>
              <w:numPr>
                <w:ilvl w:val="0"/>
                <w:numId w:val="1"/>
              </w:numPr>
              <w:ind w:left="-420" w:leftChars="0" w:firstLineChars="0"/>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和用户代表进行友好交流，全面沟通，对相关需求进行确认，达成对需求的    的一致理解。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8296" w:type="dxa"/>
            <w:gridSpan w:val="6"/>
            <w:tcBorders>
              <w:top w:val="single" w:color="auto" w:sz="4" w:space="0"/>
              <w:left w:val="single" w:color="auto" w:sz="4" w:space="0"/>
              <w:bottom w:val="single" w:color="auto" w:sz="4" w:space="0"/>
              <w:right w:val="single" w:color="auto" w:sz="4" w:space="0"/>
            </w:tcBorders>
            <w:vAlign w:val="center"/>
          </w:tcPr>
          <w:p>
            <w:pPr>
              <w:rPr>
                <w:kern w:val="0"/>
                <w:sz w:val="21"/>
                <w:szCs w:val="21"/>
              </w:rPr>
            </w:pPr>
            <w:r>
              <w:rPr>
                <w:rFonts w:hint="eastAsia"/>
                <w:b/>
                <w:bCs/>
                <w:kern w:val="0"/>
                <w:sz w:val="24"/>
                <w:szCs w:val="32"/>
              </w:rPr>
              <w:t>三、参加人员（列出参加会议与缺席会议人员，包括他在项目中的头衔）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jc w:val="center"/>
        </w:trPr>
        <w:tc>
          <w:tcPr>
            <w:tcW w:w="1479" w:type="dxa"/>
            <w:tcBorders>
              <w:top w:val="single" w:color="auto" w:sz="4" w:space="0"/>
              <w:left w:val="single" w:color="auto" w:sz="4" w:space="0"/>
              <w:bottom w:val="single" w:color="auto" w:sz="4" w:space="0"/>
              <w:right w:val="single" w:color="auto" w:sz="4" w:space="0"/>
            </w:tcBorders>
            <w:vAlign w:val="center"/>
          </w:tcPr>
          <w:p>
            <w:pPr>
              <w:jc w:val="center"/>
              <w:rPr>
                <w:kern w:val="0"/>
                <w:sz w:val="24"/>
                <w:szCs w:val="24"/>
              </w:rPr>
            </w:pPr>
            <w:r>
              <w:rPr>
                <w:rFonts w:hint="eastAsia"/>
                <w:kern w:val="0"/>
                <w:sz w:val="24"/>
                <w:szCs w:val="24"/>
              </w:rPr>
              <w:t>与会人员</w:t>
            </w:r>
          </w:p>
        </w:tc>
        <w:tc>
          <w:tcPr>
            <w:tcW w:w="2710"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kern w:val="0"/>
                <w:sz w:val="24"/>
                <w:szCs w:val="24"/>
              </w:rPr>
            </w:pPr>
            <w:r>
              <w:rPr>
                <w:rFonts w:hint="default"/>
                <w:kern w:val="0"/>
                <w:sz w:val="24"/>
                <w:szCs w:val="24"/>
              </w:rPr>
              <w:t>张丁元</w:t>
            </w:r>
            <w:r>
              <w:rPr>
                <w:rFonts w:hint="eastAsia"/>
                <w:kern w:val="0"/>
                <w:sz w:val="24"/>
                <w:szCs w:val="24"/>
              </w:rPr>
              <w:t>（小组组长）</w:t>
            </w:r>
          </w:p>
          <w:p>
            <w:pPr>
              <w:jc w:val="center"/>
              <w:rPr>
                <w:rFonts w:hint="default"/>
                <w:kern w:val="0"/>
                <w:sz w:val="24"/>
                <w:szCs w:val="24"/>
              </w:rPr>
            </w:pPr>
            <w:r>
              <w:rPr>
                <w:rFonts w:hint="default"/>
                <w:kern w:val="0"/>
                <w:sz w:val="24"/>
                <w:szCs w:val="24"/>
              </w:rPr>
              <w:t>张淇（小组成员）</w:t>
            </w:r>
          </w:p>
          <w:p>
            <w:pPr>
              <w:jc w:val="center"/>
              <w:rPr>
                <w:kern w:val="0"/>
                <w:sz w:val="24"/>
                <w:szCs w:val="24"/>
              </w:rPr>
            </w:pPr>
            <w:r>
              <w:rPr>
                <w:rFonts w:hint="default"/>
                <w:kern w:val="0"/>
                <w:sz w:val="24"/>
                <w:szCs w:val="24"/>
              </w:rPr>
              <w:t>王泰吉</w:t>
            </w:r>
            <w:r>
              <w:rPr>
                <w:rFonts w:hint="eastAsia"/>
                <w:kern w:val="0"/>
                <w:sz w:val="24"/>
                <w:szCs w:val="24"/>
              </w:rPr>
              <w:t>（小组成员）</w:t>
            </w:r>
          </w:p>
          <w:p>
            <w:pPr>
              <w:jc w:val="center"/>
              <w:rPr>
                <w:rFonts w:hint="eastAsia"/>
                <w:kern w:val="0"/>
                <w:sz w:val="24"/>
                <w:szCs w:val="24"/>
              </w:rPr>
            </w:pPr>
            <w:r>
              <w:rPr>
                <w:rFonts w:hint="default"/>
                <w:kern w:val="0"/>
                <w:sz w:val="24"/>
                <w:szCs w:val="24"/>
              </w:rPr>
              <w:t>童奕伟</w:t>
            </w:r>
            <w:r>
              <w:rPr>
                <w:rFonts w:hint="eastAsia"/>
                <w:kern w:val="0"/>
                <w:sz w:val="24"/>
                <w:szCs w:val="24"/>
              </w:rPr>
              <w:t>（小组成员）</w:t>
            </w:r>
          </w:p>
          <w:p>
            <w:pPr>
              <w:jc w:val="center"/>
              <w:rPr>
                <w:rFonts w:hint="default"/>
                <w:kern w:val="0"/>
                <w:sz w:val="24"/>
                <w:szCs w:val="24"/>
              </w:rPr>
            </w:pPr>
            <w:r>
              <w:rPr>
                <w:rFonts w:hint="default"/>
                <w:kern w:val="0"/>
                <w:sz w:val="24"/>
                <w:szCs w:val="24"/>
              </w:rPr>
              <w:t>郑森瑞（小组成员）</w:t>
            </w:r>
          </w:p>
          <w:p>
            <w:pPr>
              <w:jc w:val="center"/>
              <w:rPr>
                <w:rFonts w:hint="eastAsia"/>
                <w:kern w:val="0"/>
                <w:sz w:val="24"/>
                <w:szCs w:val="24"/>
                <w:lang w:val="en-US" w:eastAsia="zh-CN"/>
              </w:rPr>
            </w:pPr>
            <w:r>
              <w:rPr>
                <w:rFonts w:hint="eastAsia"/>
                <w:kern w:val="0"/>
                <w:sz w:val="24"/>
                <w:szCs w:val="24"/>
                <w:lang w:val="en-US" w:eastAsia="zh-CN"/>
              </w:rPr>
              <w:t>孟越（学生代表）</w:t>
            </w:r>
          </w:p>
          <w:p>
            <w:pPr>
              <w:jc w:val="center"/>
              <w:rPr>
                <w:rFonts w:hint="eastAsia"/>
                <w:kern w:val="0"/>
                <w:sz w:val="24"/>
                <w:szCs w:val="24"/>
                <w:lang w:val="en-US" w:eastAsia="zh-CN"/>
              </w:rPr>
            </w:pPr>
            <w:r>
              <w:rPr>
                <w:rFonts w:hint="eastAsia"/>
                <w:kern w:val="0"/>
                <w:sz w:val="24"/>
                <w:szCs w:val="24"/>
                <w:lang w:val="en-US" w:eastAsia="zh-CN"/>
              </w:rPr>
              <w:t>蒋晓培（游客代表）</w:t>
            </w:r>
          </w:p>
          <w:p>
            <w:pPr>
              <w:jc w:val="center"/>
              <w:rPr>
                <w:rFonts w:hint="default"/>
                <w:kern w:val="0"/>
                <w:sz w:val="24"/>
                <w:szCs w:val="24"/>
                <w:lang w:val="en-US" w:eastAsia="zh-CN"/>
              </w:rPr>
            </w:pPr>
            <w:r>
              <w:rPr>
                <w:rFonts w:hint="eastAsia"/>
                <w:kern w:val="0"/>
                <w:sz w:val="24"/>
                <w:szCs w:val="24"/>
                <w:lang w:val="en-US" w:eastAsia="zh-CN"/>
              </w:rPr>
              <w:t>姜泓瑜（管理员代表）</w:t>
            </w:r>
          </w:p>
        </w:tc>
        <w:tc>
          <w:tcPr>
            <w:tcW w:w="1327" w:type="dxa"/>
            <w:tcBorders>
              <w:top w:val="single" w:color="auto" w:sz="4" w:space="0"/>
              <w:left w:val="single" w:color="auto" w:sz="4" w:space="0"/>
              <w:bottom w:val="single" w:color="auto" w:sz="4" w:space="0"/>
              <w:right w:val="single" w:color="auto" w:sz="4" w:space="0"/>
            </w:tcBorders>
            <w:vAlign w:val="center"/>
          </w:tcPr>
          <w:p>
            <w:pPr>
              <w:jc w:val="center"/>
              <w:rPr>
                <w:kern w:val="0"/>
                <w:sz w:val="24"/>
                <w:szCs w:val="24"/>
              </w:rPr>
            </w:pPr>
            <w:r>
              <w:rPr>
                <w:rFonts w:hint="eastAsia"/>
                <w:kern w:val="0"/>
                <w:sz w:val="24"/>
                <w:szCs w:val="24"/>
              </w:rPr>
              <w:t>缺席人员</w:t>
            </w:r>
          </w:p>
        </w:tc>
        <w:tc>
          <w:tcPr>
            <w:tcW w:w="2780" w:type="dxa"/>
            <w:gridSpan w:val="2"/>
            <w:tcBorders>
              <w:top w:val="single" w:color="auto" w:sz="4" w:space="0"/>
              <w:left w:val="single" w:color="auto" w:sz="4" w:space="0"/>
              <w:bottom w:val="single" w:color="auto" w:sz="4" w:space="0"/>
              <w:right w:val="single" w:color="auto" w:sz="4" w:space="0"/>
            </w:tcBorders>
          </w:tcPr>
          <w:p>
            <w:pPr>
              <w:rPr>
                <w:kern w:val="0"/>
                <w:sz w:val="24"/>
                <w:szCs w:val="24"/>
              </w:rPr>
            </w:pPr>
          </w:p>
          <w:p>
            <w:pPr>
              <w:jc w:val="center"/>
              <w:rPr>
                <w:rFonts w:hint="eastAsia"/>
                <w:kern w:val="0"/>
                <w:sz w:val="24"/>
                <w:szCs w:val="24"/>
              </w:rPr>
            </w:pPr>
          </w:p>
          <w:p>
            <w:pPr>
              <w:jc w:val="center"/>
              <w:rPr>
                <w:rFonts w:hint="eastAsia"/>
                <w:kern w:val="0"/>
                <w:sz w:val="24"/>
                <w:szCs w:val="24"/>
              </w:rPr>
            </w:pPr>
          </w:p>
          <w:p>
            <w:pPr>
              <w:jc w:val="center"/>
              <w:rPr>
                <w:kern w:val="0"/>
                <w:sz w:val="24"/>
                <w:szCs w:val="24"/>
              </w:rPr>
            </w:pPr>
            <w:r>
              <w:rPr>
                <w:rFonts w:hint="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8296" w:type="dxa"/>
            <w:gridSpan w:val="6"/>
            <w:tcBorders>
              <w:top w:val="single" w:color="auto" w:sz="4" w:space="0"/>
              <w:left w:val="single" w:color="auto" w:sz="4" w:space="0"/>
              <w:bottom w:val="single" w:color="auto" w:sz="4" w:space="0"/>
              <w:right w:val="single" w:color="auto" w:sz="4" w:space="0"/>
            </w:tcBorders>
            <w:vAlign w:val="center"/>
          </w:tcPr>
          <w:p>
            <w:pPr>
              <w:rPr>
                <w:kern w:val="0"/>
                <w:sz w:val="21"/>
                <w:szCs w:val="21"/>
              </w:rPr>
            </w:pPr>
            <w:r>
              <w:rPr>
                <w:rFonts w:hint="eastAsia"/>
                <w:b/>
                <w:bCs/>
                <w:kern w:val="0"/>
                <w:sz w:val="24"/>
                <w:szCs w:val="32"/>
              </w:rPr>
              <w:t>四、发放材料（列出会议讨论的所有项目资料）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6"/>
            <w:tcBorders>
              <w:top w:val="single" w:color="auto" w:sz="4" w:space="0"/>
              <w:left w:val="single" w:color="auto" w:sz="4" w:space="0"/>
              <w:bottom w:val="single" w:color="auto" w:sz="4" w:space="0"/>
              <w:right w:val="single" w:color="auto" w:sz="4" w:space="0"/>
            </w:tcBorders>
          </w:tcPr>
          <w:p>
            <w:pPr>
              <w:numPr>
                <w:ilvl w:val="0"/>
                <w:numId w:val="2"/>
              </w:numPr>
              <w:ind w:left="0" w:leftChars="0" w:firstLine="0" w:firstLineChars="0"/>
              <w:rPr>
                <w:rFonts w:hint="default" w:eastAsiaTheme="minorEastAsia"/>
                <w:kern w:val="0"/>
                <w:sz w:val="22"/>
                <w:szCs w:val="22"/>
                <w:lang w:val="en-US" w:eastAsia="zh-CN"/>
              </w:rPr>
            </w:pPr>
            <w:r>
              <w:rPr>
                <w:rFonts w:hint="eastAsia"/>
                <w:kern w:val="0"/>
                <w:sz w:val="24"/>
                <w:szCs w:val="24"/>
                <w:lang w:val="en-US" w:eastAsia="zh-CN"/>
              </w:rPr>
              <w:t>现有的UI原型以及用例图、视图与范围文档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8296" w:type="dxa"/>
            <w:gridSpan w:val="6"/>
            <w:tcBorders>
              <w:top w:val="single" w:color="auto" w:sz="4" w:space="0"/>
              <w:left w:val="single" w:color="auto" w:sz="4" w:space="0"/>
              <w:bottom w:val="single" w:color="auto" w:sz="4" w:space="0"/>
              <w:right w:val="single" w:color="auto" w:sz="4" w:space="0"/>
            </w:tcBorders>
            <w:vAlign w:val="center"/>
          </w:tcPr>
          <w:p>
            <w:pPr>
              <w:rPr>
                <w:rFonts w:hint="default" w:eastAsiaTheme="minorEastAsia"/>
                <w:kern w:val="0"/>
                <w:sz w:val="21"/>
                <w:szCs w:val="21"/>
                <w:lang w:val="en-US" w:eastAsia="zh-CN"/>
              </w:rPr>
            </w:pPr>
            <w:r>
              <w:rPr>
                <w:rFonts w:hint="eastAsia"/>
                <w:b/>
                <w:bCs/>
                <w:kern w:val="0"/>
                <w:sz w:val="24"/>
                <w:szCs w:val="32"/>
              </w:rPr>
              <w:t>五、</w:t>
            </w:r>
            <w:r>
              <w:rPr>
                <w:rFonts w:hint="eastAsia"/>
                <w:b/>
                <w:bCs/>
                <w:kern w:val="0"/>
                <w:sz w:val="24"/>
                <w:szCs w:val="32"/>
                <w:lang w:val="en-US" w:eastAsia="zh-CN"/>
              </w:rPr>
              <w:t>会议内容（大致归纳为Q&amp;A形式来记录）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6"/>
            <w:tcBorders>
              <w:top w:val="single" w:color="auto" w:sz="4" w:space="0"/>
              <w:left w:val="single" w:color="auto" w:sz="4" w:space="0"/>
              <w:bottom w:val="single" w:color="auto" w:sz="4" w:space="0"/>
              <w:right w:val="single" w:color="auto" w:sz="4" w:space="0"/>
            </w:tcBorders>
          </w:tcPr>
          <w:p>
            <w:pPr>
              <w:widowControl w:val="0"/>
              <w:numPr>
                <w:numId w:val="0"/>
              </w:numPr>
              <w:jc w:val="both"/>
              <w:rPr>
                <w:rFonts w:hint="eastAsia" w:ascii="等线" w:hAnsi="等线" w:eastAsia="等线" w:cs="等线"/>
                <w:i w:val="0"/>
                <w:iCs w:val="0"/>
                <w:caps w:val="0"/>
                <w:color w:val="000000"/>
                <w:spacing w:val="0"/>
                <w:kern w:val="0"/>
                <w:sz w:val="24"/>
                <w:szCs w:val="24"/>
                <w:lang w:val="en-US" w:eastAsia="zh-CN" w:bidi="ar"/>
              </w:rPr>
            </w:pPr>
            <w:r>
              <w:rPr>
                <w:rFonts w:hint="eastAsia" w:ascii="等线" w:hAnsi="等线" w:eastAsia="等线" w:cs="等线"/>
                <w:i w:val="0"/>
                <w:iCs w:val="0"/>
                <w:caps w:val="0"/>
                <w:color w:val="000000"/>
                <w:spacing w:val="0"/>
                <w:kern w:val="0"/>
                <w:sz w:val="24"/>
                <w:szCs w:val="24"/>
                <w:lang w:val="en-US" w:eastAsia="zh-CN" w:bidi="ar"/>
              </w:rPr>
              <w:t>Q1：是否需要有“将做好的笔记以文件形式导出”这个功能？小组内认为可行性不高。</w:t>
            </w:r>
          </w:p>
          <w:p>
            <w:pPr>
              <w:widowControl w:val="0"/>
              <w:numPr>
                <w:numId w:val="0"/>
              </w:numPr>
              <w:jc w:val="both"/>
              <w:rPr>
                <w:rFonts w:hint="eastAsia" w:ascii="等线" w:hAnsi="等线" w:eastAsia="等线" w:cs="等线"/>
                <w:i w:val="0"/>
                <w:iCs w:val="0"/>
                <w:caps w:val="0"/>
                <w:color w:val="000000"/>
                <w:spacing w:val="0"/>
                <w:kern w:val="0"/>
                <w:sz w:val="24"/>
                <w:szCs w:val="24"/>
                <w:lang w:val="en-US" w:eastAsia="zh-CN" w:bidi="ar"/>
              </w:rPr>
            </w:pPr>
            <w:r>
              <w:rPr>
                <w:rFonts w:hint="eastAsia" w:ascii="等线" w:hAnsi="等线" w:eastAsia="等线" w:cs="等线"/>
                <w:i w:val="0"/>
                <w:iCs w:val="0"/>
                <w:caps w:val="0"/>
                <w:color w:val="000000"/>
                <w:spacing w:val="0"/>
                <w:kern w:val="0"/>
                <w:sz w:val="24"/>
                <w:szCs w:val="24"/>
                <w:lang w:val="en-US" w:eastAsia="zh-CN" w:bidi="ar"/>
              </w:rPr>
              <w:t>A1：删除“以文件形式导出”，选择将其存于网站中，新建一个“我的笔记”界面。</w:t>
            </w:r>
          </w:p>
          <w:p>
            <w:pPr>
              <w:widowControl w:val="0"/>
              <w:numPr>
                <w:numId w:val="0"/>
              </w:numPr>
              <w:jc w:val="both"/>
              <w:rPr>
                <w:rFonts w:hint="default" w:ascii="等线" w:hAnsi="等线" w:eastAsia="等线" w:cs="等线"/>
                <w:i w:val="0"/>
                <w:iCs w:val="0"/>
                <w:caps w:val="0"/>
                <w:color w:val="000000"/>
                <w:spacing w:val="0"/>
                <w:kern w:val="0"/>
                <w:sz w:val="24"/>
                <w:szCs w:val="24"/>
                <w:lang w:val="en-US" w:eastAsia="zh-CN" w:bidi="ar"/>
              </w:rPr>
            </w:pPr>
            <w:r>
              <w:rPr>
                <w:rFonts w:hint="eastAsia" w:ascii="等线" w:hAnsi="等线" w:eastAsia="等线" w:cs="等线"/>
                <w:i w:val="0"/>
                <w:iCs w:val="0"/>
                <w:caps w:val="0"/>
                <w:color w:val="000000"/>
                <w:spacing w:val="0"/>
                <w:kern w:val="0"/>
                <w:sz w:val="24"/>
                <w:szCs w:val="24"/>
                <w:lang w:val="en-US" w:eastAsia="zh-CN" w:bidi="ar"/>
              </w:rPr>
              <w:t>Q2：是否可以通过教工号和学生学号来区分教师和学生，而非教师进入个人主页申请特殊权限？</w:t>
            </w:r>
          </w:p>
          <w:p>
            <w:pPr>
              <w:widowControl w:val="0"/>
              <w:numPr>
                <w:numId w:val="0"/>
              </w:numPr>
              <w:jc w:val="both"/>
              <w:rPr>
                <w:rFonts w:hint="default" w:ascii="等线" w:hAnsi="等线" w:eastAsia="等线" w:cs="等线"/>
                <w:i w:val="0"/>
                <w:iCs w:val="0"/>
                <w:caps w:val="0"/>
                <w:color w:val="000000"/>
                <w:spacing w:val="0"/>
                <w:kern w:val="0"/>
                <w:sz w:val="24"/>
                <w:szCs w:val="24"/>
                <w:lang w:val="en-US" w:eastAsia="zh-CN" w:bidi="ar"/>
              </w:rPr>
            </w:pPr>
            <w:r>
              <w:rPr>
                <w:rFonts w:hint="eastAsia" w:ascii="等线" w:hAnsi="等线" w:eastAsia="等线" w:cs="等线"/>
                <w:i w:val="0"/>
                <w:iCs w:val="0"/>
                <w:caps w:val="0"/>
                <w:color w:val="000000"/>
                <w:spacing w:val="0"/>
                <w:kern w:val="0"/>
                <w:sz w:val="24"/>
                <w:szCs w:val="24"/>
                <w:lang w:val="en-US" w:eastAsia="zh-CN" w:bidi="ar"/>
              </w:rPr>
              <w:t>A2：直接取消用户注册功能，由项目团队直接分发账号，账号+密码为学号+身份证后六位形式。新增游客注册功能，取消游客信息反馈功能，直接加入申请注册中，如有转专业意向或是未来改变工作方向的其他学院学生可以申请账号。</w:t>
            </w:r>
          </w:p>
          <w:p>
            <w:pPr>
              <w:widowControl w:val="0"/>
              <w:numPr>
                <w:numId w:val="0"/>
              </w:numPr>
              <w:jc w:val="both"/>
              <w:rPr>
                <w:rFonts w:hint="default" w:ascii="等线" w:hAnsi="等线" w:eastAsia="等线" w:cs="等线"/>
                <w:i w:val="0"/>
                <w:iCs w:val="0"/>
                <w:caps w:val="0"/>
                <w:color w:val="000000"/>
                <w:spacing w:val="0"/>
                <w:kern w:val="0"/>
                <w:sz w:val="24"/>
                <w:szCs w:val="24"/>
                <w:lang w:val="en-US" w:eastAsia="zh-CN" w:bidi="ar"/>
              </w:rPr>
            </w:pPr>
            <w:r>
              <w:rPr>
                <w:rFonts w:hint="eastAsia" w:ascii="等线" w:hAnsi="等线" w:eastAsia="等线" w:cs="等线"/>
                <w:i w:val="0"/>
                <w:iCs w:val="0"/>
                <w:caps w:val="0"/>
                <w:color w:val="000000"/>
                <w:spacing w:val="0"/>
                <w:kern w:val="0"/>
                <w:sz w:val="24"/>
                <w:szCs w:val="24"/>
                <w:lang w:val="en-US" w:eastAsia="zh-CN" w:bidi="ar"/>
              </w:rPr>
              <w:t>Q3：管理员删除了审核“教师权限申请”功能是否可行？</w:t>
            </w:r>
          </w:p>
          <w:p>
            <w:pPr>
              <w:widowControl w:val="0"/>
              <w:numPr>
                <w:numId w:val="0"/>
              </w:numPr>
              <w:jc w:val="both"/>
              <w:rPr>
                <w:rFonts w:hint="default" w:ascii="等线" w:hAnsi="等线" w:eastAsia="等线" w:cs="等线"/>
                <w:i w:val="0"/>
                <w:iCs w:val="0"/>
                <w:caps w:val="0"/>
                <w:color w:val="000000"/>
                <w:spacing w:val="0"/>
                <w:kern w:val="0"/>
                <w:sz w:val="24"/>
                <w:szCs w:val="24"/>
                <w:lang w:val="en-US" w:eastAsia="zh-CN" w:bidi="ar"/>
              </w:rPr>
            </w:pPr>
            <w:r>
              <w:rPr>
                <w:rFonts w:hint="eastAsia" w:ascii="等线" w:hAnsi="等线" w:eastAsia="等线" w:cs="等线"/>
                <w:i w:val="0"/>
                <w:iCs w:val="0"/>
                <w:caps w:val="0"/>
                <w:color w:val="000000"/>
                <w:spacing w:val="0"/>
                <w:kern w:val="0"/>
                <w:sz w:val="24"/>
                <w:szCs w:val="24"/>
                <w:lang w:val="en-US" w:eastAsia="zh-CN" w:bidi="ar"/>
              </w:rPr>
              <w:t>A3：可行，并完善了一些举报信息方面的功能。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8296" w:type="dxa"/>
            <w:gridSpan w:val="6"/>
            <w:tcBorders>
              <w:top w:val="single" w:color="auto" w:sz="4" w:space="0"/>
              <w:left w:val="single" w:color="auto" w:sz="4" w:space="0"/>
              <w:bottom w:val="single" w:color="auto" w:sz="4" w:space="0"/>
              <w:right w:val="single" w:color="auto" w:sz="4" w:space="0"/>
            </w:tcBorders>
            <w:vAlign w:val="center"/>
          </w:tcPr>
          <w:p>
            <w:pPr>
              <w:rPr>
                <w:rFonts w:hint="eastAsia" w:eastAsiaTheme="minorEastAsia"/>
                <w:kern w:val="0"/>
                <w:sz w:val="21"/>
                <w:szCs w:val="21"/>
                <w:lang w:val="en-US" w:eastAsia="zh-CN"/>
              </w:rPr>
            </w:pPr>
            <w:r>
              <w:rPr>
                <w:rFonts w:hint="eastAsia"/>
                <w:b/>
                <w:bCs/>
                <w:kern w:val="0"/>
                <w:sz w:val="24"/>
                <w:szCs w:val="32"/>
              </w:rPr>
              <w:t>六、</w:t>
            </w:r>
            <w:r>
              <w:rPr>
                <w:rFonts w:hint="eastAsia"/>
                <w:b/>
                <w:bCs/>
                <w:kern w:val="0"/>
                <w:sz w:val="24"/>
                <w:szCs w:val="32"/>
                <w:lang w:val="en-US" w:eastAsia="zh-CN"/>
              </w:rPr>
              <w:t>会议结果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jc w:val="center"/>
        </w:trPr>
        <w:tc>
          <w:tcPr>
            <w:tcW w:w="8296" w:type="dxa"/>
            <w:gridSpan w:val="6"/>
            <w:tcBorders>
              <w:top w:val="single" w:color="auto" w:sz="4" w:space="0"/>
              <w:left w:val="single" w:color="auto" w:sz="4" w:space="0"/>
              <w:bottom w:val="single" w:color="auto" w:sz="4" w:space="0"/>
              <w:right w:val="single" w:color="auto" w:sz="4" w:space="0"/>
            </w:tcBorders>
          </w:tcPr>
          <w:p>
            <w:pPr>
              <w:keepNext w:val="0"/>
              <w:keepLines w:val="0"/>
              <w:widowControl/>
              <w:numPr>
                <w:numId w:val="0"/>
              </w:numPr>
              <w:suppressLineNumbers w:val="0"/>
              <w:spacing w:before="0" w:beforeAutospacing="0" w:after="0" w:afterAutospacing="0"/>
              <w:ind w:leftChars="0" w:right="0" w:rightChars="0"/>
              <w:jc w:val="both"/>
              <w:rPr>
                <w:rFonts w:hint="eastAsia"/>
                <w:kern w:val="0"/>
                <w:sz w:val="24"/>
                <w:szCs w:val="24"/>
                <w:lang w:val="en-US" w:eastAsia="zh-CN"/>
              </w:rPr>
            </w:pPr>
            <w:r>
              <w:rPr>
                <w:rFonts w:hint="eastAsia"/>
                <w:kern w:val="0"/>
                <w:sz w:val="24"/>
                <w:szCs w:val="24"/>
                <w:lang w:val="en-US" w:eastAsia="zh-CN"/>
              </w:rPr>
              <w:t>对部分需求的详细情况进行了深入的探讨，</w:t>
            </w:r>
            <w:r>
              <w:rPr>
                <w:rFonts w:hint="eastAsia"/>
                <w:kern w:val="0"/>
                <w:sz w:val="24"/>
                <w:szCs w:val="24"/>
                <w:lang w:val="en-US" w:eastAsia="zh-CN"/>
              </w:rPr>
              <w:t>已和参会的用户代表对需求达成了一致理解。</w:t>
            </w:r>
          </w:p>
          <w:p>
            <w:pPr>
              <w:keepNext w:val="0"/>
              <w:keepLines w:val="0"/>
              <w:widowControl/>
              <w:numPr>
                <w:ilvl w:val="0"/>
                <w:numId w:val="3"/>
              </w:numPr>
              <w:suppressLineNumbers w:val="0"/>
              <w:spacing w:before="0" w:beforeAutospacing="0" w:after="0" w:afterAutospacing="0"/>
              <w:ind w:right="0" w:rightChars="0"/>
              <w:jc w:val="both"/>
              <w:rPr>
                <w:rFonts w:hint="default"/>
                <w:kern w:val="0"/>
                <w:sz w:val="24"/>
                <w:szCs w:val="24"/>
                <w:lang w:val="en-US" w:eastAsia="zh-CN"/>
              </w:rPr>
            </w:pPr>
            <w:r>
              <w:rPr>
                <w:rFonts w:hint="eastAsia"/>
                <w:kern w:val="0"/>
                <w:sz w:val="24"/>
                <w:szCs w:val="24"/>
                <w:lang w:val="en-US" w:eastAsia="zh-CN"/>
              </w:rPr>
              <w:t>取消用户注册功能、游客信息反馈功能，新增游客注册功能。</w:t>
            </w:r>
          </w:p>
          <w:p>
            <w:pPr>
              <w:keepNext w:val="0"/>
              <w:keepLines w:val="0"/>
              <w:widowControl/>
              <w:numPr>
                <w:ilvl w:val="0"/>
                <w:numId w:val="3"/>
              </w:numPr>
              <w:suppressLineNumbers w:val="0"/>
              <w:spacing w:before="0" w:beforeAutospacing="0" w:after="0" w:afterAutospacing="0"/>
              <w:ind w:right="0" w:rightChars="0"/>
              <w:jc w:val="both"/>
              <w:rPr>
                <w:rFonts w:hint="default"/>
                <w:kern w:val="0"/>
                <w:sz w:val="24"/>
                <w:szCs w:val="24"/>
                <w:lang w:val="en-US" w:eastAsia="zh-CN"/>
              </w:rPr>
            </w:pPr>
            <w:r>
              <w:rPr>
                <w:rFonts w:hint="eastAsia"/>
                <w:kern w:val="0"/>
                <w:sz w:val="24"/>
                <w:szCs w:val="24"/>
                <w:lang w:val="en-US" w:eastAsia="zh-CN"/>
              </w:rPr>
              <w:t>取消教师认证功能、管理员审核教师认证功能，新增管理员审核游客注册功能。</w:t>
            </w:r>
          </w:p>
          <w:p>
            <w:pPr>
              <w:keepNext w:val="0"/>
              <w:keepLines w:val="0"/>
              <w:widowControl/>
              <w:numPr>
                <w:ilvl w:val="0"/>
                <w:numId w:val="3"/>
              </w:numPr>
              <w:suppressLineNumbers w:val="0"/>
              <w:spacing w:before="0" w:beforeAutospacing="0" w:after="0" w:afterAutospacing="0"/>
              <w:ind w:right="0" w:rightChars="0"/>
              <w:jc w:val="both"/>
              <w:rPr>
                <w:rFonts w:hint="default"/>
                <w:kern w:val="0"/>
                <w:sz w:val="24"/>
                <w:szCs w:val="24"/>
                <w:lang w:val="en-US" w:eastAsia="zh-CN"/>
              </w:rPr>
            </w:pPr>
            <w:r>
              <w:rPr>
                <w:rFonts w:hint="eastAsia"/>
                <w:kern w:val="0"/>
                <w:sz w:val="24"/>
                <w:szCs w:val="24"/>
                <w:lang w:val="en-US" w:eastAsia="zh-CN"/>
              </w:rPr>
              <w:t>取消用户将笔记以文件形式导出功能，新增“我的笔记”等相关功能。</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8296" w:type="dxa"/>
            <w:gridSpan w:val="6"/>
            <w:tcBorders>
              <w:top w:val="single" w:color="auto" w:sz="4" w:space="0"/>
              <w:left w:val="single" w:color="auto" w:sz="4" w:space="0"/>
              <w:bottom w:val="single" w:color="auto" w:sz="4" w:space="0"/>
              <w:right w:val="single" w:color="auto" w:sz="4" w:space="0"/>
            </w:tcBorders>
            <w:vAlign w:val="center"/>
          </w:tcPr>
          <w:p>
            <w:pPr>
              <w:rPr>
                <w:kern w:val="0"/>
                <w:sz w:val="22"/>
                <w:szCs w:val="22"/>
              </w:rPr>
            </w:pPr>
            <w:r>
              <w:rPr>
                <w:rFonts w:hint="eastAsia"/>
                <w:b/>
                <w:bCs/>
                <w:kern w:val="0"/>
                <w:sz w:val="24"/>
                <w:szCs w:val="32"/>
                <w:lang w:val="en-US" w:eastAsia="zh-CN"/>
              </w:rPr>
              <w:t>七</w:t>
            </w:r>
            <w:r>
              <w:rPr>
                <w:rFonts w:hint="eastAsia"/>
                <w:b/>
                <w:bCs/>
                <w:kern w:val="0"/>
                <w:sz w:val="24"/>
                <w:szCs w:val="32"/>
              </w:rPr>
              <w:t>、会议纪要发放范围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8296" w:type="dxa"/>
            <w:gridSpan w:val="6"/>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主送：杨枨老师</w:t>
            </w:r>
          </w:p>
          <w:p>
            <w:pPr>
              <w:rPr>
                <w:kern w:val="0"/>
                <w:sz w:val="22"/>
                <w:szCs w:val="22"/>
              </w:rPr>
            </w:pPr>
            <w:r>
              <w:rPr>
                <w:rFonts w:hint="eastAsia"/>
                <w:kern w:val="0"/>
                <w:sz w:val="24"/>
                <w:szCs w:val="24"/>
              </w:rPr>
              <w:t>抄送：所有助教和全体小组成员</w:t>
            </w:r>
          </w:p>
        </w:tc>
      </w:tr>
    </w:tbl>
    <w:p>
      <w:pPr>
        <w:rPr>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0D3DA"/>
    <w:multiLevelType w:val="singleLevel"/>
    <w:tmpl w:val="82B0D3DA"/>
    <w:lvl w:ilvl="0" w:tentative="0">
      <w:start w:val="1"/>
      <w:numFmt w:val="decimal"/>
      <w:suff w:val="space"/>
      <w:lvlText w:val="%1."/>
      <w:lvlJc w:val="left"/>
      <w:pPr>
        <w:ind w:left="-420"/>
      </w:pPr>
    </w:lvl>
  </w:abstractNum>
  <w:abstractNum w:abstractNumId="1">
    <w:nsid w:val="9F18B0C2"/>
    <w:multiLevelType w:val="singleLevel"/>
    <w:tmpl w:val="9F18B0C2"/>
    <w:lvl w:ilvl="0" w:tentative="0">
      <w:start w:val="1"/>
      <w:numFmt w:val="decimal"/>
      <w:suff w:val="space"/>
      <w:lvlText w:val="%1."/>
      <w:lvlJc w:val="left"/>
      <w:rPr>
        <w:rFonts w:hint="default"/>
        <w:sz w:val="24"/>
        <w:szCs w:val="24"/>
      </w:rPr>
    </w:lvl>
  </w:abstractNum>
  <w:abstractNum w:abstractNumId="2">
    <w:nsid w:val="7C5E28F4"/>
    <w:multiLevelType w:val="singleLevel"/>
    <w:tmpl w:val="7C5E28F4"/>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34"/>
    <w:rsid w:val="00057CB3"/>
    <w:rsid w:val="001437B7"/>
    <w:rsid w:val="00151A73"/>
    <w:rsid w:val="00152FEE"/>
    <w:rsid w:val="001B048E"/>
    <w:rsid w:val="00207B7D"/>
    <w:rsid w:val="0034342C"/>
    <w:rsid w:val="003E5E59"/>
    <w:rsid w:val="003F5556"/>
    <w:rsid w:val="00445FD2"/>
    <w:rsid w:val="005F0499"/>
    <w:rsid w:val="00627281"/>
    <w:rsid w:val="00737C80"/>
    <w:rsid w:val="00792B2A"/>
    <w:rsid w:val="0084466A"/>
    <w:rsid w:val="008D100E"/>
    <w:rsid w:val="00915E4D"/>
    <w:rsid w:val="009C500E"/>
    <w:rsid w:val="00A93B34"/>
    <w:rsid w:val="00AF3900"/>
    <w:rsid w:val="00B97336"/>
    <w:rsid w:val="00BF0AFA"/>
    <w:rsid w:val="00C25AA1"/>
    <w:rsid w:val="00C274D7"/>
    <w:rsid w:val="00C5372B"/>
    <w:rsid w:val="00C838BD"/>
    <w:rsid w:val="00CD48A8"/>
    <w:rsid w:val="00D940C1"/>
    <w:rsid w:val="00EA70A0"/>
    <w:rsid w:val="00ED5200"/>
    <w:rsid w:val="00F2793B"/>
    <w:rsid w:val="00F53E22"/>
    <w:rsid w:val="00F83B1A"/>
    <w:rsid w:val="00FB2E82"/>
    <w:rsid w:val="00FC206D"/>
    <w:rsid w:val="00FD64FD"/>
    <w:rsid w:val="01657690"/>
    <w:rsid w:val="02B37A49"/>
    <w:rsid w:val="03FA05F0"/>
    <w:rsid w:val="04C8010B"/>
    <w:rsid w:val="05297F14"/>
    <w:rsid w:val="069E2AA2"/>
    <w:rsid w:val="06F774D6"/>
    <w:rsid w:val="07E24FB2"/>
    <w:rsid w:val="0A9E5F8A"/>
    <w:rsid w:val="0CED25A7"/>
    <w:rsid w:val="0EC464CF"/>
    <w:rsid w:val="0EE805E1"/>
    <w:rsid w:val="11740E32"/>
    <w:rsid w:val="14CE5E74"/>
    <w:rsid w:val="15A27B63"/>
    <w:rsid w:val="1A0C4768"/>
    <w:rsid w:val="1B283BBC"/>
    <w:rsid w:val="1B442E57"/>
    <w:rsid w:val="1D520BF6"/>
    <w:rsid w:val="1F3E4024"/>
    <w:rsid w:val="21D820A0"/>
    <w:rsid w:val="27AF5B8B"/>
    <w:rsid w:val="286F3111"/>
    <w:rsid w:val="289B1A59"/>
    <w:rsid w:val="29161BEE"/>
    <w:rsid w:val="29457C77"/>
    <w:rsid w:val="29B45E08"/>
    <w:rsid w:val="2CBA0563"/>
    <w:rsid w:val="2D5736A0"/>
    <w:rsid w:val="2DA2383B"/>
    <w:rsid w:val="2DC73C08"/>
    <w:rsid w:val="2E6F334C"/>
    <w:rsid w:val="2FDA5341"/>
    <w:rsid w:val="32F95CB7"/>
    <w:rsid w:val="335F1E64"/>
    <w:rsid w:val="35D6564A"/>
    <w:rsid w:val="375E57CE"/>
    <w:rsid w:val="37614AE0"/>
    <w:rsid w:val="3AF14955"/>
    <w:rsid w:val="3DE608D3"/>
    <w:rsid w:val="3DFC4B66"/>
    <w:rsid w:val="3FAD09B2"/>
    <w:rsid w:val="41806CE9"/>
    <w:rsid w:val="44024872"/>
    <w:rsid w:val="48402E41"/>
    <w:rsid w:val="4B344EC1"/>
    <w:rsid w:val="4BDF36EB"/>
    <w:rsid w:val="4CA855E0"/>
    <w:rsid w:val="4DB67542"/>
    <w:rsid w:val="4E593845"/>
    <w:rsid w:val="4ECF9F5C"/>
    <w:rsid w:val="50F83E0F"/>
    <w:rsid w:val="52753014"/>
    <w:rsid w:val="52A70B27"/>
    <w:rsid w:val="546E0BB8"/>
    <w:rsid w:val="5485337F"/>
    <w:rsid w:val="571D166C"/>
    <w:rsid w:val="58077E8A"/>
    <w:rsid w:val="587E5339"/>
    <w:rsid w:val="5DAC375D"/>
    <w:rsid w:val="5E203E1A"/>
    <w:rsid w:val="5E3B39DE"/>
    <w:rsid w:val="601E25DC"/>
    <w:rsid w:val="60F55411"/>
    <w:rsid w:val="61DE1D24"/>
    <w:rsid w:val="622A0F5D"/>
    <w:rsid w:val="67221A04"/>
    <w:rsid w:val="67F7A3AC"/>
    <w:rsid w:val="692C3FBB"/>
    <w:rsid w:val="6FFEE76C"/>
    <w:rsid w:val="74315D83"/>
    <w:rsid w:val="78832A30"/>
    <w:rsid w:val="798E0623"/>
    <w:rsid w:val="79B220A9"/>
    <w:rsid w:val="7A6F5D54"/>
    <w:rsid w:val="7A7632E8"/>
    <w:rsid w:val="7AC6153C"/>
    <w:rsid w:val="7FDDF832"/>
    <w:rsid w:val="EBFF3A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0"/>
    <w:pPr>
      <w:keepNext/>
      <w:keepLines/>
      <w:spacing w:before="340" w:after="330" w:line="576" w:lineRule="auto"/>
      <w:outlineLvl w:val="0"/>
    </w:pPr>
    <w:rPr>
      <w:rFonts w:cs="宋体"/>
      <w:b/>
      <w:kern w:val="44"/>
      <w:sz w:val="44"/>
      <w:szCs w:val="2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字符"/>
    <w:basedOn w:val="7"/>
    <w:link w:val="2"/>
    <w:qFormat/>
    <w:uiPriority w:val="0"/>
    <w:rPr>
      <w:rFonts w:cs="宋体"/>
      <w:b/>
      <w:kern w:val="44"/>
      <w:sz w:val="44"/>
      <w:szCs w:val="24"/>
    </w:rPr>
  </w:style>
  <w:style w:type="paragraph" w:styleId="9">
    <w:name w:val="List Paragraph"/>
    <w:basedOn w:val="1"/>
    <w:qFormat/>
    <w:uiPriority w:val="34"/>
    <w:pPr>
      <w:ind w:firstLine="420" w:firstLineChars="200"/>
    </w:p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763</Words>
  <Characters>843</Characters>
  <Lines>5</Lines>
  <Paragraphs>1</Paragraphs>
  <TotalTime>97</TotalTime>
  <ScaleCrop>false</ScaleCrop>
  <LinksUpToDate>false</LinksUpToDate>
  <CharactersWithSpaces>1018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2021-10-15T12:23:00Z</dcterms:created>
  <dc:creator>陈 沿良</dc:creator>
  <cp:lastModifiedBy>湫椐</cp:lastModifiedBy>
  <dcterms:modified xsi:type="dcterms:W3CDTF">2022-04-24T14:51:01Z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940D55185E764D11AAE2F18A8CAEA018</vt:lpwstr>
  </property>
</Properties>
</file>