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第二次需求可行性分析会议纪要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p>
      <w:pPr>
        <w:jc w:val="center"/>
        <w:rPr>
          <w:rFonts w:ascii="等线" w:hAnsi="等线" w:eastAsia="等线" w:cs="Times New Roman"/>
          <w:szCs w:val="21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</w:rPr>
        <w:t>S</w:t>
      </w:r>
      <w:r>
        <w:rPr>
          <w:rFonts w:hint="default" w:ascii="等线" w:hAnsi="等线" w:eastAsia="等线" w:cs="Times New Roman"/>
          <w:b/>
          <w:bCs/>
          <w:sz w:val="36"/>
          <w:szCs w:val="36"/>
        </w:rPr>
        <w:t>RA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202</w:t>
      </w:r>
      <w:r>
        <w:rPr>
          <w:rFonts w:hint="default" w:ascii="等线" w:hAnsi="等线" w:eastAsia="等线" w:cs="Times New Roman"/>
          <w:b/>
          <w:bCs/>
          <w:sz w:val="36"/>
          <w:szCs w:val="36"/>
        </w:rPr>
        <w:t>2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-G01</w:t>
      </w: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-第二次需求可行性分析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会议纪要</w:t>
      </w:r>
    </w:p>
    <w:tbl>
      <w:tblPr>
        <w:tblStyle w:val="3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341"/>
        <w:gridCol w:w="2448"/>
        <w:gridCol w:w="1248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/>
              <w:keepLines/>
              <w:widowControl w:val="0"/>
              <w:spacing w:before="340" w:after="330" w:line="576" w:lineRule="auto"/>
              <w:jc w:val="center"/>
              <w:outlineLvl w:val="0"/>
              <w:rPr>
                <w:rFonts w:ascii="等线" w:hAnsi="等线" w:eastAsia="等线" w:cs="宋体"/>
                <w:b/>
                <w:kern w:val="44"/>
                <w:sz w:val="44"/>
                <w:szCs w:val="24"/>
                <w:lang w:val="en-US" w:eastAsia="zh-CN" w:bidi="ar-SA"/>
              </w:rPr>
            </w:pPr>
            <w:r>
              <w:rPr>
                <w:rFonts w:hint="eastAsia" w:ascii="等线" w:hAnsi="等线" w:eastAsia="等线" w:cs="宋体"/>
                <w:b/>
                <w:kern w:val="44"/>
                <w:sz w:val="44"/>
                <w:szCs w:val="24"/>
                <w:lang w:val="en-US" w:eastAsia="zh-CN" w:bidi="ar-S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6-5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需求可行性分析</w:t>
            </w:r>
            <w:r>
              <w:rPr>
                <w:rFonts w:ascii="等线" w:hAnsi="等线" w:eastAsia="等线" w:cs="Times New Roman"/>
                <w:kern w:val="0"/>
                <w:sz w:val="24"/>
                <w:szCs w:val="24"/>
              </w:rPr>
              <w:t>会议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ascii="等线" w:hAnsi="等线" w:eastAsia="等线" w:cs="Times New Roman"/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202</w:t>
            </w:r>
            <w:r>
              <w:rPr>
                <w:rFonts w:hint="default" w:ascii="等线" w:hAnsi="等线" w:eastAsia="等线" w:cs="Times New Roman"/>
                <w:kern w:val="0"/>
                <w:sz w:val="24"/>
                <w:szCs w:val="28"/>
              </w:rPr>
              <w:t>2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年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  <w:lang w:val="en-US" w:eastAsia="zh-CN"/>
              </w:rPr>
              <w:t>6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月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  <w:lang w:val="en-US" w:eastAsia="zh-CN"/>
              </w:rPr>
              <w:t>4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日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23:00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8"/>
              </w:rPr>
              <w:t>求真1-3</w:t>
            </w:r>
            <w:r>
              <w:rPr>
                <w:rFonts w:hint="default" w:ascii="等线" w:hAnsi="等线" w:eastAsia="等线" w:cs="Times New Roman"/>
                <w:kern w:val="0"/>
                <w:sz w:val="24"/>
                <w:szCs w:val="28"/>
              </w:rPr>
              <w:t>23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记录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19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ind w:leftChars="0" w:firstLine="480" w:firstLineChars="200"/>
              <w:jc w:val="both"/>
              <w:rPr>
                <w:rFonts w:hint="default" w:ascii="等线" w:hAnsi="等线" w:eastAsia="微软雅黑" w:cs="Times New Roman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 w:bidi="ar-SA"/>
              </w:rPr>
              <w:t>1. 分析需求可行性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张丁元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王泰吉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童奕伟</w:t>
            </w: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default" w:ascii="等线" w:hAnsi="等线" w:eastAsia="等线" w:cs="Times New Roman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1"/>
                <w:szCs w:val="21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等线" w:hAnsi="等线" w:eastAsia="等线" w:cs="Times New Roman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  <w:lang w:val="en-US" w:eastAsia="zh-CN"/>
              </w:rPr>
              <w:t>各用户群体需求优先级打分表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Times New Roman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  <w:lang w:val="en-US" w:eastAsia="zh-CN"/>
              </w:rPr>
              <w:t>五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、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  <w:lang w:val="en-US" w:eastAsia="zh-CN"/>
              </w:rPr>
              <w:t>会议结果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产出见附件表格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等线" w:hAnsi="等线" w:eastAsia="等线" w:cs="Times New Roman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  <w:lang w:val="en-US" w:eastAsia="zh-CN"/>
              </w:rPr>
              <w:t>六</w:t>
            </w:r>
            <w:r>
              <w:rPr>
                <w:rFonts w:hint="eastAsia" w:ascii="等线" w:hAnsi="等线" w:eastAsia="等线" w:cs="Times New Roman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等线" w:hAnsi="等线" w:eastAsia="等线" w:cs="Times New Roman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rFonts w:ascii="等线" w:hAnsi="等线" w:eastAsia="等线" w:cs="Times New Roman"/>
                <w:kern w:val="0"/>
                <w:sz w:val="22"/>
                <w:szCs w:val="22"/>
              </w:rPr>
            </w:pPr>
            <w:r>
              <w:rPr>
                <w:rFonts w:hint="eastAsia" w:ascii="等线" w:hAnsi="等线" w:eastAsia="等线" w:cs="Times New Roman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rFonts w:ascii="等线" w:hAnsi="等线" w:eastAsia="等线" w:cs="Times New Roman"/>
          <w:sz w:val="36"/>
          <w:szCs w:val="36"/>
        </w:rPr>
      </w:pPr>
      <w:r>
        <w:rPr>
          <w:rFonts w:ascii="等线" w:hAnsi="等线" w:eastAsia="等线" w:cs="Times New Roman"/>
          <w:sz w:val="36"/>
          <w:szCs w:val="36"/>
        </w:rPr>
        <w:br w:type="page"/>
      </w:r>
    </w:p>
    <w:p>
      <w:pP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附件</w:t>
      </w:r>
    </w:p>
    <w:p>
      <w:pPr>
        <w:numPr>
          <w:numId w:val="0"/>
        </w:numPr>
        <w:rPr>
          <w:rFonts w:hint="default" w:ascii="等线" w:hAnsi="等线" w:eastAsia="等线" w:cs="Times New Roman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36"/>
          <w:szCs w:val="36"/>
          <w:lang w:val="en-US" w:eastAsia="zh-CN"/>
        </w:rPr>
        <w:t>教师需求可行性分析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1572"/>
        <w:gridCol w:w="972"/>
        <w:gridCol w:w="828"/>
        <w:gridCol w:w="1101"/>
        <w:gridCol w:w="804"/>
        <w:gridCol w:w="1248"/>
        <w:gridCol w:w="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编号</w:t>
            </w:r>
          </w:p>
        </w:tc>
        <w:tc>
          <w:tcPr>
            <w:tcW w:w="15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特性</w:t>
            </w:r>
          </w:p>
        </w:tc>
        <w:tc>
          <w:tcPr>
            <w:tcW w:w="97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可行性</w:t>
            </w:r>
          </w:p>
        </w:tc>
        <w:tc>
          <w:tcPr>
            <w:tcW w:w="82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是否批准</w:t>
            </w:r>
          </w:p>
        </w:tc>
        <w:tc>
          <w:tcPr>
            <w:tcW w:w="110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状态</w:t>
            </w:r>
          </w:p>
        </w:tc>
        <w:tc>
          <w:tcPr>
            <w:tcW w:w="8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是否冲突</w:t>
            </w:r>
          </w:p>
        </w:tc>
        <w:tc>
          <w:tcPr>
            <w:tcW w:w="1248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需求类型</w:t>
            </w:r>
          </w:p>
        </w:tc>
        <w:tc>
          <w:tcPr>
            <w:tcW w:w="95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4"/>
                <w:szCs w:val="24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内置账号登录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忘记密码？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手机验证码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修改个人信息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修改账号密码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查看历史记录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删除历史记录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查找历史记录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查看收藏夹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查看稍后再看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投稿视频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查看投稿情况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查看关注列表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查看粉丝列表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关注用户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取消关注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回关粉丝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查看回复信息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查看收到的赞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查看@自己的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收藏视频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添加视频到稍后再看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弹幕开关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发送弹幕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查看弹幕列表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发表评论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举报评论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点赞评论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回复评论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记笔记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33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查看我的笔记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34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回复教学提问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35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发起直播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结束直播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37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视频属性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分类筛选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38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查找内容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39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查看用户信息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等线" w:hAnsi="等线" w:eastAsia="等线" w:cs="Times New Roman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观看视频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41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观看直播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9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42</w:t>
            </w:r>
          </w:p>
        </w:tc>
        <w:tc>
          <w:tcPr>
            <w:tcW w:w="157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通知教师邮箱</w:t>
            </w:r>
          </w:p>
        </w:tc>
        <w:tc>
          <w:tcPr>
            <w:tcW w:w="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可行</w:t>
            </w:r>
          </w:p>
        </w:tc>
        <w:tc>
          <w:tcPr>
            <w:tcW w:w="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  <w:tc>
          <w:tcPr>
            <w:tcW w:w="110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已完成</w:t>
            </w:r>
          </w:p>
        </w:tc>
        <w:tc>
          <w:tcPr>
            <w:tcW w:w="8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124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功能需求</w:t>
            </w:r>
          </w:p>
        </w:tc>
        <w:tc>
          <w:tcPr>
            <w:tcW w:w="95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高</w:t>
            </w:r>
          </w:p>
        </w:tc>
      </w:tr>
    </w:tbl>
    <w:p>
      <w:pP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NmM4ZDZjZWQ3NTIzNDUxYjIwMGY5MzViMDczMzAifQ=="/>
  </w:docVars>
  <w:rsids>
    <w:rsidRoot w:val="00000000"/>
    <w:rsid w:val="0A5E4D8D"/>
    <w:rsid w:val="0DD3190F"/>
    <w:rsid w:val="246113BC"/>
    <w:rsid w:val="27FE08AE"/>
    <w:rsid w:val="2F2F24B3"/>
    <w:rsid w:val="35020D73"/>
    <w:rsid w:val="3DA24E75"/>
    <w:rsid w:val="41CF06FC"/>
    <w:rsid w:val="48291F2D"/>
    <w:rsid w:val="49701A5E"/>
    <w:rsid w:val="4C914FEE"/>
    <w:rsid w:val="581667FF"/>
    <w:rsid w:val="58BF288C"/>
    <w:rsid w:val="5A731BCE"/>
    <w:rsid w:val="5F0A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1193</Words>
  <Characters>1285</Characters>
  <Lines>0</Lines>
  <Paragraphs>0</Paragraphs>
  <TotalTime>2</TotalTime>
  <ScaleCrop>false</ScaleCrop>
  <LinksUpToDate>false</LinksUpToDate>
  <CharactersWithSpaces>1457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2022-04-30T16:41:00Z</dcterms:created>
  <dc:creator>是你的小童</dc:creator>
  <cp:lastModifiedBy>湫椐</cp:lastModifiedBy>
  <dcterms:modified xsi:type="dcterms:W3CDTF">2022-06-05T08:56:17Z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E5034A41794D47E681B5B98974012D20</vt:lpwstr>
  </property>
</Properties>
</file>