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Today tasks on array and objects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with tasks: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numbers = [10, 25, 32, 47, 50, 63, 78, 89, 90, 101];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Find the sum of all numbers in the array.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array containing only even numbers.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 if the array includes the number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47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Find the first number greater than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Sort the array in descending order.</w:t>
        <w:br w:type="textWrapping"/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with tasks: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const student =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name: "Arvind",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age: 26,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subjects: ["Math", "Physics", "Computer Science"],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scores: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Math: 85,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Physics: 78,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ComputerScience: 92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isGraduated: false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Access the student's name and change it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"Ram"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a new subject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"Biology"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 array.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the highest score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scores</w:t>
      </w:r>
      <w:r w:rsidDel="00000000" w:rsidR="00000000" w:rsidRPr="00000000">
        <w:rPr>
          <w:rtl w:val="0"/>
        </w:rPr>
        <w:t xml:space="preserve"> object.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"Physics"</w:t>
      </w:r>
      <w:r w:rsidDel="00000000" w:rsidR="00000000" w:rsidRPr="00000000">
        <w:rPr>
          <w:rtl w:val="0"/>
        </w:rPr>
        <w:t xml:space="preserve"> property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scores</w:t>
      </w:r>
      <w:r w:rsidDel="00000000" w:rsidR="00000000" w:rsidRPr="00000000">
        <w:rPr>
          <w:rtl w:val="0"/>
        </w:rPr>
        <w:t xml:space="preserve"> object.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"Biology"</w:t>
      </w:r>
      <w:r w:rsidDel="00000000" w:rsidR="00000000" w:rsidRPr="00000000">
        <w:rPr>
          <w:rtl w:val="0"/>
        </w:rPr>
        <w:t xml:space="preserve"> exists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 of Objects with tasks: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const products = [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{ id: 1, name: "Laptop", price: 75000, category: "Electronics" },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{ id: 2, name: "Phone", price: 50000, category: "Electronics" },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{ id: 3, name: "Shoes", price: 3000, category: "Fashion" },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{ id: 4, name: "Watch", price: 15000, category: "Accessories" },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{ id: 5, name: "Tablet", price: 40000, category: "Electronics" 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all products that belong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"Electronics"</w:t>
      </w:r>
      <w:r w:rsidDel="00000000" w:rsidR="00000000" w:rsidRPr="00000000">
        <w:rPr>
          <w:rtl w:val="0"/>
        </w:rPr>
        <w:t xml:space="preserve"> category.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total price of all products.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Sort the products by price in ascending order.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 the most expensive product.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the product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id: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