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83A7" w14:textId="6EA3E558" w:rsidR="00E23BF0" w:rsidRDefault="00A73BB0">
      <w:r>
        <w:t xml:space="preserve">Note til Netværk </w:t>
      </w:r>
      <w:proofErr w:type="spellStart"/>
      <w:r>
        <w:t>Netacad</w:t>
      </w:r>
      <w:proofErr w:type="spellEnd"/>
    </w:p>
    <w:p w14:paraId="20A2527D" w14:textId="0E434015" w:rsidR="00A73BB0" w:rsidRDefault="00A73BB0"/>
    <w:p w14:paraId="44FE21B9" w14:textId="6460839B" w:rsidR="00A73BB0" w:rsidRDefault="00A73BB0"/>
    <w:p w14:paraId="65A5C37F" w14:textId="2349D873" w:rsidR="00A73BB0" w:rsidRDefault="00A73BB0"/>
    <w:p w14:paraId="63016A2C" w14:textId="35F16315" w:rsidR="00A73BB0" w:rsidRDefault="00A73BB0" w:rsidP="00A73BB0">
      <w:pPr>
        <w:pStyle w:val="NormalWeb"/>
        <w:shd w:val="clear" w:color="auto" w:fill="FFFFFF"/>
        <w:spacing w:before="120" w:beforeAutospacing="0" w:after="120" w:afterAutospacing="0"/>
      </w:pPr>
      <w:r>
        <w:t xml:space="preserve">2.1.6 Prøve IOS </w:t>
      </w:r>
      <w:proofErr w:type="spellStart"/>
      <w:r>
        <w:t>acess</w:t>
      </w:r>
      <w:proofErr w:type="spellEnd"/>
      <w:r>
        <w:t>:</w:t>
      </w:r>
    </w:p>
    <w:p w14:paraId="0872F413" w14:textId="3D0A2F68" w:rsidR="00A73BB0" w:rsidRDefault="00A73BB0" w:rsidP="00A73BB0">
      <w:pPr>
        <w:pStyle w:val="NormalWeb"/>
        <w:shd w:val="clear" w:color="auto" w:fill="FFFFFF"/>
        <w:spacing w:before="120" w:beforeAutospacing="0" w:after="120" w:afterAutospacing="0"/>
      </w:pPr>
    </w:p>
    <w:p w14:paraId="66EA14CE" w14:textId="3C12EB17" w:rsidR="00A73BB0" w:rsidRPr="00A73BB0" w:rsidRDefault="00A73BB0" w:rsidP="00A73BB0">
      <w:pPr>
        <w:pStyle w:val="NormalWeb"/>
        <w:shd w:val="clear" w:color="auto" w:fill="FFFFFF"/>
        <w:spacing w:before="120" w:beforeAutospacing="0" w:after="120" w:afterAutospacing="0"/>
        <w:rPr>
          <w:lang w:val="en-US"/>
        </w:rPr>
      </w:pPr>
      <w:r w:rsidRPr="00A73BB0">
        <w:rPr>
          <w:lang w:val="en-US"/>
        </w:rPr>
        <w:t>Which access method would be most appropriate if you were in the equipment room with a new switch that needs to be configured?</w:t>
      </w:r>
      <w:r>
        <w:rPr>
          <w:lang w:val="en-US"/>
        </w:rPr>
        <w:br/>
        <w:t>(CONSOLE)</w:t>
      </w:r>
      <w:r>
        <w:rPr>
          <w:lang w:val="en-US"/>
        </w:rPr>
        <w:br/>
      </w:r>
      <w:r w:rsidRPr="00A73BB0">
        <w:rPr>
          <w:color w:val="000000" w:themeColor="text1"/>
          <w:lang w:val="en-US"/>
        </w:rPr>
        <w:t>Because a new switch would not have any initial configurations, it could only be configured through the console port.</w:t>
      </w:r>
      <w:r>
        <w:rPr>
          <w:color w:val="000000" w:themeColor="text1"/>
          <w:lang w:val="en-US"/>
        </w:rPr>
        <w:br/>
      </w:r>
      <w:r>
        <w:rPr>
          <w:color w:val="000000" w:themeColor="text1"/>
          <w:lang w:val="en-US"/>
        </w:rPr>
        <w:br/>
      </w:r>
      <w:r w:rsidRPr="00A73BB0">
        <w:rPr>
          <w:color w:val="000000" w:themeColor="text1"/>
          <w:lang w:val="en-US"/>
        </w:rPr>
        <w:t>Which access method would be most appropriate if your manager gave you a special cable and told you to use it to configure the switch?</w:t>
      </w:r>
      <w:r>
        <w:rPr>
          <w:color w:val="000000" w:themeColor="text1"/>
          <w:lang w:val="en-US"/>
        </w:rPr>
        <w:br/>
        <w:t>(CONSOLE)</w:t>
      </w:r>
      <w:r>
        <w:rPr>
          <w:color w:val="000000" w:themeColor="text1"/>
          <w:lang w:val="en-US"/>
        </w:rPr>
        <w:br/>
      </w:r>
      <w:r w:rsidRPr="00A73BB0">
        <w:rPr>
          <w:color w:val="000000" w:themeColor="text1"/>
          <w:lang w:val="en-US"/>
        </w:rPr>
        <w:t>Connecting a computer to a Cisco device through the console port requires a special console cable.</w:t>
      </w:r>
      <w:r>
        <w:rPr>
          <w:color w:val="000000" w:themeColor="text1"/>
          <w:lang w:val="en-US"/>
        </w:rPr>
        <w:br/>
      </w:r>
      <w:r>
        <w:rPr>
          <w:color w:val="000000" w:themeColor="text1"/>
          <w:shd w:val="clear" w:color="auto" w:fill="FFFFFF"/>
          <w:lang w:val="en-US"/>
        </w:rPr>
        <w:br/>
      </w:r>
      <w:r w:rsidRPr="00A73BB0">
        <w:rPr>
          <w:color w:val="000000" w:themeColor="text1"/>
          <w:shd w:val="clear" w:color="auto" w:fill="FFFFFF"/>
          <w:lang w:val="en-US"/>
        </w:rPr>
        <w:t>Which access method would be the most appropriate in-band access to the IOS over a network connection?</w:t>
      </w:r>
      <w:r>
        <w:rPr>
          <w:color w:val="000000" w:themeColor="text1"/>
          <w:shd w:val="clear" w:color="auto" w:fill="FFFFFF"/>
          <w:lang w:val="en-US"/>
        </w:rPr>
        <w:br/>
        <w:t>(</w:t>
      </w:r>
      <w:proofErr w:type="spellStart"/>
      <w:r>
        <w:rPr>
          <w:color w:val="000000" w:themeColor="text1"/>
          <w:shd w:val="clear" w:color="auto" w:fill="FFFFFF"/>
          <w:lang w:val="en-US"/>
        </w:rPr>
        <w:t>Telenet</w:t>
      </w:r>
      <w:proofErr w:type="spellEnd"/>
      <w:r>
        <w:rPr>
          <w:color w:val="000000" w:themeColor="text1"/>
          <w:shd w:val="clear" w:color="auto" w:fill="FFFFFF"/>
          <w:lang w:val="en-US"/>
        </w:rPr>
        <w:t>/SSH(Secure Shell))</w:t>
      </w:r>
      <w:r>
        <w:rPr>
          <w:color w:val="000000" w:themeColor="text1"/>
          <w:lang w:val="en-US"/>
        </w:rPr>
        <w:br/>
      </w:r>
      <w:r w:rsidRPr="00A73BB0">
        <w:rPr>
          <w:color w:val="000000" w:themeColor="text1"/>
          <w:lang w:val="en-US"/>
        </w:rPr>
        <w:t>Both Telnet and SSH are in-band access methods that require an active network connection to the device.</w:t>
      </w:r>
    </w:p>
    <w:p w14:paraId="3B1181CF" w14:textId="77777777" w:rsidR="00A73BB0" w:rsidRDefault="00A73BB0" w:rsidP="00A73BB0">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lang w:val="en-US"/>
        </w:rPr>
      </w:pPr>
    </w:p>
    <w:p w14:paraId="4CF2990E" w14:textId="03C6B98B" w:rsidR="00A73BB0" w:rsidRDefault="00A73BB0" w:rsidP="00A73B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da-DK"/>
        </w:rPr>
      </w:pPr>
      <w:r w:rsidRPr="00A73BB0">
        <w:rPr>
          <w:rFonts w:ascii="Times New Roman" w:hAnsi="Times New Roman" w:cs="Times New Roman"/>
          <w:color w:val="000000" w:themeColor="text1"/>
          <w:sz w:val="24"/>
          <w:szCs w:val="24"/>
          <w:shd w:val="clear" w:color="auto" w:fill="FFFFFF"/>
          <w:lang w:val="en-US"/>
        </w:rPr>
        <w:t>Which access method would be the most appropriate if you call your manager to tell him you cannot access your router in another city over the internet and he provides you with the information to access the router through a telephone connection?</w:t>
      </w:r>
      <w:r>
        <w:rPr>
          <w:rFonts w:ascii="Times New Roman" w:hAnsi="Times New Roman" w:cs="Times New Roman"/>
          <w:color w:val="000000" w:themeColor="text1"/>
          <w:sz w:val="24"/>
          <w:szCs w:val="24"/>
          <w:shd w:val="clear" w:color="auto" w:fill="FFFFFF"/>
          <w:lang w:val="en-US"/>
        </w:rPr>
        <w:br/>
        <w:t>(AUX)</w:t>
      </w:r>
      <w:r w:rsidRPr="00A73BB0">
        <w:rPr>
          <w:rFonts w:ascii="Times New Roman" w:eastAsia="Times New Roman" w:hAnsi="Times New Roman" w:cs="Times New Roman"/>
          <w:color w:val="000000" w:themeColor="text1"/>
          <w:sz w:val="24"/>
          <w:szCs w:val="24"/>
          <w:lang w:val="en-US" w:eastAsia="da-DK"/>
        </w:rPr>
        <w:br/>
      </w:r>
      <w:r w:rsidRPr="00A73BB0">
        <w:rPr>
          <w:rFonts w:ascii="Times New Roman" w:eastAsia="Times New Roman" w:hAnsi="Times New Roman" w:cs="Times New Roman"/>
          <w:color w:val="000000" w:themeColor="text1"/>
          <w:sz w:val="24"/>
          <w:szCs w:val="24"/>
          <w:lang w:val="en-US" w:eastAsia="da-DK"/>
        </w:rPr>
        <w:t>The AUX port on a Cisco device provided out-of-band connections over a telephone line.</w:t>
      </w:r>
    </w:p>
    <w:p w14:paraId="79C8BE51" w14:textId="253A2BCE" w:rsidR="00A73BB0" w:rsidRDefault="00A73BB0" w:rsidP="00A73B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da-DK"/>
        </w:rPr>
      </w:pPr>
    </w:p>
    <w:p w14:paraId="43AF3369" w14:textId="77777777" w:rsidR="00A73BB0" w:rsidRPr="00A73BB0" w:rsidRDefault="00A73BB0" w:rsidP="00A73B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eastAsia="da-DK"/>
        </w:rPr>
      </w:pPr>
    </w:p>
    <w:p w14:paraId="1A1C2D69" w14:textId="5C1AE334" w:rsidR="00A73BB0" w:rsidRDefault="00A73BB0" w:rsidP="00A73BB0">
      <w:pPr>
        <w:pStyle w:val="NormalWeb"/>
        <w:shd w:val="clear" w:color="auto" w:fill="FFFFFF"/>
        <w:spacing w:before="120" w:beforeAutospacing="0" w:after="120" w:afterAutospacing="0"/>
        <w:rPr>
          <w:lang w:val="en-US"/>
        </w:rPr>
      </w:pPr>
    </w:p>
    <w:p w14:paraId="0E8B37C2" w14:textId="77777777" w:rsidR="00A73BB0" w:rsidRPr="00A73BB0" w:rsidRDefault="00A73BB0" w:rsidP="00A73BB0">
      <w:pPr>
        <w:pStyle w:val="NormalWeb"/>
        <w:shd w:val="clear" w:color="auto" w:fill="FFFFFF"/>
        <w:spacing w:before="120" w:beforeAutospacing="0" w:after="120" w:afterAutospacing="0"/>
        <w:rPr>
          <w:lang w:val="en-US"/>
        </w:rPr>
      </w:pPr>
    </w:p>
    <w:p w14:paraId="0D00B69E" w14:textId="6F6A8F22" w:rsidR="00A73BB0" w:rsidRPr="00A73BB0" w:rsidRDefault="00A73BB0" w:rsidP="00A73BB0">
      <w:pPr>
        <w:pStyle w:val="NormalWeb"/>
        <w:shd w:val="clear" w:color="auto" w:fill="FFFFFF"/>
        <w:spacing w:before="120" w:beforeAutospacing="0" w:after="120" w:afterAutospacing="0"/>
        <w:rPr>
          <w:lang w:val="en-US"/>
        </w:rPr>
      </w:pPr>
    </w:p>
    <w:p w14:paraId="6601ECFB" w14:textId="77777777" w:rsidR="00A73BB0" w:rsidRPr="00A73BB0" w:rsidRDefault="00A73BB0" w:rsidP="00A73BB0">
      <w:pPr>
        <w:pStyle w:val="NormalWeb"/>
        <w:shd w:val="clear" w:color="auto" w:fill="FFFFFF"/>
        <w:spacing w:before="120" w:beforeAutospacing="0" w:after="120" w:afterAutospacing="0"/>
        <w:rPr>
          <w:rFonts w:ascii="Arial" w:hAnsi="Arial" w:cs="Arial"/>
          <w:color w:val="58585B"/>
          <w:sz w:val="21"/>
          <w:szCs w:val="21"/>
          <w:lang w:val="en-US"/>
        </w:rPr>
      </w:pPr>
    </w:p>
    <w:sectPr w:rsidR="00A73BB0" w:rsidRPr="00A73B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44E0A"/>
    <w:multiLevelType w:val="hybridMultilevel"/>
    <w:tmpl w:val="59F8FC9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6196146D"/>
    <w:multiLevelType w:val="multilevel"/>
    <w:tmpl w:val="ACEA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C42E6"/>
    <w:multiLevelType w:val="multilevel"/>
    <w:tmpl w:val="6EE4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64812"/>
    <w:multiLevelType w:val="hybridMultilevel"/>
    <w:tmpl w:val="3DCE76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B0"/>
    <w:rsid w:val="00676AC9"/>
    <w:rsid w:val="008421F9"/>
    <w:rsid w:val="00A73BB0"/>
    <w:rsid w:val="00D252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87E7"/>
  <w15:chartTrackingRefBased/>
  <w15:docId w15:val="{B624D6D9-DEA7-4B64-A1A9-638606A9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A73BB0"/>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A7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70217">
      <w:bodyDiv w:val="1"/>
      <w:marLeft w:val="0"/>
      <w:marRight w:val="0"/>
      <w:marTop w:val="0"/>
      <w:marBottom w:val="0"/>
      <w:divBdr>
        <w:top w:val="none" w:sz="0" w:space="0" w:color="auto"/>
        <w:left w:val="none" w:sz="0" w:space="0" w:color="auto"/>
        <w:bottom w:val="none" w:sz="0" w:space="0" w:color="auto"/>
        <w:right w:val="none" w:sz="0" w:space="0" w:color="auto"/>
      </w:divBdr>
    </w:div>
    <w:div w:id="106607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159</Words>
  <Characters>974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1</cp:revision>
  <dcterms:created xsi:type="dcterms:W3CDTF">2020-08-26T17:17:00Z</dcterms:created>
  <dcterms:modified xsi:type="dcterms:W3CDTF">2020-08-26T18:09:00Z</dcterms:modified>
</cp:coreProperties>
</file>