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06690" w14:textId="77777777" w:rsidR="00DF567C" w:rsidRPr="00DF567C" w:rsidRDefault="00DF567C" w:rsidP="00DF567C">
      <w:pPr>
        <w:spacing w:after="0"/>
        <w:rPr>
          <w:b/>
          <w:bCs/>
          <w:sz w:val="48"/>
          <w:szCs w:val="48"/>
        </w:rPr>
      </w:pPr>
      <w:r w:rsidRPr="00DF567C">
        <w:rPr>
          <w:b/>
          <w:bCs/>
          <w:sz w:val="48"/>
          <w:szCs w:val="48"/>
        </w:rPr>
        <w:t xml:space="preserve">A estrutura de </w:t>
      </w:r>
      <w:r w:rsidRPr="00DF567C">
        <w:rPr>
          <w:b/>
          <w:bCs/>
          <w:i/>
          <w:iCs/>
          <w:sz w:val="48"/>
          <w:szCs w:val="48"/>
        </w:rPr>
        <w:t>Os Lusíadas</w:t>
      </w:r>
    </w:p>
    <w:p w14:paraId="671A680E" w14:textId="62866484" w:rsidR="00DF567C" w:rsidRPr="006F7466" w:rsidRDefault="00DF567C" w:rsidP="00DF567C">
      <w:pPr>
        <w:rPr>
          <w:b/>
          <w:bCs/>
        </w:rPr>
      </w:pPr>
      <w:r w:rsidRPr="00DF567C">
        <w:rPr>
          <w:b/>
          <w:bCs/>
          <w:sz w:val="36"/>
          <w:szCs w:val="36"/>
        </w:rPr>
        <w:t xml:space="preserve">Pessoa </w:t>
      </w:r>
      <w:r w:rsidR="006F7466">
        <w:rPr>
          <w:b/>
          <w:bCs/>
          <w:sz w:val="36"/>
          <w:szCs w:val="36"/>
        </w:rPr>
        <w:t xml:space="preserve">1 </w:t>
      </w:r>
      <w:r w:rsidR="006F7466" w:rsidRPr="00DF567C">
        <w:rPr>
          <w:b/>
          <w:bCs/>
          <w:sz w:val="36"/>
          <w:szCs w:val="36"/>
        </w:rPr>
        <w:t xml:space="preserve">— </w:t>
      </w:r>
      <w:r w:rsidRPr="00DF567C">
        <w:rPr>
          <w:b/>
          <w:bCs/>
          <w:sz w:val="36"/>
          <w:szCs w:val="36"/>
        </w:rPr>
        <w:t>Introdução</w:t>
      </w:r>
    </w:p>
    <w:p w14:paraId="7D67A7A7" w14:textId="77777777" w:rsidR="00DF567C" w:rsidRPr="00DF567C" w:rsidRDefault="00DF567C" w:rsidP="00DF567C">
      <w:r w:rsidRPr="00DF567C">
        <w:rPr>
          <w:i/>
          <w:iCs/>
        </w:rPr>
        <w:t>Os Lusíadas</w:t>
      </w:r>
      <w:r w:rsidRPr="00DF567C">
        <w:t xml:space="preserve"> é uma epopeia escrita por Luís de Camões e publicada em 1572.</w:t>
      </w:r>
    </w:p>
    <w:p w14:paraId="0C97BB77" w14:textId="77777777" w:rsidR="00DF567C" w:rsidRPr="00DF567C" w:rsidRDefault="00DF567C" w:rsidP="00DF567C">
      <w:r w:rsidRPr="00DF567C">
        <w:t>A obra é considerada uma das mais importantes da literatura portuguesa e tem como principal objetivo celebrar os feitos dos portugueses, principalmente suas viagens e conquistas durante o período das Grandes Navegações.</w:t>
      </w:r>
    </w:p>
    <w:p w14:paraId="33FF7935" w14:textId="77777777" w:rsidR="00DF567C" w:rsidRPr="00DF567C" w:rsidRDefault="00DF567C" w:rsidP="00DF567C">
      <w:r w:rsidRPr="00DF567C">
        <w:t>O acontecimento central da narrativa é a viagem de Vasco da Gama e dos portugueses até a Índia. Porém, Camões não conta apenas essa viagem. Ao longo da obra, também aparecem episódios da história de Portugal, elementos da mitologia clássica e acontecimentos fantásticos.</w:t>
      </w:r>
    </w:p>
    <w:p w14:paraId="6AD9A9D6" w14:textId="77777777" w:rsidR="00DF567C" w:rsidRPr="00DF567C" w:rsidRDefault="00DF567C" w:rsidP="00DF567C">
      <w:r w:rsidRPr="00DF567C">
        <w:t xml:space="preserve">Por isso, </w:t>
      </w:r>
      <w:r w:rsidRPr="00DF567C">
        <w:rPr>
          <w:i/>
          <w:iCs/>
        </w:rPr>
        <w:t>Os Lusíadas</w:t>
      </w:r>
      <w:r w:rsidRPr="00DF567C">
        <w:t xml:space="preserve"> combina história, mitologia e aventura em uma grande narrativa sobre os feitos portugueses.</w:t>
      </w:r>
    </w:p>
    <w:p w14:paraId="6107EC0A" w14:textId="77777777" w:rsidR="00DF567C" w:rsidRPr="00DF567C" w:rsidRDefault="00DF567C" w:rsidP="00DF567C">
      <w:pPr>
        <w:rPr>
          <w:b/>
          <w:bCs/>
          <w:sz w:val="36"/>
          <w:szCs w:val="36"/>
        </w:rPr>
      </w:pPr>
      <w:r w:rsidRPr="00DF567C">
        <w:rPr>
          <w:b/>
          <w:bCs/>
          <w:sz w:val="36"/>
          <w:szCs w:val="36"/>
        </w:rPr>
        <w:pict w14:anchorId="634B6E7F">
          <v:rect id="_x0000_i1287" style="width:0;height:1.5pt" o:hralign="center" o:hrstd="t" o:hr="t" fillcolor="#a0a0a0" stroked="f"/>
        </w:pict>
      </w:r>
    </w:p>
    <w:p w14:paraId="07F73219" w14:textId="0AAD401E" w:rsidR="00DF567C" w:rsidRPr="00DF567C" w:rsidRDefault="00DF567C" w:rsidP="00DF567C">
      <w:pPr>
        <w:rPr>
          <w:b/>
          <w:bCs/>
          <w:sz w:val="36"/>
          <w:szCs w:val="36"/>
        </w:rPr>
      </w:pPr>
      <w:r w:rsidRPr="00DF567C">
        <w:rPr>
          <w:b/>
          <w:bCs/>
          <w:sz w:val="36"/>
          <w:szCs w:val="36"/>
        </w:rPr>
        <w:t>Pessoa 2 — Organização da obra</w:t>
      </w:r>
    </w:p>
    <w:p w14:paraId="0D142414" w14:textId="77777777" w:rsidR="00DF567C" w:rsidRPr="00DF567C" w:rsidRDefault="00DF567C" w:rsidP="00DF567C">
      <w:r w:rsidRPr="00DF567C">
        <w:t xml:space="preserve">A obra é organizada em </w:t>
      </w:r>
      <w:r w:rsidRPr="00DF567C">
        <w:rPr>
          <w:b/>
          <w:bCs/>
        </w:rPr>
        <w:t>dez cantos</w:t>
      </w:r>
      <w:r w:rsidRPr="00DF567C">
        <w:t xml:space="preserve"> e possui uma estrutura característica da epopeia.</w:t>
      </w:r>
    </w:p>
    <w:p w14:paraId="58B8DD25" w14:textId="77777777" w:rsidR="00DF567C" w:rsidRPr="00DF567C" w:rsidRDefault="00DF567C" w:rsidP="00DF567C">
      <w:r w:rsidRPr="00DF567C">
        <w:t xml:space="preserve">Ao todo, </w:t>
      </w:r>
      <w:r w:rsidRPr="00DF567C">
        <w:rPr>
          <w:i/>
          <w:iCs/>
        </w:rPr>
        <w:t>Os Lusíadas</w:t>
      </w:r>
      <w:r w:rsidRPr="00DF567C">
        <w:t xml:space="preserve"> possui </w:t>
      </w:r>
      <w:r w:rsidRPr="00DF567C">
        <w:rPr>
          <w:b/>
          <w:bCs/>
        </w:rPr>
        <w:t>1.102 estrofes e 8.816 versos</w:t>
      </w:r>
      <w:r w:rsidRPr="00DF567C">
        <w:t>.</w:t>
      </w:r>
    </w:p>
    <w:p w14:paraId="4708B207" w14:textId="77777777" w:rsidR="00DF567C" w:rsidRPr="00DF567C" w:rsidRDefault="00DF567C" w:rsidP="00DF567C">
      <w:r w:rsidRPr="00DF567C">
        <w:t xml:space="preserve">Cada estrofe possui oito versos e, por isso, é chamada de </w:t>
      </w:r>
      <w:r w:rsidRPr="00DF567C">
        <w:rPr>
          <w:b/>
          <w:bCs/>
        </w:rPr>
        <w:t>oitava</w:t>
      </w:r>
      <w:r w:rsidRPr="00DF567C">
        <w:t>.</w:t>
      </w:r>
    </w:p>
    <w:p w14:paraId="33A28B5D" w14:textId="77777777" w:rsidR="00DF567C" w:rsidRPr="00DF567C" w:rsidRDefault="00DF567C" w:rsidP="00DF567C">
      <w:r w:rsidRPr="00DF567C">
        <w:t xml:space="preserve">Os versos são predominantemente </w:t>
      </w:r>
      <w:r w:rsidRPr="00DF567C">
        <w:rPr>
          <w:b/>
          <w:bCs/>
        </w:rPr>
        <w:t>decassílabos</w:t>
      </w:r>
      <w:r w:rsidRPr="00DF567C">
        <w:t>, ou seja, possuem dez sílabas métricas.</w:t>
      </w:r>
    </w:p>
    <w:p w14:paraId="7DC939EF" w14:textId="77777777" w:rsidR="00DF567C" w:rsidRPr="00DF567C" w:rsidRDefault="00DF567C" w:rsidP="00DF567C">
      <w:r w:rsidRPr="00DF567C">
        <w:t xml:space="preserve">As estrofes seguem o esquema de rimas </w:t>
      </w:r>
      <w:r w:rsidRPr="00DF567C">
        <w:rPr>
          <w:b/>
          <w:bCs/>
        </w:rPr>
        <w:t>ABABABCC</w:t>
      </w:r>
      <w:r w:rsidRPr="00DF567C">
        <w:t xml:space="preserve">, conhecido como </w:t>
      </w:r>
      <w:r w:rsidRPr="00DF567C">
        <w:rPr>
          <w:b/>
          <w:bCs/>
        </w:rPr>
        <w:t>oitava-rima</w:t>
      </w:r>
      <w:r w:rsidRPr="00DF567C">
        <w:t>.</w:t>
      </w:r>
    </w:p>
    <w:p w14:paraId="2BC08D25" w14:textId="77777777" w:rsidR="00DF567C" w:rsidRPr="00DF567C" w:rsidRDefault="00DF567C" w:rsidP="00DF567C">
      <w:r w:rsidRPr="00DF567C">
        <w:t>Essa organização contribui para criar um ritmo solene e grandioso, adequado à narrativa de grandes acontecimentos e feitos heroicos.</w:t>
      </w:r>
    </w:p>
    <w:p w14:paraId="14F3A015" w14:textId="77777777" w:rsidR="00DF567C" w:rsidRPr="00DF567C" w:rsidRDefault="00DF567C" w:rsidP="00DF567C">
      <w:r w:rsidRPr="00DF567C">
        <w:t>Agora vamos conhecer resumidamente os dez cantos da obra.</w:t>
      </w:r>
    </w:p>
    <w:p w14:paraId="4DC6FFD8" w14:textId="77777777" w:rsidR="00DF567C" w:rsidRPr="00DF567C" w:rsidRDefault="00DF567C" w:rsidP="00DF567C">
      <w:pPr>
        <w:rPr>
          <w:b/>
          <w:bCs/>
          <w:sz w:val="36"/>
          <w:szCs w:val="36"/>
        </w:rPr>
      </w:pPr>
      <w:r w:rsidRPr="00DF567C">
        <w:rPr>
          <w:b/>
          <w:bCs/>
          <w:sz w:val="36"/>
          <w:szCs w:val="36"/>
        </w:rPr>
        <w:pict w14:anchorId="5FDAFC3D">
          <v:rect id="_x0000_i1288" style="width:0;height:1.5pt" o:hralign="center" o:hrstd="t" o:hr="t" fillcolor="#a0a0a0" stroked="f"/>
        </w:pict>
      </w:r>
    </w:p>
    <w:p w14:paraId="11B70493" w14:textId="77777777" w:rsidR="00DF567C" w:rsidRDefault="00DF567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651F05C" w14:textId="0A2961E6" w:rsidR="00DF567C" w:rsidRPr="006F7466" w:rsidRDefault="00DF567C" w:rsidP="00DF567C">
      <w:pPr>
        <w:rPr>
          <w:b/>
          <w:bCs/>
          <w:sz w:val="36"/>
          <w:szCs w:val="36"/>
          <w:u w:val="single"/>
        </w:rPr>
      </w:pPr>
      <w:r w:rsidRPr="00DF567C">
        <w:rPr>
          <w:b/>
          <w:bCs/>
          <w:sz w:val="36"/>
          <w:szCs w:val="36"/>
        </w:rPr>
        <w:lastRenderedPageBreak/>
        <w:t xml:space="preserve">Pessoa 3 — </w:t>
      </w:r>
      <w:r w:rsidR="006F7466" w:rsidRPr="006F7466">
        <w:rPr>
          <w:b/>
          <w:bCs/>
          <w:sz w:val="36"/>
          <w:szCs w:val="36"/>
        </w:rPr>
        <w:t>Cantos I e II</w:t>
      </w:r>
    </w:p>
    <w:p w14:paraId="125B59FF" w14:textId="77777777" w:rsidR="006F7466" w:rsidRPr="006F7466" w:rsidRDefault="006F7466" w:rsidP="006F7466">
      <w:r w:rsidRPr="006F7466">
        <w:t xml:space="preserve">No </w:t>
      </w:r>
      <w:r w:rsidRPr="006F7466">
        <w:rPr>
          <w:b/>
          <w:bCs/>
        </w:rPr>
        <w:t>Canto I</w:t>
      </w:r>
      <w:r w:rsidRPr="006F7466">
        <w:t xml:space="preserve">, Camões apresenta a </w:t>
      </w:r>
      <w:r w:rsidRPr="006F7466">
        <w:rPr>
          <w:b/>
          <w:bCs/>
        </w:rPr>
        <w:t>proposição, a invocação e a dedicatória</w:t>
      </w:r>
      <w:r w:rsidRPr="006F7466">
        <w:t>, elementos tradicionais das epopeias.</w:t>
      </w:r>
    </w:p>
    <w:p w14:paraId="55984A80" w14:textId="77777777" w:rsidR="006F7466" w:rsidRPr="006F7466" w:rsidRDefault="006F7466" w:rsidP="006F7466">
      <w:r w:rsidRPr="006F7466">
        <w:t>Também começa a narrativa da viagem de Vasco da Gama e dos portugueses.</w:t>
      </w:r>
    </w:p>
    <w:p w14:paraId="4E6EF98D" w14:textId="77777777" w:rsidR="006F7466" w:rsidRPr="006F7466" w:rsidRDefault="006F7466" w:rsidP="006F7466">
      <w:r w:rsidRPr="006F7466">
        <w:t xml:space="preserve">No </w:t>
      </w:r>
      <w:r w:rsidRPr="006F7466">
        <w:rPr>
          <w:b/>
          <w:bCs/>
        </w:rPr>
        <w:t>Canto II</w:t>
      </w:r>
      <w:r w:rsidRPr="006F7466">
        <w:t xml:space="preserve">, os portugueses chegam a </w:t>
      </w:r>
      <w:r w:rsidRPr="006F7466">
        <w:rPr>
          <w:b/>
          <w:bCs/>
        </w:rPr>
        <w:t>Mombaça</w:t>
      </w:r>
      <w:r w:rsidRPr="006F7466">
        <w:t>, na costa oriental da África.</w:t>
      </w:r>
    </w:p>
    <w:p w14:paraId="12686307" w14:textId="77777777" w:rsidR="006F7466" w:rsidRPr="006F7466" w:rsidRDefault="006F7466" w:rsidP="006F7466">
      <w:r w:rsidRPr="006F7466">
        <w:t xml:space="preserve">Eles enfrentam perigos e dificuldades, enquanto a deusa </w:t>
      </w:r>
      <w:r w:rsidRPr="006F7466">
        <w:rPr>
          <w:b/>
          <w:bCs/>
        </w:rPr>
        <w:t>Vênus</w:t>
      </w:r>
      <w:r w:rsidRPr="006F7466">
        <w:t xml:space="preserve"> procura ajudá-los.</w:t>
      </w:r>
    </w:p>
    <w:p w14:paraId="49ABBDFD" w14:textId="77777777" w:rsidR="006F7466" w:rsidRPr="006F7466" w:rsidRDefault="006F7466" w:rsidP="006F7466">
      <w:r w:rsidRPr="006F7466">
        <w:t>Assim, já nos primeiros cantos percebemos uma das principais características da obra: a mistura entre acontecimentos históricos e a intervenção dos deuses da mitologia.</w:t>
      </w:r>
    </w:p>
    <w:p w14:paraId="414B0A04" w14:textId="77777777" w:rsidR="00DF567C" w:rsidRPr="00DF567C" w:rsidRDefault="00DF567C" w:rsidP="00DF567C">
      <w:pPr>
        <w:rPr>
          <w:b/>
          <w:bCs/>
          <w:sz w:val="36"/>
          <w:szCs w:val="36"/>
        </w:rPr>
      </w:pPr>
      <w:r w:rsidRPr="00DF567C">
        <w:rPr>
          <w:b/>
          <w:bCs/>
          <w:sz w:val="36"/>
          <w:szCs w:val="36"/>
        </w:rPr>
        <w:pict w14:anchorId="6F0BA4E5">
          <v:rect id="_x0000_i1289" style="width:0;height:1.5pt" o:hralign="center" o:hrstd="t" o:hr="t" fillcolor="#a0a0a0" stroked="f"/>
        </w:pict>
      </w:r>
    </w:p>
    <w:p w14:paraId="76CC1C1C" w14:textId="73D3B495" w:rsidR="00DF567C" w:rsidRPr="00DF567C" w:rsidRDefault="00DF567C" w:rsidP="00DF567C">
      <w:pPr>
        <w:rPr>
          <w:b/>
          <w:bCs/>
          <w:sz w:val="36"/>
          <w:szCs w:val="36"/>
        </w:rPr>
      </w:pPr>
      <w:r w:rsidRPr="00DF567C">
        <w:rPr>
          <w:b/>
          <w:bCs/>
          <w:sz w:val="36"/>
          <w:szCs w:val="36"/>
        </w:rPr>
        <w:t xml:space="preserve">Pessoa 4 — </w:t>
      </w:r>
      <w:r w:rsidR="006F7466" w:rsidRPr="006F7466">
        <w:rPr>
          <w:b/>
          <w:bCs/>
          <w:sz w:val="36"/>
          <w:szCs w:val="36"/>
        </w:rPr>
        <w:t>Cantos III e IV</w:t>
      </w:r>
    </w:p>
    <w:p w14:paraId="5C79A4F8" w14:textId="77777777" w:rsidR="006F7466" w:rsidRPr="006F7466" w:rsidRDefault="006F7466" w:rsidP="006F7466">
      <w:r w:rsidRPr="006F7466">
        <w:t xml:space="preserve">No </w:t>
      </w:r>
      <w:r w:rsidRPr="006F7466">
        <w:rPr>
          <w:b/>
          <w:bCs/>
        </w:rPr>
        <w:t>Canto III</w:t>
      </w:r>
      <w:r w:rsidRPr="006F7466">
        <w:t>, Vasco da Gama começa a contar a história de Portugal.</w:t>
      </w:r>
    </w:p>
    <w:p w14:paraId="41BAB7DA" w14:textId="77777777" w:rsidR="006F7466" w:rsidRPr="006F7466" w:rsidRDefault="006F7466" w:rsidP="006F7466">
      <w:r w:rsidRPr="006F7466">
        <w:t>Ele apresenta acontecimentos importantes e personagens da história portuguesa, mostrando como o país chegou ao período das Grandes Navegações.</w:t>
      </w:r>
    </w:p>
    <w:p w14:paraId="332C0668" w14:textId="77777777" w:rsidR="006F7466" w:rsidRPr="006F7466" w:rsidRDefault="006F7466" w:rsidP="006F7466">
      <w:r w:rsidRPr="006F7466">
        <w:t xml:space="preserve">No </w:t>
      </w:r>
      <w:r w:rsidRPr="006F7466">
        <w:rPr>
          <w:b/>
          <w:bCs/>
        </w:rPr>
        <w:t>Canto IV</w:t>
      </w:r>
      <w:r w:rsidRPr="006F7466">
        <w:t>, essa narrativa histórica continua.</w:t>
      </w:r>
    </w:p>
    <w:p w14:paraId="3AFE7FF3" w14:textId="77777777" w:rsidR="006F7466" w:rsidRPr="006F7466" w:rsidRDefault="006F7466" w:rsidP="006F7466">
      <w:r w:rsidRPr="006F7466">
        <w:t>Também são apresentados acontecimentos relacionados à preparação e à partida dos portugueses para a viagem marítima.</w:t>
      </w:r>
    </w:p>
    <w:p w14:paraId="32B8CC8B" w14:textId="0EA55E4B" w:rsidR="00DF567C" w:rsidRPr="006F7466" w:rsidRDefault="006F7466" w:rsidP="00DF567C">
      <w:r w:rsidRPr="006F7466">
        <w:t xml:space="preserve">Esses dois cantos são importantes porque mostram que </w:t>
      </w:r>
      <w:r w:rsidRPr="006F7466">
        <w:rPr>
          <w:i/>
          <w:iCs/>
        </w:rPr>
        <w:t>Os Lusíadas</w:t>
      </w:r>
      <w:r w:rsidRPr="006F7466">
        <w:t xml:space="preserve"> não é apenas uma história sobre uma viagem: a obra também procura celebrar toda a trajetória histórica de Portugal.</w:t>
      </w:r>
      <w:r w:rsidR="00DF567C" w:rsidRPr="00DF567C">
        <w:rPr>
          <w:b/>
          <w:bCs/>
          <w:sz w:val="36"/>
          <w:szCs w:val="36"/>
        </w:rPr>
        <w:pict w14:anchorId="2CC1E53F">
          <v:rect id="_x0000_i1290" style="width:0;height:1.5pt" o:hralign="center" o:hrstd="t" o:hr="t" fillcolor="#a0a0a0" stroked="f"/>
        </w:pict>
      </w:r>
    </w:p>
    <w:p w14:paraId="1F92D07C" w14:textId="77777777" w:rsidR="00DF567C" w:rsidRDefault="00DF567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68BC037" w14:textId="31880751" w:rsidR="00DF567C" w:rsidRPr="00DF567C" w:rsidRDefault="00DF567C" w:rsidP="00DF567C">
      <w:pPr>
        <w:rPr>
          <w:b/>
          <w:bCs/>
          <w:sz w:val="36"/>
          <w:szCs w:val="36"/>
        </w:rPr>
      </w:pPr>
      <w:r w:rsidRPr="00DF567C">
        <w:rPr>
          <w:b/>
          <w:bCs/>
          <w:sz w:val="36"/>
          <w:szCs w:val="36"/>
        </w:rPr>
        <w:lastRenderedPageBreak/>
        <w:t xml:space="preserve">Pessoa 5 — </w:t>
      </w:r>
      <w:r w:rsidR="006F7466" w:rsidRPr="006F7466">
        <w:rPr>
          <w:b/>
          <w:bCs/>
          <w:sz w:val="36"/>
          <w:szCs w:val="36"/>
        </w:rPr>
        <w:t>Cantos V e VI</w:t>
      </w:r>
    </w:p>
    <w:p w14:paraId="30F5B792" w14:textId="77777777" w:rsidR="006F7466" w:rsidRPr="006F7466" w:rsidRDefault="006F7466" w:rsidP="006F7466">
      <w:r w:rsidRPr="006F7466">
        <w:t xml:space="preserve">No </w:t>
      </w:r>
      <w:r w:rsidRPr="006F7466">
        <w:rPr>
          <w:b/>
          <w:bCs/>
        </w:rPr>
        <w:t>Canto V</w:t>
      </w:r>
      <w:r w:rsidRPr="006F7466">
        <w:t>, Vasco da Gama continua contando os acontecimentos da viagem.</w:t>
      </w:r>
    </w:p>
    <w:p w14:paraId="5D901A61" w14:textId="77777777" w:rsidR="006F7466" w:rsidRPr="006F7466" w:rsidRDefault="006F7466" w:rsidP="006F7466">
      <w:r w:rsidRPr="006F7466">
        <w:t>Os navegadores enfrentam diversos perigos e dificuldades durante a travessia marítima.</w:t>
      </w:r>
    </w:p>
    <w:p w14:paraId="7C50D9DF" w14:textId="77777777" w:rsidR="006F7466" w:rsidRPr="006F7466" w:rsidRDefault="006F7466" w:rsidP="006F7466">
      <w:r w:rsidRPr="006F7466">
        <w:t xml:space="preserve">No </w:t>
      </w:r>
      <w:r w:rsidRPr="006F7466">
        <w:rPr>
          <w:b/>
          <w:bCs/>
        </w:rPr>
        <w:t>Canto VI</w:t>
      </w:r>
      <w:r w:rsidRPr="006F7466">
        <w:t xml:space="preserve">, acontece um dos episódios mais conhecidos da viagem: uma grande </w:t>
      </w:r>
      <w:r w:rsidRPr="006F7466">
        <w:rPr>
          <w:b/>
          <w:bCs/>
        </w:rPr>
        <w:t>tempestade</w:t>
      </w:r>
      <w:r w:rsidRPr="006F7466">
        <w:t xml:space="preserve"> coloca os portugueses em perigo.</w:t>
      </w:r>
    </w:p>
    <w:p w14:paraId="44C329A9" w14:textId="77777777" w:rsidR="006F7466" w:rsidRPr="006F7466" w:rsidRDefault="006F7466" w:rsidP="006F7466">
      <w:r w:rsidRPr="006F7466">
        <w:t xml:space="preserve">Depois de enfrentarem essas dificuldades, os navegadores finalmente conseguem chegar à </w:t>
      </w:r>
      <w:r w:rsidRPr="006F7466">
        <w:rPr>
          <w:b/>
          <w:bCs/>
        </w:rPr>
        <w:t>Índia</w:t>
      </w:r>
      <w:r w:rsidRPr="006F7466">
        <w:t>.</w:t>
      </w:r>
    </w:p>
    <w:p w14:paraId="0E2216BC" w14:textId="77777777" w:rsidR="006F7466" w:rsidRPr="006F7466" w:rsidRDefault="006F7466" w:rsidP="006F7466">
      <w:r w:rsidRPr="006F7466">
        <w:t>Esses cantos destacam principalmente a coragem e a resistência dos navegadores portugueses diante dos perigos do mar.</w:t>
      </w:r>
    </w:p>
    <w:p w14:paraId="55F77629" w14:textId="77777777" w:rsidR="00DF567C" w:rsidRPr="00DF567C" w:rsidRDefault="00DF567C" w:rsidP="00DF567C">
      <w:pPr>
        <w:rPr>
          <w:b/>
          <w:bCs/>
          <w:sz w:val="36"/>
          <w:szCs w:val="36"/>
        </w:rPr>
      </w:pPr>
      <w:r w:rsidRPr="00DF567C">
        <w:rPr>
          <w:b/>
          <w:bCs/>
          <w:sz w:val="36"/>
          <w:szCs w:val="36"/>
        </w:rPr>
        <w:pict w14:anchorId="258465B3">
          <v:rect id="_x0000_i1291" style="width:0;height:1.5pt" o:hralign="center" o:hrstd="t" o:hr="t" fillcolor="#a0a0a0" stroked="f"/>
        </w:pict>
      </w:r>
    </w:p>
    <w:p w14:paraId="117CE0C8" w14:textId="2DF41B8F" w:rsidR="00DF567C" w:rsidRPr="00DF567C" w:rsidRDefault="00DF567C" w:rsidP="00DF567C">
      <w:pPr>
        <w:rPr>
          <w:b/>
          <w:bCs/>
          <w:sz w:val="36"/>
          <w:szCs w:val="36"/>
        </w:rPr>
      </w:pPr>
      <w:r w:rsidRPr="00DF567C">
        <w:rPr>
          <w:b/>
          <w:bCs/>
          <w:sz w:val="36"/>
          <w:szCs w:val="36"/>
        </w:rPr>
        <w:t xml:space="preserve">Pessoa 6 — </w:t>
      </w:r>
      <w:r w:rsidR="006F7466" w:rsidRPr="006F7466">
        <w:rPr>
          <w:b/>
          <w:bCs/>
          <w:sz w:val="36"/>
          <w:szCs w:val="36"/>
        </w:rPr>
        <w:t>Cantos VII e VIII</w:t>
      </w:r>
    </w:p>
    <w:p w14:paraId="62806394" w14:textId="77777777" w:rsidR="006F7466" w:rsidRPr="006F7466" w:rsidRDefault="006F7466" w:rsidP="006F7466">
      <w:r w:rsidRPr="006F7466">
        <w:t xml:space="preserve">No </w:t>
      </w:r>
      <w:r w:rsidRPr="006F7466">
        <w:rPr>
          <w:b/>
          <w:bCs/>
        </w:rPr>
        <w:t>Canto VII</w:t>
      </w:r>
      <w:r w:rsidRPr="006F7466">
        <w:t xml:space="preserve">, os portugueses chegam a </w:t>
      </w:r>
      <w:proofErr w:type="spellStart"/>
      <w:r w:rsidRPr="006F7466">
        <w:rPr>
          <w:b/>
          <w:bCs/>
        </w:rPr>
        <w:t>Calecute</w:t>
      </w:r>
      <w:proofErr w:type="spellEnd"/>
      <w:r w:rsidRPr="006F7466">
        <w:t>, na Índia.</w:t>
      </w:r>
    </w:p>
    <w:p w14:paraId="7279153B" w14:textId="77777777" w:rsidR="006F7466" w:rsidRPr="006F7466" w:rsidRDefault="006F7466" w:rsidP="006F7466">
      <w:r w:rsidRPr="006F7466">
        <w:t>Eles começam a estabelecer contato com os habitantes e com as autoridades locais.</w:t>
      </w:r>
    </w:p>
    <w:p w14:paraId="2A306AED" w14:textId="77777777" w:rsidR="006F7466" w:rsidRPr="006F7466" w:rsidRDefault="006F7466" w:rsidP="006F7466">
      <w:r w:rsidRPr="006F7466">
        <w:t xml:space="preserve">No </w:t>
      </w:r>
      <w:r w:rsidRPr="006F7466">
        <w:rPr>
          <w:b/>
          <w:bCs/>
        </w:rPr>
        <w:t>Canto VIII</w:t>
      </w:r>
      <w:r w:rsidRPr="006F7466">
        <w:t>, surgem conflitos e novas dificuldades para os portugueses.</w:t>
      </w:r>
    </w:p>
    <w:p w14:paraId="1E82CE8E" w14:textId="77777777" w:rsidR="006F7466" w:rsidRPr="006F7466" w:rsidRDefault="006F7466" w:rsidP="006F7466">
      <w:r w:rsidRPr="006F7466">
        <w:t xml:space="preserve">As relações com os habitantes de </w:t>
      </w:r>
      <w:proofErr w:type="spellStart"/>
      <w:r w:rsidRPr="006F7466">
        <w:t>Calecute</w:t>
      </w:r>
      <w:proofErr w:type="spellEnd"/>
      <w:r w:rsidRPr="006F7466">
        <w:t xml:space="preserve"> se tornam complicadas, e os navegadores precisam enfrentar novos obstáculos.</w:t>
      </w:r>
    </w:p>
    <w:p w14:paraId="1B3AE9DE" w14:textId="77777777" w:rsidR="006F7466" w:rsidRPr="006F7466" w:rsidRDefault="006F7466" w:rsidP="006F7466">
      <w:r w:rsidRPr="006F7466">
        <w:t>Esses cantos mostram que chegar à Índia não significava o fim dos problemas: os portugueses ainda precisavam lidar com conflitos políticos e interesses diferentes.</w:t>
      </w:r>
    </w:p>
    <w:p w14:paraId="0EEE7B75" w14:textId="77777777" w:rsidR="00DF567C" w:rsidRPr="00DF567C" w:rsidRDefault="00DF567C" w:rsidP="00DF567C">
      <w:pPr>
        <w:rPr>
          <w:b/>
          <w:bCs/>
          <w:sz w:val="36"/>
          <w:szCs w:val="36"/>
        </w:rPr>
      </w:pPr>
      <w:r w:rsidRPr="00DF567C">
        <w:rPr>
          <w:b/>
          <w:bCs/>
          <w:sz w:val="36"/>
          <w:szCs w:val="36"/>
        </w:rPr>
        <w:pict w14:anchorId="633E4643">
          <v:rect id="_x0000_i1292" style="width:0;height:1.5pt" o:hralign="center" o:hrstd="t" o:hr="t" fillcolor="#a0a0a0" stroked="f"/>
        </w:pict>
      </w:r>
    </w:p>
    <w:p w14:paraId="6E02E881" w14:textId="7B885B03" w:rsidR="00DF567C" w:rsidRPr="00DF567C" w:rsidRDefault="00DF567C" w:rsidP="00DF567C">
      <w:pPr>
        <w:rPr>
          <w:b/>
          <w:bCs/>
          <w:sz w:val="36"/>
          <w:szCs w:val="36"/>
        </w:rPr>
      </w:pPr>
      <w:r w:rsidRPr="00DF567C">
        <w:rPr>
          <w:b/>
          <w:bCs/>
          <w:sz w:val="36"/>
          <w:szCs w:val="36"/>
        </w:rPr>
        <w:t xml:space="preserve">Pessoa 7 — </w:t>
      </w:r>
      <w:r w:rsidR="006F7466" w:rsidRPr="006F7466">
        <w:rPr>
          <w:b/>
          <w:bCs/>
          <w:sz w:val="36"/>
          <w:szCs w:val="36"/>
        </w:rPr>
        <w:t>Cantos IX e X</w:t>
      </w:r>
    </w:p>
    <w:p w14:paraId="5D1DE057" w14:textId="77777777" w:rsidR="006F7466" w:rsidRPr="006F7466" w:rsidRDefault="006F7466" w:rsidP="006F7466">
      <w:r w:rsidRPr="006F7466">
        <w:t xml:space="preserve">No </w:t>
      </w:r>
      <w:r w:rsidRPr="006F7466">
        <w:rPr>
          <w:b/>
          <w:bCs/>
        </w:rPr>
        <w:t>Canto IX</w:t>
      </w:r>
      <w:r w:rsidRPr="006F7466">
        <w:t xml:space="preserve">, acontece o famoso episódio da </w:t>
      </w:r>
      <w:r w:rsidRPr="006F7466">
        <w:rPr>
          <w:b/>
          <w:bCs/>
        </w:rPr>
        <w:t>Ilha dos Amores</w:t>
      </w:r>
      <w:r w:rsidRPr="006F7466">
        <w:t>.</w:t>
      </w:r>
    </w:p>
    <w:p w14:paraId="5E3441CB" w14:textId="77777777" w:rsidR="006F7466" w:rsidRPr="006F7466" w:rsidRDefault="006F7466" w:rsidP="006F7466">
      <w:r w:rsidRPr="006F7466">
        <w:t>Depois dos perigos e dificuldades da viagem, os navegadores portugueses são recompensados de maneira simbólica e recebem uma espécie de prêmio por seus feitos.</w:t>
      </w:r>
    </w:p>
    <w:p w14:paraId="15CD00EF" w14:textId="77777777" w:rsidR="006F7466" w:rsidRPr="006F7466" w:rsidRDefault="006F7466" w:rsidP="006F7466">
      <w:r w:rsidRPr="006F7466">
        <w:t xml:space="preserve">No </w:t>
      </w:r>
      <w:r w:rsidRPr="006F7466">
        <w:rPr>
          <w:b/>
          <w:bCs/>
        </w:rPr>
        <w:t>Canto X</w:t>
      </w:r>
      <w:r w:rsidRPr="006F7466">
        <w:t xml:space="preserve">, continua o episódio da Ilha dos Amores e são apresentadas </w:t>
      </w:r>
      <w:r w:rsidRPr="006F7466">
        <w:rPr>
          <w:b/>
          <w:bCs/>
        </w:rPr>
        <w:t>profecias sobre o futuro das conquistas portuguesas</w:t>
      </w:r>
      <w:r w:rsidRPr="006F7466">
        <w:t>.</w:t>
      </w:r>
    </w:p>
    <w:p w14:paraId="74A991C9" w14:textId="77777777" w:rsidR="006F7466" w:rsidRPr="006F7466" w:rsidRDefault="006F7466" w:rsidP="006F7466">
      <w:r w:rsidRPr="006F7466">
        <w:t>Depois disso, a narrativa chega ao seu encerramento.</w:t>
      </w:r>
    </w:p>
    <w:p w14:paraId="06867075" w14:textId="320C186C" w:rsidR="00CC53F8" w:rsidRDefault="006F7466">
      <w:pPr>
        <w:rPr>
          <w:b/>
          <w:bCs/>
          <w:sz w:val="36"/>
          <w:szCs w:val="36"/>
        </w:rPr>
      </w:pPr>
      <w:r w:rsidRPr="006F7466">
        <w:t>Assim, os últimos cantos concluem a viagem e reforçam a ideia de glorificação dos feitos portugueses.</w:t>
      </w:r>
      <w:r w:rsidRPr="006F7466">
        <w:rPr>
          <w:b/>
          <w:bCs/>
          <w:sz w:val="36"/>
          <w:szCs w:val="36"/>
        </w:rPr>
        <w:t xml:space="preserve"> </w:t>
      </w:r>
      <w:r w:rsidRPr="00DF567C">
        <w:rPr>
          <w:b/>
          <w:bCs/>
          <w:sz w:val="36"/>
          <w:szCs w:val="36"/>
        </w:rPr>
        <w:pict w14:anchorId="0C65CB2E">
          <v:rect id="_x0000_i1303" style="width:0;height:1.5pt" o:hralign="center" o:hrstd="t" o:hr="t" fillcolor="#a0a0a0" stroked="f"/>
        </w:pict>
      </w:r>
    </w:p>
    <w:p w14:paraId="3767ABD6" w14:textId="5E9F227B" w:rsidR="006F7466" w:rsidRPr="00DF567C" w:rsidRDefault="006F7466" w:rsidP="006F7466">
      <w:pPr>
        <w:rPr>
          <w:b/>
          <w:bCs/>
          <w:sz w:val="36"/>
          <w:szCs w:val="36"/>
        </w:rPr>
      </w:pPr>
      <w:r w:rsidRPr="00DF567C">
        <w:rPr>
          <w:b/>
          <w:bCs/>
          <w:sz w:val="36"/>
          <w:szCs w:val="36"/>
        </w:rPr>
        <w:lastRenderedPageBreak/>
        <w:t xml:space="preserve">Pessoa </w:t>
      </w:r>
      <w:r>
        <w:rPr>
          <w:b/>
          <w:bCs/>
          <w:sz w:val="36"/>
          <w:szCs w:val="36"/>
        </w:rPr>
        <w:t>8</w:t>
      </w:r>
      <w:r w:rsidRPr="00DF567C">
        <w:rPr>
          <w:b/>
          <w:bCs/>
          <w:sz w:val="36"/>
          <w:szCs w:val="36"/>
        </w:rPr>
        <w:t xml:space="preserve"> — </w:t>
      </w:r>
      <w:r w:rsidRPr="006F7466">
        <w:rPr>
          <w:b/>
          <w:bCs/>
          <w:sz w:val="36"/>
          <w:szCs w:val="36"/>
        </w:rPr>
        <w:t>Número de versos e estrofes</w:t>
      </w:r>
    </w:p>
    <w:p w14:paraId="3734D491" w14:textId="77777777" w:rsidR="006F7466" w:rsidRPr="006F7466" w:rsidRDefault="006F7466" w:rsidP="006F7466">
      <w:proofErr w:type="gramStart"/>
      <w:r w:rsidRPr="006F7466">
        <w:rPr>
          <w:i/>
          <w:iCs/>
        </w:rPr>
        <w:t>Os Lusíadas</w:t>
      </w:r>
      <w:r w:rsidRPr="006F7466">
        <w:t xml:space="preserve"> possui</w:t>
      </w:r>
      <w:proofErr w:type="gramEnd"/>
      <w:r w:rsidRPr="006F7466">
        <w:t xml:space="preserve"> </w:t>
      </w:r>
      <w:r w:rsidRPr="006F7466">
        <w:rPr>
          <w:b/>
          <w:bCs/>
        </w:rPr>
        <w:t>8.816 versos</w:t>
      </w:r>
      <w:r w:rsidRPr="006F7466">
        <w:t xml:space="preserve">, distribuídos em </w:t>
      </w:r>
      <w:r w:rsidRPr="006F7466">
        <w:rPr>
          <w:b/>
          <w:bCs/>
        </w:rPr>
        <w:t>1.102 estrofes</w:t>
      </w:r>
      <w:r w:rsidRPr="006F7466">
        <w:t>.</w:t>
      </w:r>
    </w:p>
    <w:p w14:paraId="00CB9C31" w14:textId="77777777" w:rsidR="006F7466" w:rsidRPr="006F7466" w:rsidRDefault="006F7466" w:rsidP="006F7466">
      <w:r w:rsidRPr="006F7466">
        <w:t xml:space="preserve">Cada estrofe possui oito versos e é chamada de </w:t>
      </w:r>
      <w:r w:rsidRPr="006F7466">
        <w:rPr>
          <w:b/>
          <w:bCs/>
        </w:rPr>
        <w:t>oitava</w:t>
      </w:r>
      <w:r w:rsidRPr="006F7466">
        <w:t>.</w:t>
      </w:r>
    </w:p>
    <w:p w14:paraId="1E33AB4A" w14:textId="77777777" w:rsidR="006F7466" w:rsidRPr="006F7466" w:rsidRDefault="006F7466" w:rsidP="006F7466">
      <w:r w:rsidRPr="006F7466">
        <w:t xml:space="preserve">Os versos são </w:t>
      </w:r>
      <w:r w:rsidRPr="006F7466">
        <w:rPr>
          <w:b/>
          <w:bCs/>
        </w:rPr>
        <w:t>decassílabos</w:t>
      </w:r>
      <w:r w:rsidRPr="006F7466">
        <w:t>, ou seja, possuem dez sílabas métricas.</w:t>
      </w:r>
    </w:p>
    <w:p w14:paraId="3F3F0529" w14:textId="77777777" w:rsidR="006F7466" w:rsidRPr="006F7466" w:rsidRDefault="006F7466" w:rsidP="006F7466">
      <w:r w:rsidRPr="006F7466">
        <w:t xml:space="preserve">As oitavas seguem o esquema de rimas </w:t>
      </w:r>
      <w:r w:rsidRPr="006F7466">
        <w:rPr>
          <w:b/>
          <w:bCs/>
        </w:rPr>
        <w:t>ABABABCC</w:t>
      </w:r>
      <w:r w:rsidRPr="006F7466">
        <w:t>.</w:t>
      </w:r>
    </w:p>
    <w:p w14:paraId="6FB5BB9D" w14:textId="77777777" w:rsidR="006F7466" w:rsidRPr="006F7466" w:rsidRDefault="006F7466" w:rsidP="006F7466">
      <w:r w:rsidRPr="006F7466">
        <w:t xml:space="preserve">Esse formato é chamado de </w:t>
      </w:r>
      <w:r w:rsidRPr="006F7466">
        <w:rPr>
          <w:b/>
          <w:bCs/>
        </w:rPr>
        <w:t>oitava-rima</w:t>
      </w:r>
      <w:r w:rsidRPr="006F7466">
        <w:t xml:space="preserve"> e era muito utilizado na poesia épica.</w:t>
      </w:r>
    </w:p>
    <w:p w14:paraId="29EB63BB" w14:textId="77777777" w:rsidR="006F7466" w:rsidRPr="006F7466" w:rsidRDefault="006F7466" w:rsidP="006F7466">
      <w:r w:rsidRPr="006F7466">
        <w:t>Essa estrutura métrica ajuda a criar um ritmo organizado, solene e grandioso, combinando com o caráter heroico da obra.</w:t>
      </w:r>
    </w:p>
    <w:p w14:paraId="3893AFE8" w14:textId="05B29AA6" w:rsidR="006F7466" w:rsidRDefault="006F7466" w:rsidP="006F7466">
      <w:pPr>
        <w:rPr>
          <w:b/>
          <w:bCs/>
          <w:sz w:val="36"/>
          <w:szCs w:val="36"/>
        </w:rPr>
      </w:pPr>
      <w:r w:rsidRPr="00DF567C">
        <w:rPr>
          <w:b/>
          <w:bCs/>
          <w:sz w:val="36"/>
          <w:szCs w:val="36"/>
        </w:rPr>
        <w:pict w14:anchorId="783C2BC2">
          <v:rect id="_x0000_i1304" style="width:0;height:1.5pt" o:hralign="center" o:hrstd="t" o:hr="t" fillcolor="#a0a0a0" stroked="f"/>
        </w:pict>
      </w:r>
    </w:p>
    <w:p w14:paraId="79AF44D9" w14:textId="4D2B87EA" w:rsidR="006F7466" w:rsidRPr="00DF567C" w:rsidRDefault="006F7466" w:rsidP="006F7466">
      <w:pPr>
        <w:rPr>
          <w:b/>
          <w:bCs/>
          <w:sz w:val="36"/>
          <w:szCs w:val="36"/>
        </w:rPr>
      </w:pPr>
      <w:r w:rsidRPr="00DF567C">
        <w:rPr>
          <w:b/>
          <w:bCs/>
          <w:sz w:val="36"/>
          <w:szCs w:val="36"/>
        </w:rPr>
        <w:t xml:space="preserve">Pessoa </w:t>
      </w:r>
      <w:r>
        <w:rPr>
          <w:b/>
          <w:bCs/>
          <w:sz w:val="36"/>
          <w:szCs w:val="36"/>
        </w:rPr>
        <w:t>9</w:t>
      </w:r>
      <w:r w:rsidRPr="00DF567C">
        <w:rPr>
          <w:b/>
          <w:bCs/>
          <w:sz w:val="36"/>
          <w:szCs w:val="36"/>
        </w:rPr>
        <w:t xml:space="preserve"> — </w:t>
      </w:r>
      <w:r w:rsidRPr="006F7466">
        <w:rPr>
          <w:b/>
          <w:bCs/>
          <w:sz w:val="36"/>
          <w:szCs w:val="36"/>
        </w:rPr>
        <w:t>Narrador</w:t>
      </w:r>
    </w:p>
    <w:p w14:paraId="78BAB57A" w14:textId="77777777" w:rsidR="006F7466" w:rsidRPr="006F7466" w:rsidRDefault="006F7466" w:rsidP="006F7466">
      <w:r w:rsidRPr="006F7466">
        <w:t xml:space="preserve">O narrador de </w:t>
      </w:r>
      <w:r w:rsidRPr="006F7466">
        <w:rPr>
          <w:i/>
          <w:iCs/>
        </w:rPr>
        <w:t>Os Lusíadas</w:t>
      </w:r>
      <w:r w:rsidRPr="006F7466">
        <w:t xml:space="preserve"> é predominantemente um </w:t>
      </w:r>
      <w:r w:rsidRPr="006F7466">
        <w:rPr>
          <w:b/>
          <w:bCs/>
        </w:rPr>
        <w:t>narrador em terceira pessoa</w:t>
      </w:r>
      <w:r w:rsidRPr="006F7466">
        <w:t>.</w:t>
      </w:r>
    </w:p>
    <w:p w14:paraId="2DD0F751" w14:textId="77777777" w:rsidR="006F7466" w:rsidRPr="006F7466" w:rsidRDefault="006F7466" w:rsidP="006F7466">
      <w:r w:rsidRPr="006F7466">
        <w:t>Ele conduz a narrativa e apresenta os acontecimentos relacionados à viagem de Vasco da Gama.</w:t>
      </w:r>
    </w:p>
    <w:p w14:paraId="44ACAAC7" w14:textId="77777777" w:rsidR="006F7466" w:rsidRPr="006F7466" w:rsidRDefault="006F7466" w:rsidP="006F7466">
      <w:r w:rsidRPr="006F7466">
        <w:t>Porém, a obra também possui momentos em que personagens assumem a narração.</w:t>
      </w:r>
    </w:p>
    <w:p w14:paraId="2F2071A8" w14:textId="77777777" w:rsidR="006F7466" w:rsidRPr="006F7466" w:rsidRDefault="006F7466" w:rsidP="006F7466">
      <w:r w:rsidRPr="006F7466">
        <w:t xml:space="preserve">Um exemplo importante é o próprio </w:t>
      </w:r>
      <w:r w:rsidRPr="006F7466">
        <w:rPr>
          <w:b/>
          <w:bCs/>
        </w:rPr>
        <w:t>Vasco da Gama</w:t>
      </w:r>
      <w:r w:rsidRPr="006F7466">
        <w:t>, que conta episódios da história de Portugal.</w:t>
      </w:r>
    </w:p>
    <w:p w14:paraId="0AB4F9F3" w14:textId="77777777" w:rsidR="006F7466" w:rsidRPr="006F7466" w:rsidRDefault="006F7466" w:rsidP="006F7466">
      <w:r w:rsidRPr="006F7466">
        <w:t>Além de narrar os acontecimentos, o narrador também apresenta comentários e reflexões sobre os portugueses, a sociedade e o comportamento humano.</w:t>
      </w:r>
    </w:p>
    <w:p w14:paraId="5BE5906E" w14:textId="77777777" w:rsidR="006F7466" w:rsidRPr="006F7466" w:rsidRDefault="006F7466" w:rsidP="006F7466">
      <w:r w:rsidRPr="006F7466">
        <w:t>Por isso, ele não apenas conta a história, mas também ajuda a transmitir as ideias e os valores presentes na obra.</w:t>
      </w:r>
    </w:p>
    <w:p w14:paraId="1149D102" w14:textId="0D2FAADE" w:rsidR="006F7466" w:rsidRDefault="006F7466" w:rsidP="006F7466">
      <w:pPr>
        <w:rPr>
          <w:b/>
          <w:bCs/>
          <w:sz w:val="36"/>
          <w:szCs w:val="36"/>
        </w:rPr>
      </w:pPr>
      <w:r w:rsidRPr="00DF567C">
        <w:rPr>
          <w:b/>
          <w:bCs/>
          <w:sz w:val="36"/>
          <w:szCs w:val="36"/>
        </w:rPr>
        <w:pict w14:anchorId="66983ED4">
          <v:rect id="_x0000_i1306" style="width:0;height:1.5pt" o:hralign="center" o:hrstd="t" o:hr="t" fillcolor="#a0a0a0" stroked="f"/>
        </w:pict>
      </w:r>
    </w:p>
    <w:p w14:paraId="1FB96CC4" w14:textId="5D18E7D8" w:rsidR="006F7466" w:rsidRDefault="006F7466" w:rsidP="006F7466">
      <w:pPr>
        <w:rPr>
          <w:b/>
          <w:bCs/>
          <w:sz w:val="36"/>
          <w:szCs w:val="36"/>
        </w:rPr>
      </w:pPr>
      <w:r w:rsidRPr="00DF567C">
        <w:rPr>
          <w:b/>
          <w:bCs/>
          <w:sz w:val="36"/>
          <w:szCs w:val="36"/>
        </w:rPr>
        <w:t xml:space="preserve">Pessoa </w:t>
      </w:r>
      <w:r>
        <w:rPr>
          <w:b/>
          <w:bCs/>
          <w:sz w:val="36"/>
          <w:szCs w:val="36"/>
        </w:rPr>
        <w:t>10</w:t>
      </w:r>
      <w:r w:rsidRPr="00DF567C">
        <w:rPr>
          <w:b/>
          <w:bCs/>
          <w:sz w:val="36"/>
          <w:szCs w:val="36"/>
        </w:rPr>
        <w:t xml:space="preserve"> — </w:t>
      </w:r>
      <w:r>
        <w:rPr>
          <w:b/>
          <w:bCs/>
          <w:sz w:val="36"/>
          <w:szCs w:val="36"/>
        </w:rPr>
        <w:t>PID, CFE e Conclusão</w:t>
      </w:r>
    </w:p>
    <w:p w14:paraId="50C8594C" w14:textId="311698BE" w:rsidR="006F7466" w:rsidRPr="00DF567C" w:rsidRDefault="006F7466" w:rsidP="006F7466">
      <w:pPr>
        <w:rPr>
          <w:b/>
          <w:bCs/>
          <w:sz w:val="36"/>
          <w:szCs w:val="36"/>
        </w:rPr>
      </w:pPr>
      <w:r w:rsidRPr="006F7466">
        <w:rPr>
          <w:b/>
          <w:bCs/>
          <w:sz w:val="36"/>
          <w:szCs w:val="36"/>
        </w:rPr>
        <w:t>Proposição, invocação e dedicatória</w:t>
      </w:r>
    </w:p>
    <w:p w14:paraId="7513DFF6" w14:textId="77777777" w:rsidR="006F7466" w:rsidRPr="006F7466" w:rsidRDefault="006F7466" w:rsidP="006F7466">
      <w:r w:rsidRPr="006F7466">
        <w:t xml:space="preserve">No início de </w:t>
      </w:r>
      <w:r w:rsidRPr="006F7466">
        <w:rPr>
          <w:i/>
          <w:iCs/>
        </w:rPr>
        <w:t>Os Lusíadas</w:t>
      </w:r>
      <w:r w:rsidRPr="006F7466">
        <w:t xml:space="preserve">, encontramos três elementos tradicionais da epopeia: </w:t>
      </w:r>
      <w:r w:rsidRPr="006F7466">
        <w:rPr>
          <w:b/>
          <w:bCs/>
        </w:rPr>
        <w:t>proposição, invocação e dedicatória</w:t>
      </w:r>
      <w:r w:rsidRPr="006F7466">
        <w:t>.</w:t>
      </w:r>
    </w:p>
    <w:p w14:paraId="1683DF86" w14:textId="77777777" w:rsidR="006F7466" w:rsidRPr="006F7466" w:rsidRDefault="006F7466" w:rsidP="006F7466">
      <w:r w:rsidRPr="006F7466">
        <w:t xml:space="preserve">A </w:t>
      </w:r>
      <w:r w:rsidRPr="006F7466">
        <w:rPr>
          <w:b/>
          <w:bCs/>
        </w:rPr>
        <w:t>proposição</w:t>
      </w:r>
      <w:r w:rsidRPr="006F7466">
        <w:t xml:space="preserve"> apresenta aquilo que será contado na obra. Camões anuncia que irá cantar os grandes feitos dos portugueses, principalmente suas viagens e conquistas. É nessa parte que aparece a famosa expressão: </w:t>
      </w:r>
      <w:r w:rsidRPr="006F7466">
        <w:rPr>
          <w:b/>
          <w:bCs/>
        </w:rPr>
        <w:t>“As armas e os barões assinalados...”</w:t>
      </w:r>
    </w:p>
    <w:p w14:paraId="5C22D498" w14:textId="77777777" w:rsidR="006F7466" w:rsidRPr="006F7466" w:rsidRDefault="006F7466" w:rsidP="006F7466">
      <w:r w:rsidRPr="006F7466">
        <w:lastRenderedPageBreak/>
        <w:t xml:space="preserve">Depois temos a </w:t>
      </w:r>
      <w:r w:rsidRPr="006F7466">
        <w:rPr>
          <w:b/>
          <w:bCs/>
        </w:rPr>
        <w:t>invocação</w:t>
      </w:r>
      <w:r w:rsidRPr="006F7466">
        <w:t xml:space="preserve">. Camões pede inspiração às </w:t>
      </w:r>
      <w:r w:rsidRPr="006F7466">
        <w:rPr>
          <w:b/>
          <w:bCs/>
        </w:rPr>
        <w:t>Tágides</w:t>
      </w:r>
      <w:r w:rsidRPr="006F7466">
        <w:t>, ninfas associadas ao rio Tejo, para conseguir cantar adequadamente os feitos dos portugueses.</w:t>
      </w:r>
    </w:p>
    <w:p w14:paraId="3F42BEE9" w14:textId="77777777" w:rsidR="006F7466" w:rsidRPr="006F7466" w:rsidRDefault="006F7466" w:rsidP="006F7466">
      <w:r w:rsidRPr="006F7466">
        <w:t xml:space="preserve">Por fim, temos a </w:t>
      </w:r>
      <w:r w:rsidRPr="006F7466">
        <w:rPr>
          <w:b/>
          <w:bCs/>
        </w:rPr>
        <w:t>dedicatória</w:t>
      </w:r>
      <w:r w:rsidRPr="006F7466">
        <w:t xml:space="preserve">, na qual Camões dedica a obra ao rei </w:t>
      </w:r>
      <w:r w:rsidRPr="006F7466">
        <w:rPr>
          <w:b/>
          <w:bCs/>
        </w:rPr>
        <w:t>D. Sebastião</w:t>
      </w:r>
      <w:r w:rsidRPr="006F7466">
        <w:t>, exaltando sua figura e relacionando-o ao futuro de Portugal.</w:t>
      </w:r>
    </w:p>
    <w:p w14:paraId="7AF92F2A" w14:textId="1FB20944" w:rsidR="006F7466" w:rsidRDefault="006F7466">
      <w:pPr>
        <w:rPr>
          <w:b/>
          <w:bCs/>
          <w:sz w:val="36"/>
          <w:szCs w:val="36"/>
        </w:rPr>
      </w:pPr>
      <w:r w:rsidRPr="006F7466">
        <w:t>Assim, os últimos cantos concluem a viagem e reforçam a ideia de glorificação dos feitos portugueses.</w:t>
      </w:r>
      <w:r w:rsidRPr="006F7466">
        <w:rPr>
          <w:b/>
          <w:bCs/>
          <w:sz w:val="36"/>
          <w:szCs w:val="36"/>
        </w:rPr>
        <w:t xml:space="preserve"> </w:t>
      </w:r>
    </w:p>
    <w:p w14:paraId="7F060D43" w14:textId="77777777" w:rsidR="006F7466" w:rsidRDefault="006F7466">
      <w:pPr>
        <w:rPr>
          <w:b/>
          <w:bCs/>
          <w:sz w:val="36"/>
          <w:szCs w:val="36"/>
        </w:rPr>
      </w:pPr>
    </w:p>
    <w:p w14:paraId="666AB030" w14:textId="78108C90" w:rsidR="006F7466" w:rsidRDefault="006F7466">
      <w:pPr>
        <w:rPr>
          <w:b/>
          <w:bCs/>
          <w:sz w:val="36"/>
          <w:szCs w:val="36"/>
        </w:rPr>
      </w:pPr>
      <w:r w:rsidRPr="006F7466">
        <w:rPr>
          <w:b/>
          <w:bCs/>
          <w:sz w:val="36"/>
          <w:szCs w:val="36"/>
        </w:rPr>
        <w:t>Características formais da epopeia</w:t>
      </w:r>
    </w:p>
    <w:p w14:paraId="458F0669" w14:textId="77777777" w:rsidR="006F7466" w:rsidRPr="006F7466" w:rsidRDefault="006F7466" w:rsidP="006F7466">
      <w:proofErr w:type="gramStart"/>
      <w:r w:rsidRPr="006F7466">
        <w:rPr>
          <w:i/>
          <w:iCs/>
        </w:rPr>
        <w:t>Os Lusíadas</w:t>
      </w:r>
      <w:r w:rsidRPr="006F7466">
        <w:t xml:space="preserve"> possui</w:t>
      </w:r>
      <w:proofErr w:type="gramEnd"/>
      <w:r w:rsidRPr="006F7466">
        <w:t xml:space="preserve"> várias características tradicionais da epopeia.</w:t>
      </w:r>
    </w:p>
    <w:p w14:paraId="1AF5B107" w14:textId="77777777" w:rsidR="006F7466" w:rsidRPr="006F7466" w:rsidRDefault="006F7466" w:rsidP="006F7466">
      <w:r w:rsidRPr="006F7466">
        <w:t xml:space="preserve">A obra apresenta um </w:t>
      </w:r>
      <w:r w:rsidRPr="006F7466">
        <w:rPr>
          <w:b/>
          <w:bCs/>
        </w:rPr>
        <w:t>tema grandioso</w:t>
      </w:r>
      <w:r w:rsidRPr="006F7466">
        <w:t>, relacionado às viagens, conquistas e à história de Portugal.</w:t>
      </w:r>
    </w:p>
    <w:p w14:paraId="5E952CF0" w14:textId="77777777" w:rsidR="006F7466" w:rsidRPr="006F7466" w:rsidRDefault="006F7466" w:rsidP="006F7466">
      <w:r w:rsidRPr="006F7466">
        <w:t xml:space="preserve">Possui um </w:t>
      </w:r>
      <w:r w:rsidRPr="006F7466">
        <w:rPr>
          <w:b/>
          <w:bCs/>
        </w:rPr>
        <w:t>herói coletivo</w:t>
      </w:r>
      <w:r w:rsidRPr="006F7466">
        <w:t xml:space="preserve">, representado pelo povo português, </w:t>
      </w:r>
      <w:proofErr w:type="gramStart"/>
      <w:r w:rsidRPr="006F7466">
        <w:t>e também</w:t>
      </w:r>
      <w:proofErr w:type="gramEnd"/>
      <w:r w:rsidRPr="006F7466">
        <w:t xml:space="preserve"> um importante herói individual, </w:t>
      </w:r>
      <w:r w:rsidRPr="006F7466">
        <w:rPr>
          <w:b/>
          <w:bCs/>
        </w:rPr>
        <w:t>Vasco da Gama</w:t>
      </w:r>
      <w:r w:rsidRPr="006F7466">
        <w:t>.</w:t>
      </w:r>
    </w:p>
    <w:p w14:paraId="1BE9D366" w14:textId="77777777" w:rsidR="006F7466" w:rsidRPr="006F7466" w:rsidRDefault="006F7466" w:rsidP="006F7466">
      <w:r w:rsidRPr="006F7466">
        <w:t xml:space="preserve">Também encontramos a presença de </w:t>
      </w:r>
      <w:r w:rsidRPr="006F7466">
        <w:rPr>
          <w:b/>
          <w:bCs/>
        </w:rPr>
        <w:t>deuses e elementos da mitologia clássica</w:t>
      </w:r>
      <w:r w:rsidRPr="006F7466">
        <w:t>, além da mistura entre acontecimentos históricos e elementos fantásticos.</w:t>
      </w:r>
    </w:p>
    <w:p w14:paraId="745FAC38" w14:textId="77777777" w:rsidR="006F7466" w:rsidRPr="006F7466" w:rsidRDefault="006F7466" w:rsidP="006F7466">
      <w:r w:rsidRPr="006F7466">
        <w:t xml:space="preserve">Formalmente, a obra utiliza </w:t>
      </w:r>
      <w:r w:rsidRPr="006F7466">
        <w:rPr>
          <w:b/>
          <w:bCs/>
        </w:rPr>
        <w:t>versos decassílabos, oitavas-rimas e o esquema ABABABCC</w:t>
      </w:r>
      <w:r w:rsidRPr="006F7466">
        <w:t>, além da tradicional estrutura de proposição, invocação e dedicatória.</w:t>
      </w:r>
    </w:p>
    <w:p w14:paraId="44C2B854" w14:textId="77777777" w:rsidR="006F7466" w:rsidRDefault="006F7466"/>
    <w:p w14:paraId="2D57447C" w14:textId="435991C7" w:rsidR="006F7466" w:rsidRDefault="006F7466">
      <w:pPr>
        <w:rPr>
          <w:b/>
          <w:bCs/>
          <w:sz w:val="36"/>
          <w:szCs w:val="36"/>
        </w:rPr>
      </w:pPr>
      <w:r w:rsidRPr="006F7466">
        <w:rPr>
          <w:b/>
          <w:bCs/>
          <w:sz w:val="36"/>
          <w:szCs w:val="36"/>
        </w:rPr>
        <w:t>Conclusão</w:t>
      </w:r>
    </w:p>
    <w:p w14:paraId="3C05D74F" w14:textId="77777777" w:rsidR="006F7466" w:rsidRPr="006F7466" w:rsidRDefault="006F7466" w:rsidP="006F7466">
      <w:r w:rsidRPr="006F7466">
        <w:t xml:space="preserve">Portanto, </w:t>
      </w:r>
      <w:r w:rsidRPr="006F7466">
        <w:rPr>
          <w:i/>
          <w:iCs/>
        </w:rPr>
        <w:t>Os Lusíadas</w:t>
      </w:r>
      <w:r w:rsidRPr="006F7466">
        <w:t xml:space="preserve"> é uma obra cuidadosamente organizada tanto em seu conteúdo quanto em sua forma.</w:t>
      </w:r>
    </w:p>
    <w:p w14:paraId="4721C10C" w14:textId="77777777" w:rsidR="006F7466" w:rsidRPr="006F7466" w:rsidRDefault="006F7466" w:rsidP="006F7466">
      <w:r w:rsidRPr="006F7466">
        <w:t xml:space="preserve">Ela possui </w:t>
      </w:r>
      <w:r w:rsidRPr="006F7466">
        <w:rPr>
          <w:b/>
          <w:bCs/>
        </w:rPr>
        <w:t>10 cantos, 1.102 estrofes e 8.816 versos</w:t>
      </w:r>
      <w:r w:rsidRPr="006F7466">
        <w:t>, narrando principalmente a viagem de Vasco da Gama à Índia e celebrando os feitos históricos dos portugueses.</w:t>
      </w:r>
    </w:p>
    <w:p w14:paraId="59262784" w14:textId="66B0151B" w:rsidR="006F7466" w:rsidRPr="006F7466" w:rsidRDefault="006F7466">
      <w:r w:rsidRPr="006F7466">
        <w:t xml:space="preserve">A combinação entre história, mitologia, aventura e características formais da epopeia faz de </w:t>
      </w:r>
      <w:r w:rsidRPr="006F7466">
        <w:rPr>
          <w:i/>
          <w:iCs/>
        </w:rPr>
        <w:t>Os Lusíadas</w:t>
      </w:r>
      <w:r w:rsidRPr="006F7466">
        <w:t xml:space="preserve"> uma das obras mais importantes da literatura portuguesa.</w:t>
      </w:r>
    </w:p>
    <w:sectPr w:rsidR="006F7466" w:rsidRPr="006F7466" w:rsidSect="00DF567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7C"/>
    <w:rsid w:val="006F7466"/>
    <w:rsid w:val="008168FD"/>
    <w:rsid w:val="00C70A4B"/>
    <w:rsid w:val="00CC53F8"/>
    <w:rsid w:val="00D10EEC"/>
    <w:rsid w:val="00DF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A8051"/>
  <w15:chartTrackingRefBased/>
  <w15:docId w15:val="{D80EC358-2995-45C4-B926-B8D7161A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466"/>
  </w:style>
  <w:style w:type="paragraph" w:styleId="Ttulo1">
    <w:name w:val="heading 1"/>
    <w:basedOn w:val="Normal"/>
    <w:next w:val="Normal"/>
    <w:link w:val="Ttulo1Char"/>
    <w:uiPriority w:val="9"/>
    <w:qFormat/>
    <w:rsid w:val="00DF5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5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5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5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5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5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5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5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5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5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5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5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56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56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56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56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56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56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5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5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5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5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5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56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56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56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5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56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5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1093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Nuggew 🤓</dc:creator>
  <cp:keywords/>
  <dc:description/>
  <cp:lastModifiedBy>Nuggew 🤓</cp:lastModifiedBy>
  <cp:revision>1</cp:revision>
  <dcterms:created xsi:type="dcterms:W3CDTF">2026-09-14T22:19:00Z</dcterms:created>
  <dcterms:modified xsi:type="dcterms:W3CDTF">2026-09-14T22:36:00Z</dcterms:modified>
</cp:coreProperties>
</file>