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Ejercicios de repaso y autoevaluación. MF0486-3. UD1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De las siguientes frases, indique cuál es verdadera y cuál es falsa.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a. Una amenaza es la probabilidad de que haya un fallo que dañe los sistemas.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 Verdadero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 xml:space="preserv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Falso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b. Una amenaza es un posible hecho que dañaría los sistemas.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Verdadero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 xml:space="preserve"> Falso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c. Se puede eliminar una amenaza reduciendo su vulnerabilidad.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 xml:space="preserve"> Verdadero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 Falso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Determine la fórmula correcta: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a. Riesgo = amenaza + vulnerabilidad.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b. Riesgo = probabilidad x vulnerabilidad.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c. Riesgo = impacto x vulnerabilidad.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d. Riesgo = probabilidad x daño.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Complete las siguientes definiciones: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a.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none"/>
              <w:vertAlign w:val="baseline"/>
              <w:rtl w:val="0"/>
            </w:rPr>
            <w:t xml:space="preserve">DISPONIBILIDAD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 que la información esté disponible siempre que se necesite.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b.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CONFIDENCIALIDAD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es que la información solo esté accesible para quien esté autorizado a ello.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c.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INTEGRIDAD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 que la información sea válida, exacta, y completa.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FIABILIDAD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none"/>
              <w:vertAlign w:val="baseline"/>
              <w:rtl w:val="0"/>
            </w:rPr>
            <w:t xml:space="preserve">o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SEGURIDAD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 que el comportamiento de un sistema sea predecible, según su  diseño y construcción.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Determine la combinación correcta de propiedades: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a. Fiabilidad = confidencialidad + precisión + exactitud.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b. Seguridad = confianza + integridad + disponibilidad.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c. Seguridad = confidencialidad + integridad + disponibilidad.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Complete la siguiente oración: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Un modelo de seguridad orientado a la gestión de riesgos persigue organizar la gestión de la seguridad en base a dos factores: un método para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CALCULAR LOS RIESGOS DEL SISTEMA DE INFORMACIÓN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unas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DIRECTRICES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Complete las siguientes definiciones: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a.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LA GESTIÓN DE RIESGOS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permite la elección de unas salvaguardas u otras, según unas directrices empresariales.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b.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EL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ANÁLISIS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 DE RIESGOS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permite ordenar los riesgos según su importancia, calculada cuantitativa o cualitativamente.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c.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AMENAZA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 el daño probable de una amenaza.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 Determine la opción que elegiría: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a. Una salvaguarda que aporte mínimo retorno de la inversión.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b. Una contramedida que reduce un riesgo pero que tiene un precio alto.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c. Cuando es muy bajo, se puede asumir el riesgo sin hacer nada, y sin ser necesario informar a la Dirección.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 Indique si es o no necesario verificar: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a. La temperatura máxima a la que pueden funcionar los ordenadores.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none"/>
              <w:vertAlign w:val="baseline"/>
              <w:rtl w:val="0"/>
            </w:rPr>
            <w:t xml:space="preserve">SI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b. El nivel de tensión eléctrica que llega habitualmente al CPD.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none"/>
              <w:vertAlign w:val="baseline"/>
              <w:rtl w:val="0"/>
            </w:rPr>
            <w:t xml:space="preserve">SI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c. El grosor de los paramentos del CPD y su construcción.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none"/>
              <w:vertAlign w:val="baseline"/>
              <w:rtl w:val="0"/>
            </w:rPr>
            <w:t xml:space="preserve">SI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d. La existencia de pasos bajo el falso techo, entre el CPD y los recintos anexos.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none"/>
              <w:vertAlign w:val="baseline"/>
              <w:rtl w:val="0"/>
            </w:rPr>
            <w:t xml:space="preserve">SI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 Indique una salvaguarda preventiva ante amenaza de inundaciones, y una reactiva.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Preventiva – Recinto estanco    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bookmarkStart w:colFirst="0" w:colLast="0" w:name="_heading=h.tyjcwt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Reactiva – Desconexión eléctrica, bombas de achique y desagües.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 Indique 5 salvaguardas ante el riesgo de incendios en el CPD.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Localizar el servidor en una zona segura nunca sobre estancias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Control de temperatura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Alarmas de detección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Puerta Ignífuga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Extintores CO2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Mobiliario resistente a fuego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Paredes de hormigón armado u otro material que resista las altas temperaturas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No almacenar materiales inflamables en la sala del CPD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 Indique 3 salvaguardas ante la difusión de software dañino.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Restricciones en los puertos USB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Antivirus, antimalware, antispyware…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Firewall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 ¿Qué contraseña será más compleja, una que tenga 5 dígitos, o una que tenga 3 caracteres usando mayúsculas o minúsculas?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La que usa mayúsculas y minúsculas porque admite más combinaciones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13. Dibuje el diagrama de mejora continua de Deming.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mc:AlternateContent>
              <mc:Choice Requires="wpg">
                <w:drawing>
                  <wp:inline distB="0" distT="0" distL="0" distR="0">
                    <wp:extent cx="1748589" cy="1153027"/>
                    <wp:effectExtent b="0" l="0" r="0" t="0"/>
                    <wp:docPr id="13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-68"/>
                              <a:ext cx="1748589" cy="1153027"/>
                              <a:chOff x="0" y="-68"/>
                              <a:chExt cx="1748575" cy="1153163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-68"/>
                                <a:ext cx="1748575" cy="1153163"/>
                                <a:chOff x="0" y="-68"/>
                                <a:chExt cx="1748575" cy="1153163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1748575" cy="1153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016977" y="25712"/>
                                  <a:ext cx="408117" cy="4081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1016977" y="25712"/>
                                  <a:ext cx="408117" cy="4081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highlight w:val="yellow"/>
                                        <w:vertAlign w:val="baseline"/>
                                      </w:rPr>
                                      <w:t xml:space="preserve">HACER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97712" y="-68"/>
                                  <a:ext cx="1153163" cy="1153163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12122" y="44148"/>
                                      </a:moveTo>
                                      <a:cubicBezTo>
                                        <a:pt x="114593" y="52272"/>
                                        <a:pt x="115130" y="60861"/>
                                        <a:pt x="113692" y="69230"/>
                                      </a:cubicBezTo>
                                      <a:lnTo>
                                        <a:pt x="118940" y="70826"/>
                                      </a:lnTo>
                                      <a:lnTo>
                                        <a:pt x="108161" y="74647"/>
                                      </a:lnTo>
                                      <a:lnTo>
                                        <a:pt x="100454" y="65204"/>
                                      </a:lnTo>
                                      <a:lnTo>
                                        <a:pt x="105695" y="66798"/>
                                      </a:lnTo>
                                      <a:cubicBezTo>
                                        <a:pt x="106703" y="60024"/>
                                        <a:pt x="106192" y="53110"/>
                                        <a:pt x="104199" y="465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5E81C9"/>
                                    </a:gs>
                                    <a:gs pos="50000">
                                      <a:srgbClr val="3B70C9"/>
                                    </a:gs>
                                    <a:gs pos="100000">
                                      <a:srgbClr val="2E60B8"/>
                                    </a:gs>
                                  </a:gsLst>
                                  <a:lin ang="5400000" scaled="0"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016977" y="719196"/>
                                  <a:ext cx="408117" cy="4081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1016977" y="719196"/>
                                  <a:ext cx="408117" cy="4081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highlight w:val="yellow"/>
                                        <w:vertAlign w:val="baseline"/>
                                      </w:rPr>
                                      <w:t xml:space="preserve">MEDIR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97712" y="-68"/>
                                  <a:ext cx="1153163" cy="1153163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75852" y="112122"/>
                                      </a:moveTo>
                                      <a:lnTo>
                                        <a:pt x="75852" y="112122"/>
                                      </a:lnTo>
                                      <a:cubicBezTo>
                                        <a:pt x="67728" y="114593"/>
                                        <a:pt x="59139" y="115130"/>
                                        <a:pt x="50770" y="113692"/>
                                      </a:cubicBezTo>
                                      <a:lnTo>
                                        <a:pt x="49174" y="118940"/>
                                      </a:lnTo>
                                      <a:lnTo>
                                        <a:pt x="45353" y="108161"/>
                                      </a:lnTo>
                                      <a:lnTo>
                                        <a:pt x="54796" y="100454"/>
                                      </a:lnTo>
                                      <a:lnTo>
                                        <a:pt x="53202" y="105695"/>
                                      </a:lnTo>
                                      <a:lnTo>
                                        <a:pt x="53202" y="105695"/>
                                      </a:lnTo>
                                      <a:cubicBezTo>
                                        <a:pt x="59976" y="106703"/>
                                        <a:pt x="66890" y="106192"/>
                                        <a:pt x="73442" y="1041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5E81C9"/>
                                    </a:gs>
                                    <a:gs pos="50000">
                                      <a:srgbClr val="3B70C9"/>
                                    </a:gs>
                                    <a:gs pos="100000">
                                      <a:srgbClr val="2E60B8"/>
                                    </a:gs>
                                  </a:gsLst>
                                  <a:lin ang="5400000" scaled="0"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23493" y="719196"/>
                                  <a:ext cx="408117" cy="4081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323493" y="719196"/>
                                  <a:ext cx="408117" cy="4081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highlight w:val="yellow"/>
                                        <w:vertAlign w:val="baseline"/>
                                      </w:rPr>
                                      <w:t xml:space="preserve">CORREGIR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297712" y="-68"/>
                                  <a:ext cx="1153163" cy="1153163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7878" y="75852"/>
                                      </a:moveTo>
                                      <a:lnTo>
                                        <a:pt x="7878" y="75852"/>
                                      </a:lnTo>
                                      <a:cubicBezTo>
                                        <a:pt x="5407" y="67728"/>
                                        <a:pt x="4870" y="59139"/>
                                        <a:pt x="6308" y="50770"/>
                                      </a:cubicBezTo>
                                      <a:lnTo>
                                        <a:pt x="1060" y="49174"/>
                                      </a:lnTo>
                                      <a:lnTo>
                                        <a:pt x="11839" y="45353"/>
                                      </a:lnTo>
                                      <a:lnTo>
                                        <a:pt x="19546" y="54796"/>
                                      </a:lnTo>
                                      <a:lnTo>
                                        <a:pt x="14305" y="53202"/>
                                      </a:lnTo>
                                      <a:lnTo>
                                        <a:pt x="14305" y="53202"/>
                                      </a:lnTo>
                                      <a:cubicBezTo>
                                        <a:pt x="13297" y="59976"/>
                                        <a:pt x="13808" y="66890"/>
                                        <a:pt x="15801" y="734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5E81C9"/>
                                    </a:gs>
                                    <a:gs pos="50000">
                                      <a:srgbClr val="3B70C9"/>
                                    </a:gs>
                                    <a:gs pos="100000">
                                      <a:srgbClr val="2E60B8"/>
                                    </a:gs>
                                  </a:gsLst>
                                  <a:lin ang="5400000" scaled="0"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323493" y="25712"/>
                                  <a:ext cx="408117" cy="4081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323493" y="25712"/>
                                  <a:ext cx="408117" cy="4081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highlight w:val="yellow"/>
                                        <w:vertAlign w:val="baseline"/>
                                      </w:rPr>
                                      <w:t xml:space="preserve">PLANIFICAR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97712" y="-68"/>
                                  <a:ext cx="1153163" cy="1153163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44148" y="7878"/>
                                      </a:moveTo>
                                      <a:lnTo>
                                        <a:pt x="44148" y="7878"/>
                                      </a:lnTo>
                                      <a:cubicBezTo>
                                        <a:pt x="52272" y="5407"/>
                                        <a:pt x="60861" y="4870"/>
                                        <a:pt x="69230" y="6308"/>
                                      </a:cubicBezTo>
                                      <a:lnTo>
                                        <a:pt x="70826" y="1060"/>
                                      </a:lnTo>
                                      <a:lnTo>
                                        <a:pt x="74647" y="11839"/>
                                      </a:lnTo>
                                      <a:lnTo>
                                        <a:pt x="65204" y="19546"/>
                                      </a:lnTo>
                                      <a:lnTo>
                                        <a:pt x="66798" y="14305"/>
                                      </a:lnTo>
                                      <a:lnTo>
                                        <a:pt x="66798" y="14305"/>
                                      </a:lnTo>
                                      <a:cubicBezTo>
                                        <a:pt x="60024" y="13297"/>
                                        <a:pt x="53110" y="13808"/>
                                        <a:pt x="46558" y="1580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5E81C9"/>
                                    </a:gs>
                                    <a:gs pos="50000">
                                      <a:srgbClr val="3B70C9"/>
                                    </a:gs>
                                    <a:gs pos="100000">
                                      <a:srgbClr val="2E60B8"/>
                                    </a:gs>
                                  </a:gsLst>
                                  <a:lin ang="5400000" scaled="0"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1748589" cy="1153027"/>
                    <wp:effectExtent b="0" l="0" r="0" t="0"/>
                    <wp:docPr id="13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48589" cy="115302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14. ¿Cuáles de las siguientes salvaguardas no protegen a la información frente a la amenaza específica de los trabajadores?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a. Cláusulas de responsabilidades legales en los contratos.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b. Un sistema de identificación y autenticación de usuarios.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c. Investigar los antecedentes.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15. Un SGSI...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highlight w:val="yellow"/>
              <w:u w:val="single"/>
              <w:vertAlign w:val="baseline"/>
              <w:rtl w:val="0"/>
            </w:rPr>
            <w:t xml:space="preserve">a. ... permite implantar medidas de seguridad concretas para una amenaza.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b. ... corrige errores de implantación en las medidas de seguridad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c. ... puede considerar los datos de carácter ético y cultural de la empresa. 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Ejercicios de repaso y autoevaluación. MF0486-3. UD2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1. Complete la siguiente oración: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En el BIA se estudian cuáles son los procesos o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funciones vitales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del negocio, que dependan en cualquier medida de los sistemas de información.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2. Indique qué 3 resultados básicos entrega el BIA: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Cuáles son los procesos críticos, u ordenarlos por prioridad.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Cuál es el daño/impacto, en función del tiempo que se tarde en restablecerse el servicio.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Cuál es el coste de las diferentes estrategias de recuperación, que proporcionarán un tiempo y un punto objetivo de recuperación.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3. Indique si las siguientes afirmaciones son verdaderas o son falsas.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Para realizar un BIA, basta pasar unos formularios a los responsables de departamento, para que evalúen la importancia de su función última, y determinen cuánta información podrían perder.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… Verdadero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… Falso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El BIA es una herramienta para estudiar la continuidad del negocio.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… Verdadero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… Falso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El BIA asegura que el RTO será el que indiquen los dueños de los procesos de negocio críticos.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…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Verdadero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… Falso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4. Marque la respuesta correcta: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El RTO siempre será mayor que el RPO, porque no se puede adivinar la información futura de la</w:t>
            <w:tab/>
            <w:t xml:space="preserve">empresa.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El RTO representa el periodo de tiempo del que se pierde información.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c. El tiempo total que pierde la empresa es la suma del RPO y el RTO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5. Determine la opción que elegiría, en base a un criterio de máxima integridad: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a. Una salvaguarda que asegura que la información sea exacta y completa.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Una contramedida que proporciona una RTO alta a un precio bajo.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Un método de recuperación de precio alto, que proporciona un RTO muy bajo, y un RPO moderado.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6. Enumere cuatro aspectos que pueden considerarse a la hora de evaluar el daño que un incidente de seguridad causa en una función de la empresa: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El daño que genera en la función principal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El daño a otras funciones dependientes de esta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El daño en la imagen o reputación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El daño que genera en el nivel de satisfacción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7. Determine la fórmula más aproximada: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Proceso = seguridad + personas + sistemas.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b. Proceso = información + personas + equipos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Proceso = seguridad + información + personas.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8. Seleccione la opción más adecuada: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El dueño de la empresa debe poder acceder a toda la información.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El acceso a la información solo debe proporcionarse a quien desempeñe el rol de consultor en los procesos críticos de negocio.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c. Los permisos de acceso a la información siempre debe ser los mínimos necesarios.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 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9. Complete las siguientes definiciones: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La información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confidencial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difundida sin control, puede suponer incumplimientos legales.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La información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interna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siempre requiere de esta calificación, expresa por el área o responsable de comunicación de la empresa.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La información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pública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puede ser accedida libremente por todo el personal de la empresa, incluso los no empleados.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10. Califique las dimensiones de seguridad, según nivel alto, medio, o bajo: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De disponibilidad, si se precisa siempre.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ALTO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De confidencialidad, como un listado de teléfonos de la empresa.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ALTO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De integridad, en una base de datos en la que se admite hasta un 10 % de registros erróneos sin ningún impacto.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ALTO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De confidencialidad, como la información que se ha publicado en la web.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BAJO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11. Si los requisitos CIA de dos componentes de un proceso son (4, 4, 5) y (3, 2, 6), determine los requisitos CIA del proceso total, en los siguientes casos: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Si se agregan.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DISPONIBILIDAD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Si se emplea el más alto.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DISPONIBILIDAD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Si los procesos se agregan, las tareas del proceso implican que su integridad sea el doble de importante, y se busca un único valor de la seguridad.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INTEGRIDAD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12. Indique si las siguientes afirmaciones son verdaderas o falsas: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Los requisitos de confidencialidad para una persona dependen de cómo sea de reservado. 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… Verdadero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…Falso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Los requisitos de integridad de una persona dependerán de si acepta o no sobornos.</w:t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… Verdadero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… Falso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Los requisitos de disponibilidad de una persona dependerán de que siempre tenga un móvil encendido.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4d34og8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… Verdadero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… Falso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13. Indique 3 servicios de soporte básico que puedan ser componentes de un proceso en el que intervengan sistemas de información: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Suministro eléctrico, la climatización, o el alojamiento de los equipos.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14. Elija una contramedida para subsanar el riesgo de integridad de las copias de seguridad de la información:</w:t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Almacenarlas comprimidas.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b. Guardar las copias protegidas por contraseña o cifradas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.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Guardar el hash de la información para verificar la copia antes de restaurarla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15. Identifique las curvas de la siguiente imagen: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825500</wp:posOffset>
                    </wp:positionH>
                    <wp:positionV relativeFrom="paragraph">
                      <wp:posOffset>101600</wp:posOffset>
                    </wp:positionV>
                    <wp:extent cx="25400" cy="1041480"/>
                    <wp:effectExtent b="0" l="0" r="0" t="0"/>
                    <wp:wrapNone/>
                    <wp:docPr id="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 rot="10800000">
                              <a:off x="5346000" y="3259260"/>
                              <a:ext cx="0" cy="104148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3465A4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825500</wp:posOffset>
                    </wp:positionH>
                    <wp:positionV relativeFrom="paragraph">
                      <wp:posOffset>101600</wp:posOffset>
                    </wp:positionV>
                    <wp:extent cx="25400" cy="1041480"/>
                    <wp:effectExtent b="0" l="0" r="0" t="0"/>
                    <wp:wrapNone/>
                    <wp:docPr id="3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400" cy="104148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2146300</wp:posOffset>
                    </wp:positionH>
                    <wp:positionV relativeFrom="paragraph">
                      <wp:posOffset>1041400</wp:posOffset>
                    </wp:positionV>
                    <wp:extent cx="517845" cy="206805"/>
                    <wp:effectExtent b="0" l="0" r="0" t="0"/>
                    <wp:wrapNone/>
                    <wp:docPr id="15" name=""/>
                    <a:graphic>
                      <a:graphicData uri="http://schemas.microsoft.com/office/word/2010/wordprocessingShape">
                        <wps:wsp>
                          <wps:cNvSpPr/>
                          <wps:cNvPr id="13" name="Shape 13"/>
                          <wps:spPr>
                            <a:xfrm>
                              <a:off x="5091840" y="3681360"/>
                              <a:ext cx="508320" cy="19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erif" w:cs="Liberation Serif" w:eastAsia="Liberation Serif" w:hAnsi="Liberation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Tiempo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2146300</wp:posOffset>
                    </wp:positionH>
                    <wp:positionV relativeFrom="paragraph">
                      <wp:posOffset>1041400</wp:posOffset>
                    </wp:positionV>
                    <wp:extent cx="517845" cy="206805"/>
                    <wp:effectExtent b="0" l="0" r="0" t="0"/>
                    <wp:wrapNone/>
                    <wp:docPr id="15" name="image14.png"/>
                    <a:graphic>
                      <a:graphicData uri="http://schemas.openxmlformats.org/drawingml/2006/picture">
                        <pic:pic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7845" cy="20680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1625600</wp:posOffset>
                    </wp:positionH>
                    <wp:positionV relativeFrom="paragraph">
                      <wp:posOffset>609600</wp:posOffset>
                    </wp:positionV>
                    <wp:extent cx="225525" cy="232005"/>
                    <wp:effectExtent b="0" l="0" r="0" t="0"/>
                    <wp:wrapNone/>
                    <wp:docPr id="12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5238000" y="3668760"/>
                              <a:ext cx="216000" cy="222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erif" w:cs="Liberation Serif" w:eastAsia="Liberation Serif" w:hAnsi="Liberation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(1)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1625600</wp:posOffset>
                    </wp:positionH>
                    <wp:positionV relativeFrom="paragraph">
                      <wp:posOffset>609600</wp:posOffset>
                    </wp:positionV>
                    <wp:extent cx="225525" cy="232005"/>
                    <wp:effectExtent b="0" l="0" r="0" t="0"/>
                    <wp:wrapNone/>
                    <wp:docPr id="12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5525" cy="23200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838200</wp:posOffset>
                    </wp:positionH>
                    <wp:positionV relativeFrom="paragraph">
                      <wp:posOffset>1130300</wp:posOffset>
                    </wp:positionV>
                    <wp:extent cx="1251000" cy="25400"/>
                    <wp:effectExtent b="0" l="0" r="0" t="0"/>
                    <wp:wrapNone/>
                    <wp:docPr id="1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720500" y="3780000"/>
                              <a:ext cx="1251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3465A4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838200</wp:posOffset>
                    </wp:positionH>
                    <wp:positionV relativeFrom="paragraph">
                      <wp:posOffset>1130300</wp:posOffset>
                    </wp:positionV>
                    <wp:extent cx="1251000" cy="25400"/>
                    <wp:effectExtent b="0" l="0" r="0" t="0"/>
                    <wp:wrapNone/>
                    <wp:docPr id="10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51000" cy="25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342900</wp:posOffset>
                    </wp:positionH>
                    <wp:positionV relativeFrom="paragraph">
                      <wp:posOffset>38100</wp:posOffset>
                    </wp:positionV>
                    <wp:extent cx="403365" cy="212925"/>
                    <wp:effectExtent b="0" l="0" r="0" t="0"/>
                    <wp:wrapNone/>
                    <wp:docPr id="7" name=""/>
                    <a:graphic>
                      <a:graphicData uri="http://schemas.microsoft.com/office/word/2010/wordprocessingShape">
                        <wps:wsp>
                          <wps:cNvSpPr/>
                          <wps:cNvPr id="5" name="Shape 5"/>
                          <wps:spPr>
                            <a:xfrm>
                              <a:off x="5149080" y="3678300"/>
                              <a:ext cx="393840" cy="20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erif" w:cs="Liberation Serif" w:eastAsia="Liberation Serif" w:hAnsi="Liberation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Coste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342900</wp:posOffset>
                    </wp:positionH>
                    <wp:positionV relativeFrom="paragraph">
                      <wp:posOffset>38100</wp:posOffset>
                    </wp:positionV>
                    <wp:extent cx="403365" cy="212925"/>
                    <wp:effectExtent b="0" l="0" r="0" t="0"/>
                    <wp:wrapNone/>
                    <wp:docPr id="7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3365" cy="2129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901700</wp:posOffset>
                    </wp:positionH>
                    <wp:positionV relativeFrom="paragraph">
                      <wp:posOffset>38100</wp:posOffset>
                    </wp:positionV>
                    <wp:extent cx="872671" cy="831215"/>
                    <wp:effectExtent b="0" l="0" r="0" t="0"/>
                    <wp:wrapNone/>
                    <wp:docPr id="14" name=""/>
                    <a:graphic>
                      <a:graphicData uri="http://schemas.microsoft.com/office/word/2010/wordprocessingShape">
                        <wps:wsp>
                          <wps:cNvSpPr/>
                          <wps:cNvPr id="16" name="Shape 16"/>
                          <wps:spPr>
                            <a:xfrm>
                              <a:off x="4916015" y="3370743"/>
                              <a:ext cx="859971" cy="818515"/>
                            </a:xfrm>
                            <a:custGeom>
                              <a:rect b="b" l="l" r="r" t="t"/>
                              <a:pathLst>
                                <a:path extrusionOk="0" h="2275" w="2716">
                                  <a:moveTo>
                                    <a:pt x="0" y="2275"/>
                                  </a:moveTo>
                                  <a:cubicBezTo>
                                    <a:pt x="2505" y="2275"/>
                                    <a:pt x="2716" y="0"/>
                                    <a:pt x="2716" y="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1" anchor="ctr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901700</wp:posOffset>
                    </wp:positionH>
                    <wp:positionV relativeFrom="paragraph">
                      <wp:posOffset>38100</wp:posOffset>
                    </wp:positionV>
                    <wp:extent cx="872671" cy="831215"/>
                    <wp:effectExtent b="0" l="0" r="0" t="0"/>
                    <wp:wrapNone/>
                    <wp:docPr id="14" name="image13.png"/>
                    <a:graphic>
                      <a:graphicData uri="http://schemas.openxmlformats.org/drawingml/2006/picture">
                        <pic:pic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72671" cy="83121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965200</wp:posOffset>
                    </wp:positionH>
                    <wp:positionV relativeFrom="paragraph">
                      <wp:posOffset>127000</wp:posOffset>
                    </wp:positionV>
                    <wp:extent cx="905345" cy="759429"/>
                    <wp:effectExtent b="0" l="0" r="0" t="0"/>
                    <wp:wrapNone/>
                    <wp:docPr id="11" name=""/>
                    <a:graphic>
                      <a:graphicData uri="http://schemas.microsoft.com/office/word/2010/wordprocessingShape">
                        <wps:wsp>
                          <wps:cNvSpPr/>
                          <wps:cNvPr id="6" name="Shape 6"/>
                          <wps:spPr>
                            <a:xfrm rot="5193000">
                              <a:off x="5001725" y="3357090"/>
                              <a:ext cx="688550" cy="845820"/>
                            </a:xfrm>
                            <a:custGeom>
                              <a:rect b="b" l="l" r="r" t="t"/>
                              <a:pathLst>
                                <a:path extrusionOk="0" h="2351" w="2003">
                                  <a:moveTo>
                                    <a:pt x="0" y="2351"/>
                                  </a:moveTo>
                                  <a:cubicBezTo>
                                    <a:pt x="1848" y="2351"/>
                                    <a:pt x="2003" y="1"/>
                                    <a:pt x="2003" y="1"/>
                                  </a:cubicBezTo>
                                  <a:lnTo>
                                    <a:pt x="1988" y="0"/>
                                  </a:lnTo>
                                  <a:lnTo>
                                    <a:pt x="2002" y="19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99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1" anchor="ctr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965200</wp:posOffset>
                    </wp:positionH>
                    <wp:positionV relativeFrom="paragraph">
                      <wp:posOffset>127000</wp:posOffset>
                    </wp:positionV>
                    <wp:extent cx="905345" cy="759429"/>
                    <wp:effectExtent b="0" l="0" r="0" t="0"/>
                    <wp:wrapNone/>
                    <wp:docPr id="11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05345" cy="759429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numPr>
              <w:ilvl w:val="0"/>
              <w:numId w:val="7"/>
            </w:numPr>
            <w:tabs>
              <w:tab w:val="left" w:pos="4503"/>
            </w:tabs>
            <w:ind w:left="4860" w:hanging="360"/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Coste de la parada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numPr>
              <w:ilvl w:val="0"/>
              <w:numId w:val="7"/>
            </w:numPr>
            <w:tabs>
              <w:tab w:val="left" w:pos="4503"/>
            </w:tabs>
            <w:ind w:left="4860" w:hanging="360"/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Coste de las medidas de recuperación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952500</wp:posOffset>
                    </wp:positionH>
                    <wp:positionV relativeFrom="paragraph">
                      <wp:posOffset>76200</wp:posOffset>
                    </wp:positionV>
                    <wp:extent cx="206805" cy="185565"/>
                    <wp:effectExtent b="0" l="0" r="0" t="0"/>
                    <wp:wrapNone/>
                    <wp:docPr id="6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5247360" y="3691980"/>
                              <a:ext cx="197280" cy="176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erif" w:cs="Liberation Serif" w:eastAsia="Liberation Serif" w:hAnsi="Liberation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(2)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952500</wp:posOffset>
                    </wp:positionH>
                    <wp:positionV relativeFrom="paragraph">
                      <wp:posOffset>76200</wp:posOffset>
                    </wp:positionV>
                    <wp:extent cx="206805" cy="185565"/>
                    <wp:effectExtent b="0" l="0" r="0" t="0"/>
                    <wp:wrapNone/>
                    <wp:docPr id="6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6805" cy="1855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Ejercicios de repaso y autoevaluación. MF0486-3. UD3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1. Complete la siguiente oración: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Por simplicidad, el análisis y gestión de riesgos se suele acortar a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gestión de riesgos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pero en ningún caso este nombre corto supone eliminar la etapa inicial de análisis de riesgos.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2. Indique 2 situaciones en las que conviene realizar un AGR, y una en la que sea obligatorio:</w:t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Cuando la empresa quiera obtener determinadas certificaciones de cumplimiento de normas (v.g. ISO 27001).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Para conducir una auditoría de seguridad, o para definir el marco de cumplimiento de una ley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.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3. Enumere las 4 decisiones que se pueden adoptar frente a los riesgos detectados: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Mitigar el riesgo.</w:t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Evitar el riesgo.</w:t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Transferir el riesgo.</w:t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Aceptar el riesgo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.</w:t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10E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4. Marque la opción correcta:</w:t>
          </w:r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10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110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La decisión sobre qué hacer con los riesgos, vendrá dada exclusivamente por la rentabilidad de la acción, buscando el mínimo coste total.</w:t>
          </w:r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11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En la decisión sobre qué hacer con los riesgos, los requisitos legales siempre deben cumplirse.</w:t>
          </w:r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112">
          <w:pPr>
            <w:ind w:left="709" w:firstLine="0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c. En la decisión sobre qué hacer con los riesgos, entre otros, pueden intervenir los requisitos legales, los requisitos operacionales, los objetivos de la empresa, y la rentabilidad de la acción.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 </w:t>
          </w:r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11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En la decisión sobre qué hacer con los riesgos, solo se tendrá en cuenta el riesgo residual alcanzado.</w:t>
          </w:r>
        </w:p>
      </w:sdtContent>
    </w:sdt>
    <w:sdt>
      <w:sdtPr>
        <w:tag w:val="goog_rdk_275"/>
      </w:sdtPr>
      <w:sdtContent>
        <w:p w:rsidR="00000000" w:rsidDel="00000000" w:rsidP="00000000" w:rsidRDefault="00000000" w:rsidRPr="00000000" w14:paraId="0000011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15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5. Determine la opción que elegiría cuando un riesgo es despreciable, comparado con el criterio de aceptación de riesgos de la empresa:</w:t>
          </w:r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116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11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No hacer nada.</w:t>
          </w:r>
        </w:p>
      </w:sdtContent>
    </w:sdt>
    <w:sdt>
      <w:sdtPr>
        <w:tag w:val="goog_rdk_279"/>
      </w:sdtPr>
      <w:sdtContent>
        <w:p w:rsidR="00000000" w:rsidDel="00000000" w:rsidP="00000000" w:rsidRDefault="00000000" w:rsidRPr="00000000" w14:paraId="0000011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Mitigar el pequeño riesgo residual que presenta para lograr evitarlo.</w:t>
          </w:r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119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c. Corresponde a la Dirección de la empresa autorizar la aceptación del riesgo.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1"/>
      </w:sdtPr>
      <w:sdtContent>
        <w:p w:rsidR="00000000" w:rsidDel="00000000" w:rsidP="00000000" w:rsidRDefault="00000000" w:rsidRPr="00000000" w14:paraId="0000011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Esperar a que el riesgo crezca para poder tratarlo convenientemente.</w:t>
          </w:r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11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3"/>
      </w:sdtPr>
      <w:sdtContent>
        <w:p w:rsidR="00000000" w:rsidDel="00000000" w:rsidP="00000000" w:rsidRDefault="00000000" w:rsidRPr="00000000" w14:paraId="0000011C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6. Seleccione la afirmación más adecuada, acorde con el método MAGERIT:</w:t>
          </w:r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11D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11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Conocer para asegurar: conocer los riesgos para poder afrontarlos y reducirlos.</w:t>
          </w:r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11F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b. Conocer para confiar: conocer los riesgos para poder afrontarlos y controlarlos.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 </w:t>
          </w:r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12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Conocer para ocultar: esconda sus riesgos para reducir las amenazas.</w:t>
          </w:r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Conocer para desconfiar: cuanto más se conoce el sistema, aparecen más vulnerabilidades.</w:t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23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7. Determine los pasos habituales del análisis de riesgos en MAGERIT:</w:t>
          </w:r>
        </w:p>
      </w:sdtContent>
    </w:sdt>
    <w:sdt>
      <w:sdtPr>
        <w:tag w:val="goog_rdk_291"/>
      </w:sdtPr>
      <w:sdtContent>
        <w:p w:rsidR="00000000" w:rsidDel="00000000" w:rsidP="00000000" w:rsidRDefault="00000000" w:rsidRPr="00000000" w14:paraId="00000124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12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Paso 1, paso 2, paso 4, paso 3, paso 5.</w:t>
          </w:r>
        </w:p>
      </w:sdtContent>
    </w:sdt>
    <w:sdt>
      <w:sdtPr>
        <w:tag w:val="goog_rdk_293"/>
      </w:sdtPr>
      <w:sdtContent>
        <w:p w:rsidR="00000000" w:rsidDel="00000000" w:rsidP="00000000" w:rsidRDefault="00000000" w:rsidRPr="00000000" w14:paraId="00000126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b. Paso 1, paso 2, paso 3, paso 4, paso 5.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12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Paso 1, paso 2, paso 4, paso 5, paso 3.</w:t>
          </w:r>
        </w:p>
      </w:sdtContent>
    </w:sdt>
    <w:sdt>
      <w:sdtPr>
        <w:tag w:val="goog_rdk_295"/>
      </w:sdtPr>
      <w:sdtContent>
        <w:p w:rsidR="00000000" w:rsidDel="00000000" w:rsidP="00000000" w:rsidRDefault="00000000" w:rsidRPr="00000000" w14:paraId="0000012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Paso 1, paso 2, paso 5, paso 3, paso 4.</w:t>
          </w:r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129">
          <w:pPr>
            <w:ind w:left="1418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2A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8. Complete la siguiente frase:</w:t>
          </w:r>
        </w:p>
      </w:sdtContent>
    </w:sdt>
    <w:sdt>
      <w:sdtPr>
        <w:tag w:val="goog_rdk_298"/>
      </w:sdtPr>
      <w:sdtContent>
        <w:p w:rsidR="00000000" w:rsidDel="00000000" w:rsidP="00000000" w:rsidRDefault="00000000" w:rsidRPr="00000000" w14:paraId="0000012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9"/>
      </w:sdtPr>
      <w:sdtContent>
        <w:p w:rsidR="00000000" w:rsidDel="00000000" w:rsidP="00000000" w:rsidRDefault="00000000" w:rsidRPr="00000000" w14:paraId="0000012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El activo esencial es la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información o datos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y alrededor se encuentran también otras familias de activos.</w:t>
          </w:r>
        </w:p>
      </w:sdtContent>
    </w:sdt>
    <w:sdt>
      <w:sdtPr>
        <w:tag w:val="goog_rdk_300"/>
      </w:sdtPr>
      <w:sdtContent>
        <w:p w:rsidR="00000000" w:rsidDel="00000000" w:rsidP="00000000" w:rsidRDefault="00000000" w:rsidRPr="00000000" w14:paraId="0000012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1"/>
      </w:sdtPr>
      <w:sdtContent>
        <w:p w:rsidR="00000000" w:rsidDel="00000000" w:rsidP="00000000" w:rsidRDefault="00000000" w:rsidRPr="00000000" w14:paraId="0000012E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9. Indique los nombres de las capas en que puede organizar los activos que contribuyen a la entrega de un servicio que emplea sistemas de información.</w:t>
          </w:r>
        </w:p>
      </w:sdtContent>
    </w:sdt>
    <w:sdt>
      <w:sdtPr>
        <w:tag w:val="goog_rdk_302"/>
      </w:sdtPr>
      <w:sdtContent>
        <w:p w:rsidR="00000000" w:rsidDel="00000000" w:rsidP="00000000" w:rsidRDefault="00000000" w:rsidRPr="00000000" w14:paraId="0000012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3"/>
      </w:sdtPr>
      <w:sdtContent>
        <w:p w:rsidR="00000000" w:rsidDel="00000000" w:rsidP="00000000" w:rsidRDefault="00000000" w:rsidRPr="00000000" w14:paraId="00000130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Capa 4: las funciones y procesos de la organización.</w:t>
          </w:r>
        </w:p>
      </w:sdtContent>
    </w:sdt>
    <w:sdt>
      <w:sdtPr>
        <w:tag w:val="goog_rdk_304"/>
      </w:sdtPr>
      <w:sdtContent>
        <w:p w:rsidR="00000000" w:rsidDel="00000000" w:rsidP="00000000" w:rsidRDefault="00000000" w:rsidRPr="00000000" w14:paraId="00000131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Capa 3: la información y los datos.</w:t>
          </w:r>
        </w:p>
      </w:sdtContent>
    </w:sdt>
    <w:sdt>
      <w:sdtPr>
        <w:tag w:val="goog_rdk_305"/>
      </w:sdtPr>
      <w:sdtContent>
        <w:p w:rsidR="00000000" w:rsidDel="00000000" w:rsidP="00000000" w:rsidRDefault="00000000" w:rsidRPr="00000000" w14:paraId="00000132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Capa 2: el sistema de información. </w:t>
          </w:r>
        </w:p>
      </w:sdtContent>
    </w:sdt>
    <w:sdt>
      <w:sdtPr>
        <w:tag w:val="goog_rdk_306"/>
      </w:sdtPr>
      <w:sdtContent>
        <w:p w:rsidR="00000000" w:rsidDel="00000000" w:rsidP="00000000" w:rsidRDefault="00000000" w:rsidRPr="00000000" w14:paraId="00000133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Capa 1: el entorno que se precisa.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7"/>
      </w:sdtPr>
      <w:sdtContent>
        <w:p w:rsidR="00000000" w:rsidDel="00000000" w:rsidP="00000000" w:rsidRDefault="00000000" w:rsidRPr="00000000" w14:paraId="0000013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8"/>
      </w:sdtPr>
      <w:sdtContent>
        <w:p w:rsidR="00000000" w:rsidDel="00000000" w:rsidP="00000000" w:rsidRDefault="00000000" w:rsidRPr="00000000" w14:paraId="00000135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10. Indique si es verdadero o falso</w:t>
          </w:r>
        </w:p>
      </w:sdtContent>
    </w:sdt>
    <w:sdt>
      <w:sdtPr>
        <w:tag w:val="goog_rdk_309"/>
      </w:sdtPr>
      <w:sdtContent>
        <w:p w:rsidR="00000000" w:rsidDel="00000000" w:rsidP="00000000" w:rsidRDefault="00000000" w:rsidRPr="00000000" w14:paraId="00000136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0"/>
      </w:sdtPr>
      <w:sdtContent>
        <w:p w:rsidR="00000000" w:rsidDel="00000000" w:rsidP="00000000" w:rsidRDefault="00000000" w:rsidRPr="00000000" w14:paraId="0000013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MAGERIT recoge todas las amenazas que puede enfrentar un SI:</w:t>
          </w:r>
        </w:p>
      </w:sdtContent>
    </w:sdt>
    <w:sdt>
      <w:sdtPr>
        <w:tag w:val="goog_rdk_311"/>
      </w:sdtPr>
      <w:sdtContent>
        <w:p w:rsidR="00000000" w:rsidDel="00000000" w:rsidP="00000000" w:rsidRDefault="00000000" w:rsidRPr="00000000" w14:paraId="0000013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2"/>
      </w:sdtPr>
      <w:sdtContent>
        <w:p w:rsidR="00000000" w:rsidDel="00000000" w:rsidP="00000000" w:rsidRDefault="00000000" w:rsidRPr="00000000" w14:paraId="0000013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Verdadero</w:t>
          </w:r>
        </w:p>
      </w:sdtContent>
    </w:sdt>
    <w:sdt>
      <w:sdtPr>
        <w:tag w:val="goog_rdk_313"/>
      </w:sdtPr>
      <w:sdtContent>
        <w:p w:rsidR="00000000" w:rsidDel="00000000" w:rsidP="00000000" w:rsidRDefault="00000000" w:rsidRPr="00000000" w14:paraId="0000013A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Falso</w:t>
          </w:r>
        </w:p>
      </w:sdtContent>
    </w:sdt>
    <w:sdt>
      <w:sdtPr>
        <w:tag w:val="goog_rdk_314"/>
      </w:sdtPr>
      <w:sdtContent>
        <w:p w:rsidR="00000000" w:rsidDel="00000000" w:rsidP="00000000" w:rsidRDefault="00000000" w:rsidRPr="00000000" w14:paraId="0000013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5"/>
      </w:sdtPr>
      <w:sdtContent>
        <w:p w:rsidR="00000000" w:rsidDel="00000000" w:rsidP="00000000" w:rsidRDefault="00000000" w:rsidRPr="00000000" w14:paraId="0000013C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MAGERIT no incluye un catálogo de amenazas. En su lugar debe emplearse ISO 27002 y el buen juicio profesional del analista para determinar las  idóneas:</w:t>
            <w:br w:type="textWrapping"/>
          </w:r>
        </w:p>
      </w:sdtContent>
    </w:sdt>
    <w:sdt>
      <w:sdtPr>
        <w:tag w:val="goog_rdk_316"/>
      </w:sdtPr>
      <w:sdtContent>
        <w:p w:rsidR="00000000" w:rsidDel="00000000" w:rsidP="00000000" w:rsidRDefault="00000000" w:rsidRPr="00000000" w14:paraId="0000013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Verdadero</w:t>
          </w:r>
        </w:p>
      </w:sdtContent>
    </w:sdt>
    <w:sdt>
      <w:sdtPr>
        <w:tag w:val="goog_rdk_317"/>
      </w:sdtPr>
      <w:sdtContent>
        <w:p w:rsidR="00000000" w:rsidDel="00000000" w:rsidP="00000000" w:rsidRDefault="00000000" w:rsidRPr="00000000" w14:paraId="0000013E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Falso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8"/>
      </w:sdtPr>
      <w:sdtContent>
        <w:p w:rsidR="00000000" w:rsidDel="00000000" w:rsidP="00000000" w:rsidRDefault="00000000" w:rsidRPr="00000000" w14:paraId="0000013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9"/>
      </w:sdtPr>
      <w:sdtContent>
        <w:p w:rsidR="00000000" w:rsidDel="00000000" w:rsidP="00000000" w:rsidRDefault="00000000" w:rsidRPr="00000000" w14:paraId="0000014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MAGERIT incluye un conjunto de amenazas, agrupadas en 4 categorías, señalando las familias de activos habitualmente dañadas, y las </w:t>
            <w:br w:type="textWrapping"/>
            <w:t xml:space="preserve">                          dimensiones que se verán dañadas de mayor a menor relevancia:</w:t>
          </w:r>
        </w:p>
      </w:sdtContent>
    </w:sdt>
    <w:sdt>
      <w:sdtPr>
        <w:tag w:val="goog_rdk_320"/>
      </w:sdtPr>
      <w:sdtContent>
        <w:p w:rsidR="00000000" w:rsidDel="00000000" w:rsidP="00000000" w:rsidRDefault="00000000" w:rsidRPr="00000000" w14:paraId="0000014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1"/>
      </w:sdtPr>
      <w:sdtContent>
        <w:p w:rsidR="00000000" w:rsidDel="00000000" w:rsidP="00000000" w:rsidRDefault="00000000" w:rsidRPr="00000000" w14:paraId="00000142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Verdadero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2"/>
      </w:sdtPr>
      <w:sdtContent>
        <w:p w:rsidR="00000000" w:rsidDel="00000000" w:rsidP="00000000" w:rsidRDefault="00000000" w:rsidRPr="00000000" w14:paraId="0000014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Falso</w:t>
          </w:r>
        </w:p>
      </w:sdtContent>
    </w:sdt>
    <w:sdt>
      <w:sdtPr>
        <w:tag w:val="goog_rdk_323"/>
      </w:sdtPr>
      <w:sdtContent>
        <w:p w:rsidR="00000000" w:rsidDel="00000000" w:rsidP="00000000" w:rsidRDefault="00000000" w:rsidRPr="00000000" w14:paraId="0000014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4"/>
      </w:sdtPr>
      <w:sdtContent>
        <w:p w:rsidR="00000000" w:rsidDel="00000000" w:rsidP="00000000" w:rsidRDefault="00000000" w:rsidRPr="00000000" w14:paraId="0000014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5"/>
      </w:sdtPr>
      <w:sdtContent>
        <w:p w:rsidR="00000000" w:rsidDel="00000000" w:rsidP="00000000" w:rsidRDefault="00000000" w:rsidRPr="00000000" w14:paraId="00000146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11. ¿Qué dato emplearía en MAGERIT para las siguientes valoraciones? Indique verdadero o falso:</w:t>
            <w:br w:type="textWrapping"/>
          </w:r>
        </w:p>
      </w:sdtContent>
    </w:sdt>
    <w:sdt>
      <w:sdtPr>
        <w:tag w:val="goog_rdk_326"/>
      </w:sdtPr>
      <w:sdtContent>
        <w:p w:rsidR="00000000" w:rsidDel="00000000" w:rsidP="00000000" w:rsidRDefault="00000000" w:rsidRPr="00000000" w14:paraId="0000014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Una degradación de 0.1, si la amenaza daña parcialmente.</w:t>
            <w:br w:type="textWrapping"/>
          </w:r>
        </w:p>
      </w:sdtContent>
    </w:sdt>
    <w:sdt>
      <w:sdtPr>
        <w:tag w:val="goog_rdk_327"/>
      </w:sdtPr>
      <w:sdtContent>
        <w:p w:rsidR="00000000" w:rsidDel="00000000" w:rsidP="00000000" w:rsidRDefault="00000000" w:rsidRPr="00000000" w14:paraId="00000148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Verdadero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8"/>
      </w:sdtPr>
      <w:sdtContent>
        <w:p w:rsidR="00000000" w:rsidDel="00000000" w:rsidP="00000000" w:rsidRDefault="00000000" w:rsidRPr="00000000" w14:paraId="0000014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Falso</w:t>
            <w:br w:type="textWrapping"/>
          </w:r>
        </w:p>
      </w:sdtContent>
    </w:sdt>
    <w:sdt>
      <w:sdtPr>
        <w:tag w:val="goog_rdk_329"/>
      </w:sdtPr>
      <w:sdtContent>
        <w:p w:rsidR="00000000" w:rsidDel="00000000" w:rsidP="00000000" w:rsidRDefault="00000000" w:rsidRPr="00000000" w14:paraId="0000014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Una frecuencia de 10, si ocurre una vez al año.</w:t>
            <w:br w:type="textWrapping"/>
          </w:r>
        </w:p>
      </w:sdtContent>
    </w:sdt>
    <w:sdt>
      <w:sdtPr>
        <w:tag w:val="goog_rdk_330"/>
      </w:sdtPr>
      <w:sdtContent>
        <w:p w:rsidR="00000000" w:rsidDel="00000000" w:rsidP="00000000" w:rsidRDefault="00000000" w:rsidRPr="00000000" w14:paraId="0000014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Verdadero</w:t>
          </w:r>
        </w:p>
      </w:sdtContent>
    </w:sdt>
    <w:sdt>
      <w:sdtPr>
        <w:tag w:val="goog_rdk_331"/>
      </w:sdtPr>
      <w:sdtContent>
        <w:p w:rsidR="00000000" w:rsidDel="00000000" w:rsidP="00000000" w:rsidRDefault="00000000" w:rsidRPr="00000000" w14:paraId="0000014C">
          <w:pPr>
            <w:ind w:left="709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Falso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br w:type="textWrapping"/>
          </w:r>
        </w:p>
      </w:sdtContent>
    </w:sdt>
    <w:sdt>
      <w:sdtPr>
        <w:tag w:val="goog_rdk_332"/>
      </w:sdtPr>
      <w:sdtContent>
        <w:p w:rsidR="00000000" w:rsidDel="00000000" w:rsidP="00000000" w:rsidRDefault="00000000" w:rsidRPr="00000000" w14:paraId="0000014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Una degradación del 0.1 %, si la amenaza apenas daña el activo.</w:t>
            <w:br w:type="textWrapping"/>
          </w:r>
        </w:p>
      </w:sdtContent>
    </w:sdt>
    <w:sdt>
      <w:sdtPr>
        <w:tag w:val="goog_rdk_333"/>
      </w:sdtPr>
      <w:sdtContent>
        <w:p w:rsidR="00000000" w:rsidDel="00000000" w:rsidP="00000000" w:rsidRDefault="00000000" w:rsidRPr="00000000" w14:paraId="0000014E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Verdadero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4"/>
      </w:sdtPr>
      <w:sdtContent>
        <w:p w:rsidR="00000000" w:rsidDel="00000000" w:rsidP="00000000" w:rsidRDefault="00000000" w:rsidRPr="00000000" w14:paraId="0000014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Falso</w:t>
            <w:br w:type="textWrapping"/>
          </w:r>
        </w:p>
      </w:sdtContent>
    </w:sdt>
    <w:sdt>
      <w:sdtPr>
        <w:tag w:val="goog_rdk_335"/>
      </w:sdtPr>
      <w:sdtContent>
        <w:p w:rsidR="00000000" w:rsidDel="00000000" w:rsidP="00000000" w:rsidRDefault="00000000" w:rsidRPr="00000000" w14:paraId="0000015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Una frecuencia de 100, si la amenaza sucede casi a diario.</w:t>
            <w:br w:type="textWrapping"/>
          </w:r>
        </w:p>
      </w:sdtContent>
    </w:sdt>
    <w:sdt>
      <w:sdtPr>
        <w:tag w:val="goog_rdk_336"/>
      </w:sdtPr>
      <w:sdtContent>
        <w:p w:rsidR="00000000" w:rsidDel="00000000" w:rsidP="00000000" w:rsidRDefault="00000000" w:rsidRPr="00000000" w14:paraId="00000151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Verdadero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7"/>
      </w:sdtPr>
      <w:sdtContent>
        <w:p w:rsidR="00000000" w:rsidDel="00000000" w:rsidP="00000000" w:rsidRDefault="00000000" w:rsidRPr="00000000" w14:paraId="0000015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Falso</w:t>
          </w:r>
        </w:p>
      </w:sdtContent>
    </w:sdt>
    <w:sdt>
      <w:sdtPr>
        <w:tag w:val="goog_rdk_338"/>
      </w:sdtPr>
      <w:sdtContent>
        <w:p w:rsidR="00000000" w:rsidDel="00000000" w:rsidP="00000000" w:rsidRDefault="00000000" w:rsidRPr="00000000" w14:paraId="0000015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9"/>
      </w:sdtPr>
      <w:sdtContent>
        <w:p w:rsidR="00000000" w:rsidDel="00000000" w:rsidP="00000000" w:rsidRDefault="00000000" w:rsidRPr="00000000" w14:paraId="00000154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12. Defina las siguientes magnitudes:</w:t>
            <w:br w:type="textWrapping"/>
          </w:r>
        </w:p>
      </w:sdtContent>
    </w:sdt>
    <w:sdt>
      <w:sdtPr>
        <w:tag w:val="goog_rdk_340"/>
      </w:sdtPr>
      <w:sdtContent>
        <w:p w:rsidR="00000000" w:rsidDel="00000000" w:rsidP="00000000" w:rsidRDefault="00000000" w:rsidRPr="00000000" w14:paraId="00000155">
          <w:pPr>
            <w:ind w:left="705" w:firstLine="0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El impacto repercutido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highlight w:val="yellow"/>
              <w:rtl w:val="0"/>
            </w:rPr>
            <w:t xml:space="preserve">: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Es el impacto en un activo a consecuencia de su valor propio (no del acumulado), y de las amenazas a las que están expuestos sus activos inferiores.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1"/>
      </w:sdtPr>
      <w:sdtContent>
        <w:p w:rsidR="00000000" w:rsidDel="00000000" w:rsidP="00000000" w:rsidRDefault="00000000" w:rsidRPr="00000000" w14:paraId="00000156">
          <w:pPr>
            <w:ind w:left="705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2"/>
      </w:sdtPr>
      <w:sdtContent>
        <w:p w:rsidR="00000000" w:rsidDel="00000000" w:rsidP="00000000" w:rsidRDefault="00000000" w:rsidRPr="00000000" w14:paraId="00000157">
          <w:pPr>
            <w:ind w:left="705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El riesgo acumulado: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Es el riesgo producido por el impacto acumulado de un activo, a raíz de la frecuencia de su amenaza.</w:t>
            <w:br w:type="textWrapping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</w:p>
      </w:sdtContent>
    </w:sdt>
    <w:sdt>
      <w:sdtPr>
        <w:tag w:val="goog_rdk_343"/>
      </w:sdtPr>
      <w:sdtContent>
        <w:p w:rsidR="00000000" w:rsidDel="00000000" w:rsidP="00000000" w:rsidRDefault="00000000" w:rsidRPr="00000000" w14:paraId="00000158">
          <w:pPr>
            <w:ind w:left="709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El impacto acumulado: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Es el impacto producido sobre el valor acumulado de un activo, a raíz de sus amenazas. Nótese que se emplea su valor  total o acumulado, es decir, el procedente de sus activos superiores y el suyo propio.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4"/>
      </w:sdtPr>
      <w:sdtContent>
        <w:p w:rsidR="00000000" w:rsidDel="00000000" w:rsidP="00000000" w:rsidRDefault="00000000" w:rsidRPr="00000000" w14:paraId="0000015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</w:p>
      </w:sdtContent>
    </w:sdt>
    <w:sdt>
      <w:sdtPr>
        <w:tag w:val="goog_rdk_345"/>
      </w:sdtPr>
      <w:sdtContent>
        <w:p w:rsidR="00000000" w:rsidDel="00000000" w:rsidP="00000000" w:rsidRDefault="00000000" w:rsidRPr="00000000" w14:paraId="0000015A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d. El riesgo repercutido: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Es el riesgo en un activo a consecuencia de su impacto repercutido, y de la frecuencia de la amenaza.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6"/>
      </w:sdtPr>
      <w:sdtContent>
        <w:p w:rsidR="00000000" w:rsidDel="00000000" w:rsidP="00000000" w:rsidRDefault="00000000" w:rsidRPr="00000000" w14:paraId="0000015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7"/>
      </w:sdtPr>
      <w:sdtContent>
        <w:p w:rsidR="00000000" w:rsidDel="00000000" w:rsidP="00000000" w:rsidRDefault="00000000" w:rsidRPr="00000000" w14:paraId="0000015C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13. Indique cuáles de las siguientes operaciones se pueden realizar al considerar una jerarquía de activos en un AGR:</w:t>
          </w:r>
        </w:p>
      </w:sdtContent>
    </w:sdt>
    <w:sdt>
      <w:sdtPr>
        <w:tag w:val="goog_rdk_348"/>
      </w:sdtPr>
      <w:sdtContent>
        <w:p w:rsidR="00000000" w:rsidDel="00000000" w:rsidP="00000000" w:rsidRDefault="00000000" w:rsidRPr="00000000" w14:paraId="0000015D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9"/>
      </w:sdtPr>
      <w:sdtContent>
        <w:p w:rsidR="00000000" w:rsidDel="00000000" w:rsidP="00000000" w:rsidRDefault="00000000" w:rsidRPr="00000000" w14:paraId="0000015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Puede agregar impactos (riesgos) de diferentes amenazas sobre un mismo activo.</w:t>
          </w:r>
        </w:p>
      </w:sdtContent>
    </w:sdt>
    <w:sdt>
      <w:sdtPr>
        <w:tag w:val="goog_rdk_350"/>
      </w:sdtPr>
      <w:sdtContent>
        <w:p w:rsidR="00000000" w:rsidDel="00000000" w:rsidP="00000000" w:rsidRDefault="00000000" w:rsidRPr="00000000" w14:paraId="0000015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1"/>
      </w:sdtPr>
      <w:sdtContent>
        <w:p w:rsidR="00000000" w:rsidDel="00000000" w:rsidP="00000000" w:rsidRDefault="00000000" w:rsidRPr="00000000" w14:paraId="00000160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Verdadero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2"/>
      </w:sdtPr>
      <w:sdtContent>
        <w:p w:rsidR="00000000" w:rsidDel="00000000" w:rsidP="00000000" w:rsidRDefault="00000000" w:rsidRPr="00000000" w14:paraId="0000016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Falso</w:t>
            <w:br w:type="textWrapping"/>
          </w:r>
        </w:p>
      </w:sdtContent>
    </w:sdt>
    <w:sdt>
      <w:sdtPr>
        <w:tag w:val="goog_rdk_353"/>
      </w:sdtPr>
      <w:sdtContent>
        <w:p w:rsidR="00000000" w:rsidDel="00000000" w:rsidP="00000000" w:rsidRDefault="00000000" w:rsidRPr="00000000" w14:paraId="0000016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Puede agregar impactos repercutidos sobre diferentes activos.</w:t>
            <w:br w:type="textWrapping"/>
          </w:r>
        </w:p>
      </w:sdtContent>
    </w:sdt>
    <w:sdt>
      <w:sdtPr>
        <w:tag w:val="goog_rdk_354"/>
      </w:sdtPr>
      <w:sdtContent>
        <w:p w:rsidR="00000000" w:rsidDel="00000000" w:rsidP="00000000" w:rsidRDefault="00000000" w:rsidRPr="00000000" w14:paraId="00000163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Verdadero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5"/>
      </w:sdtPr>
      <w:sdtContent>
        <w:p w:rsidR="00000000" w:rsidDel="00000000" w:rsidP="00000000" w:rsidRDefault="00000000" w:rsidRPr="00000000" w14:paraId="0000016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Falso</w:t>
            <w:br w:type="textWrapping"/>
          </w:r>
        </w:p>
      </w:sdtContent>
    </w:sdt>
    <w:sdt>
      <w:sdtPr>
        <w:tag w:val="goog_rdk_356"/>
      </w:sdtPr>
      <w:sdtContent>
        <w:p w:rsidR="00000000" w:rsidDel="00000000" w:rsidP="00000000" w:rsidRDefault="00000000" w:rsidRPr="00000000" w14:paraId="0000016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Puede agregar riesgos acumulados sobre diferentes activos.</w:t>
            <w:br w:type="textWrapping"/>
          </w:r>
        </w:p>
      </w:sdtContent>
    </w:sdt>
    <w:sdt>
      <w:sdtPr>
        <w:tag w:val="goog_rdk_357"/>
      </w:sdtPr>
      <w:sdtContent>
        <w:p w:rsidR="00000000" w:rsidDel="00000000" w:rsidP="00000000" w:rsidRDefault="00000000" w:rsidRPr="00000000" w14:paraId="00000166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Verdadero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8"/>
      </w:sdtPr>
      <w:sdtContent>
        <w:p w:rsidR="00000000" w:rsidDel="00000000" w:rsidP="00000000" w:rsidRDefault="00000000" w:rsidRPr="00000000" w14:paraId="0000016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Falso</w:t>
            <w:br w:type="textWrapping"/>
          </w:r>
        </w:p>
      </w:sdtContent>
    </w:sdt>
    <w:sdt>
      <w:sdtPr>
        <w:tag w:val="goog_rdk_359"/>
      </w:sdtPr>
      <w:sdtContent>
        <w:p w:rsidR="00000000" w:rsidDel="00000000" w:rsidP="00000000" w:rsidRDefault="00000000" w:rsidRPr="00000000" w14:paraId="0000016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No puede agregar impactos (riesgos) en diferentes dimensiones.</w:t>
            <w:br w:type="textWrapping"/>
          </w:r>
        </w:p>
      </w:sdtContent>
    </w:sdt>
    <w:sdt>
      <w:sdtPr>
        <w:tag w:val="goog_rdk_360"/>
      </w:sdtPr>
      <w:sdtContent>
        <w:p w:rsidR="00000000" w:rsidDel="00000000" w:rsidP="00000000" w:rsidRDefault="00000000" w:rsidRPr="00000000" w14:paraId="0000016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Verdadero</w:t>
          </w:r>
        </w:p>
      </w:sdtContent>
    </w:sdt>
    <w:sdt>
      <w:sdtPr>
        <w:tag w:val="goog_rdk_361"/>
      </w:sdtPr>
      <w:sdtContent>
        <w:p w:rsidR="00000000" w:rsidDel="00000000" w:rsidP="00000000" w:rsidRDefault="00000000" w:rsidRPr="00000000" w14:paraId="0000016A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Falso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2"/>
      </w:sdtPr>
      <w:sdtContent>
        <w:p w:rsidR="00000000" w:rsidDel="00000000" w:rsidP="00000000" w:rsidRDefault="00000000" w:rsidRPr="00000000" w14:paraId="0000016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3"/>
      </w:sdtPr>
      <w:sdtContent>
        <w:p w:rsidR="00000000" w:rsidDel="00000000" w:rsidP="00000000" w:rsidRDefault="00000000" w:rsidRPr="00000000" w14:paraId="0000016C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14. Marque cuáles de las siguientes fórmulas son válidas:</w:t>
          </w:r>
        </w:p>
      </w:sdtContent>
    </w:sdt>
    <w:sdt>
      <w:sdtPr>
        <w:tag w:val="goog_rdk_364"/>
      </w:sdtPr>
      <w:sdtContent>
        <w:p w:rsidR="00000000" w:rsidDel="00000000" w:rsidP="00000000" w:rsidRDefault="00000000" w:rsidRPr="00000000" w14:paraId="0000016D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5"/>
      </w:sdtPr>
      <w:sdtContent>
        <w:p w:rsidR="00000000" w:rsidDel="00000000" w:rsidP="00000000" w:rsidRDefault="00000000" w:rsidRPr="00000000" w14:paraId="0000016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Riesgo residual = Impacto repercutido x frecuencia mejorada.</w:t>
          </w:r>
        </w:p>
      </w:sdtContent>
    </w:sdt>
    <w:sdt>
      <w:sdtPr>
        <w:tag w:val="goog_rdk_366"/>
      </w:sdtPr>
      <w:sdtContent>
        <w:p w:rsidR="00000000" w:rsidDel="00000000" w:rsidP="00000000" w:rsidRDefault="00000000" w:rsidRPr="00000000" w14:paraId="0000016F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b. Impacto residual = Impacto x (100 – eficacia de la salvaguarda)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7"/>
      </w:sdtPr>
      <w:sdtContent>
        <w:p w:rsidR="00000000" w:rsidDel="00000000" w:rsidP="00000000" w:rsidRDefault="00000000" w:rsidRPr="00000000" w14:paraId="00000170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c. Riesgo residual = Impacto residual x frecuencia mejorada.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 </w:t>
          </w:r>
        </w:p>
      </w:sdtContent>
    </w:sdt>
    <w:sdt>
      <w:sdtPr>
        <w:tag w:val="goog_rdk_368"/>
      </w:sdtPr>
      <w:sdtContent>
        <w:p w:rsidR="00000000" w:rsidDel="00000000" w:rsidP="00000000" w:rsidRDefault="00000000" w:rsidRPr="00000000" w14:paraId="0000017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9"/>
      </w:sdtPr>
      <w:sdtContent>
        <w:p w:rsidR="00000000" w:rsidDel="00000000" w:rsidP="00000000" w:rsidRDefault="00000000" w:rsidRPr="00000000" w14:paraId="00000172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15. Identifique las curvas de la siguiente imagen:</w:t>
          </w:r>
        </w:p>
      </w:sdtContent>
    </w:sdt>
    <w:sdt>
      <w:sdtPr>
        <w:tag w:val="goog_rdk_370"/>
      </w:sdtPr>
      <w:sdtContent>
        <w:p w:rsidR="00000000" w:rsidDel="00000000" w:rsidP="00000000" w:rsidRDefault="00000000" w:rsidRPr="00000000" w14:paraId="0000017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1"/>
      </w:sdtPr>
      <w:sdtContent>
        <w:p w:rsidR="00000000" w:rsidDel="00000000" w:rsidP="00000000" w:rsidRDefault="00000000" w:rsidRPr="00000000" w14:paraId="0000017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381000</wp:posOffset>
                    </wp:positionH>
                    <wp:positionV relativeFrom="paragraph">
                      <wp:posOffset>63500</wp:posOffset>
                    </wp:positionV>
                    <wp:extent cx="288525" cy="113925"/>
                    <wp:effectExtent b="0" l="0" r="0" t="0"/>
                    <wp:wrapNone/>
                    <wp:docPr id="19" name=""/>
                    <a:graphic>
                      <a:graphicData uri="http://schemas.microsoft.com/office/word/2010/wordprocessingShape">
                        <wps:wsp>
                          <wps:cNvSpPr/>
                          <wps:cNvPr id="7" name="Shape 7"/>
                          <wps:spPr>
                            <a:xfrm>
                              <a:off x="5206500" y="3727800"/>
                              <a:ext cx="279000" cy="10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ejaVu Serif" w:cs="DejaVu Serif" w:eastAsia="DejaVu Serif" w:hAnsi="DejaVu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Coste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381000</wp:posOffset>
                    </wp:positionH>
                    <wp:positionV relativeFrom="paragraph">
                      <wp:posOffset>63500</wp:posOffset>
                    </wp:positionV>
                    <wp:extent cx="288525" cy="113925"/>
                    <wp:effectExtent b="0" l="0" r="0" t="0"/>
                    <wp:wrapNone/>
                    <wp:docPr id="19" name="image18.png"/>
                    <a:graphic>
                      <a:graphicData uri="http://schemas.openxmlformats.org/drawingml/2006/picture">
                        <pic:pic>
                          <pic:nvPicPr>
                            <pic:cNvPr id="0" name="image18.png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8525" cy="1139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774700</wp:posOffset>
                    </wp:positionH>
                    <wp:positionV relativeFrom="paragraph">
                      <wp:posOffset>63500</wp:posOffset>
                    </wp:positionV>
                    <wp:extent cx="25400" cy="1245240"/>
                    <wp:effectExtent b="0" l="0" r="0" t="0"/>
                    <wp:wrapNone/>
                    <wp:docPr id="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 rot="10800000">
                              <a:off x="5346000" y="3157380"/>
                              <a:ext cx="0" cy="12452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774700</wp:posOffset>
                    </wp:positionH>
                    <wp:positionV relativeFrom="paragraph">
                      <wp:posOffset>63500</wp:posOffset>
                    </wp:positionV>
                    <wp:extent cx="25400" cy="1245240"/>
                    <wp:effectExtent b="0" l="0" r="0" t="0"/>
                    <wp:wrapNone/>
                    <wp:docPr id="4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400" cy="124524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372"/>
      </w:sdtPr>
      <w:sdtContent>
        <w:p w:rsidR="00000000" w:rsidDel="00000000" w:rsidP="00000000" w:rsidRDefault="00000000" w:rsidRPr="00000000" w14:paraId="0000017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3"/>
      </w:sdtPr>
      <w:sdtContent>
        <w:p w:rsidR="00000000" w:rsidDel="00000000" w:rsidP="00000000" w:rsidRDefault="00000000" w:rsidRPr="00000000" w14:paraId="0000017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939800</wp:posOffset>
                    </wp:positionH>
                    <wp:positionV relativeFrom="paragraph">
                      <wp:posOffset>-63499</wp:posOffset>
                    </wp:positionV>
                    <wp:extent cx="1059950" cy="1223454"/>
                    <wp:effectExtent b="0" l="0" r="0" t="0"/>
                    <wp:wrapNone/>
                    <wp:docPr id="5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 rot="5131800">
                              <a:off x="4780453" y="3304385"/>
                              <a:ext cx="1131095" cy="951230"/>
                            </a:xfrm>
                            <a:custGeom>
                              <a:rect b="b" l="l" r="r" t="t"/>
                              <a:pathLst>
                                <a:path extrusionOk="0" h="2644" w="3050">
                                  <a:moveTo>
                                    <a:pt x="0" y="2644"/>
                                  </a:moveTo>
                                  <a:cubicBezTo>
                                    <a:pt x="2673" y="2644"/>
                                    <a:pt x="3050" y="0"/>
                                    <a:pt x="3050" y="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65A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1" anchor="ctr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939800</wp:posOffset>
                    </wp:positionH>
                    <wp:positionV relativeFrom="paragraph">
                      <wp:posOffset>-63499</wp:posOffset>
                    </wp:positionV>
                    <wp:extent cx="1059950" cy="1223454"/>
                    <wp:effectExtent b="0" l="0" r="0" t="0"/>
                    <wp:wrapNone/>
                    <wp:docPr id="5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950" cy="122345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374"/>
      </w:sdtPr>
      <w:sdtContent>
        <w:p w:rsidR="00000000" w:rsidDel="00000000" w:rsidP="00000000" w:rsidRDefault="00000000" w:rsidRPr="00000000" w14:paraId="0000017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5"/>
      </w:sdtPr>
      <w:sdtContent>
        <w:p w:rsidR="00000000" w:rsidDel="00000000" w:rsidP="00000000" w:rsidRDefault="00000000" w:rsidRPr="00000000" w14:paraId="0000017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800100</wp:posOffset>
                    </wp:positionH>
                    <wp:positionV relativeFrom="paragraph">
                      <wp:posOffset>25400</wp:posOffset>
                    </wp:positionV>
                    <wp:extent cx="1244127" cy="961930"/>
                    <wp:effectExtent b="0" l="0" r="0" t="0"/>
                    <wp:wrapNone/>
                    <wp:docPr id="18" name=""/>
                    <a:graphic>
                      <a:graphicData uri="http://schemas.microsoft.com/office/word/2010/wordprocessingShape">
                        <wps:wsp>
                          <wps:cNvSpPr/>
                          <wps:cNvPr id="5" name="Shape 5"/>
                          <wps:spPr>
                            <a:xfrm rot="253800">
                              <a:off x="4759583" y="3345661"/>
                              <a:ext cx="1172834" cy="868679"/>
                            </a:xfrm>
                            <a:custGeom>
                              <a:rect b="b" l="l" r="r" t="t"/>
                              <a:pathLst>
                                <a:path extrusionOk="0" h="2414" w="3495">
                                  <a:moveTo>
                                    <a:pt x="0" y="2414"/>
                                  </a:moveTo>
                                  <a:cubicBezTo>
                                    <a:pt x="2825" y="2414"/>
                                    <a:pt x="3495" y="0"/>
                                    <a:pt x="3495" y="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33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1" anchor="ctr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800100</wp:posOffset>
                    </wp:positionH>
                    <wp:positionV relativeFrom="paragraph">
                      <wp:posOffset>25400</wp:posOffset>
                    </wp:positionV>
                    <wp:extent cx="1244127" cy="961930"/>
                    <wp:effectExtent b="0" l="0" r="0" t="0"/>
                    <wp:wrapNone/>
                    <wp:docPr id="18" name="image17.png"/>
                    <a:graphic>
                      <a:graphicData uri="http://schemas.openxmlformats.org/drawingml/2006/picture">
                        <pic:pic>
                          <pic:nvPicPr>
                            <pic:cNvPr id="0" name="image17.png"/>
                            <pic:cNvPicPr preferRelativeResize="0"/>
                          </pic:nvPicPr>
                          <pic:blipFill>
                            <a:blip r:embed="rId1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44127" cy="96193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376"/>
      </w:sdtPr>
      <w:sdtContent>
        <w:p w:rsidR="00000000" w:rsidDel="00000000" w:rsidP="00000000" w:rsidRDefault="00000000" w:rsidRPr="00000000" w14:paraId="0000017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7"/>
      </w:sdtPr>
      <w:sdtContent>
        <w:p w:rsidR="00000000" w:rsidDel="00000000" w:rsidP="00000000" w:rsidRDefault="00000000" w:rsidRPr="00000000" w14:paraId="0000017A">
          <w:pPr>
            <w:tabs>
              <w:tab w:val="center" w:pos="4986"/>
            </w:tabs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bookmarkStart w:colFirst="0" w:colLast="0" w:name="_heading=h.gjdgxs" w:id="2"/>
          <w:bookmarkEnd w:id="2"/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      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1 Coste de las salvaguardas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965200</wp:posOffset>
                    </wp:positionH>
                    <wp:positionV relativeFrom="paragraph">
                      <wp:posOffset>0</wp:posOffset>
                    </wp:positionV>
                    <wp:extent cx="152805" cy="113925"/>
                    <wp:effectExtent b="0" l="0" r="0" t="0"/>
                    <wp:wrapNone/>
                    <wp:docPr id="17" name=""/>
                    <a:graphic>
                      <a:graphicData uri="http://schemas.microsoft.com/office/word/2010/wordprocessingShape">
                        <wps:wsp>
                          <wps:cNvSpPr/>
                          <wps:cNvPr id="13" name="Shape 13"/>
                          <wps:spPr>
                            <a:xfrm>
                              <a:off x="5274360" y="3727800"/>
                              <a:ext cx="143280" cy="10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ejaVu Serif" w:cs="DejaVu Serif" w:eastAsia="DejaVu Serif" w:hAnsi="DejaVu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(2)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965200</wp:posOffset>
                    </wp:positionH>
                    <wp:positionV relativeFrom="paragraph">
                      <wp:posOffset>0</wp:posOffset>
                    </wp:positionV>
                    <wp:extent cx="152805" cy="113925"/>
                    <wp:effectExtent b="0" l="0" r="0" t="0"/>
                    <wp:wrapNone/>
                    <wp:docPr id="17" name="image16.png"/>
                    <a:graphic>
                      <a:graphicData uri="http://schemas.openxmlformats.org/drawingml/2006/picture">
                        <pic:pic>
                          <pic:nvPicPr>
                            <pic:cNvPr id="0" name="image16.png"/>
                            <pic:cNvPicPr preferRelativeResize="0"/>
                          </pic:nvPicPr>
                          <pic:blipFill>
                            <a:blip r:embed="rId2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805" cy="1139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1854200</wp:posOffset>
                    </wp:positionH>
                    <wp:positionV relativeFrom="paragraph">
                      <wp:posOffset>25400</wp:posOffset>
                    </wp:positionV>
                    <wp:extent cx="145605" cy="113925"/>
                    <wp:effectExtent b="0" l="0" r="0" t="0"/>
                    <wp:wrapNone/>
                    <wp:docPr id="8" name=""/>
                    <a:graphic>
                      <a:graphicData uri="http://schemas.microsoft.com/office/word/2010/wordprocessingShape">
                        <wps:wsp>
                          <wps:cNvSpPr/>
                          <wps:cNvPr id="6" name="Shape 6"/>
                          <wps:spPr>
                            <a:xfrm>
                              <a:off x="5277960" y="3727800"/>
                              <a:ext cx="136080" cy="10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ejaVu Serif" w:cs="DejaVu Serif" w:eastAsia="DejaVu Serif" w:hAnsi="DejaVu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(1)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1854200</wp:posOffset>
                    </wp:positionH>
                    <wp:positionV relativeFrom="paragraph">
                      <wp:posOffset>25400</wp:posOffset>
                    </wp:positionV>
                    <wp:extent cx="145605" cy="113925"/>
                    <wp:effectExtent b="0" l="0" r="0" t="0"/>
                    <wp:wrapNone/>
                    <wp:docPr id="8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2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5605" cy="1139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378"/>
      </w:sdtPr>
      <w:sdtContent>
        <w:p w:rsidR="00000000" w:rsidDel="00000000" w:rsidP="00000000" w:rsidRDefault="00000000" w:rsidRPr="00000000" w14:paraId="0000017B">
          <w:pPr>
            <w:tabs>
              <w:tab w:val="left" w:pos="4234"/>
            </w:tabs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2 Coste del riesgo residual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9"/>
      </w:sdtPr>
      <w:sdtContent>
        <w:p w:rsidR="00000000" w:rsidDel="00000000" w:rsidP="00000000" w:rsidRDefault="00000000" w:rsidRPr="00000000" w14:paraId="0000017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0"/>
      </w:sdtPr>
      <w:sdtContent>
        <w:p w:rsidR="00000000" w:rsidDel="00000000" w:rsidP="00000000" w:rsidRDefault="00000000" w:rsidRPr="00000000" w14:paraId="0000017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1"/>
      </w:sdtPr>
      <w:sdtContent>
        <w:p w:rsidR="00000000" w:rsidDel="00000000" w:rsidP="00000000" w:rsidRDefault="00000000" w:rsidRPr="00000000" w14:paraId="0000017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0</wp:posOffset>
                    </wp:positionV>
                    <wp:extent cx="513524" cy="125445"/>
                    <wp:effectExtent b="0" l="0" r="0" t="0"/>
                    <wp:wrapNone/>
                    <wp:docPr id="9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5094001" y="3722040"/>
                              <a:ext cx="503999" cy="115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ejaVu Serif" w:cs="DejaVu Serif" w:eastAsia="DejaVu Serif" w:hAnsi="DejaVu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Seguridad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0</wp:posOffset>
                    </wp:positionV>
                    <wp:extent cx="513524" cy="125445"/>
                    <wp:effectExtent b="0" l="0" r="0" t="0"/>
                    <wp:wrapNone/>
                    <wp:docPr id="9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2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3524" cy="125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787400</wp:posOffset>
                    </wp:positionH>
                    <wp:positionV relativeFrom="paragraph">
                      <wp:posOffset>50800</wp:posOffset>
                    </wp:positionV>
                    <wp:extent cx="1428839" cy="25400"/>
                    <wp:effectExtent b="0" l="0" r="0" t="0"/>
                    <wp:wrapNone/>
                    <wp:docPr id="1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631581" y="3780000"/>
                              <a:ext cx="142883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787400</wp:posOffset>
                    </wp:positionH>
                    <wp:positionV relativeFrom="paragraph">
                      <wp:posOffset>50800</wp:posOffset>
                    </wp:positionV>
                    <wp:extent cx="1428839" cy="25400"/>
                    <wp:effectExtent b="0" l="0" r="0" t="0"/>
                    <wp:wrapNone/>
                    <wp:docPr id="16" name="image15.png"/>
                    <a:graphic>
                      <a:graphicData uri="http://schemas.openxmlformats.org/drawingml/2006/picture">
                        <pic:pic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2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28839" cy="25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382"/>
      </w:sdtPr>
      <w:sdtContent>
        <w:p w:rsidR="00000000" w:rsidDel="00000000" w:rsidP="00000000" w:rsidRDefault="00000000" w:rsidRPr="00000000" w14:paraId="0000017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3"/>
      </w:sdtPr>
      <w:sdtContent>
        <w:p w:rsidR="00000000" w:rsidDel="00000000" w:rsidP="00000000" w:rsidRDefault="00000000" w:rsidRPr="00000000" w14:paraId="0000018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4"/>
      </w:sdtPr>
      <w:sdtContent>
        <w:p w:rsidR="00000000" w:rsidDel="00000000" w:rsidP="00000000" w:rsidRDefault="00000000" w:rsidRPr="00000000" w14:paraId="00000181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5"/>
      </w:sdtPr>
      <w:sdtContent>
        <w:p w:rsidR="00000000" w:rsidDel="00000000" w:rsidP="00000000" w:rsidRDefault="00000000" w:rsidRPr="00000000" w14:paraId="00000182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Ejercicios de repaso y autoevaluación. MF0486-3. UD4</w:t>
          </w:r>
        </w:p>
      </w:sdtContent>
    </w:sdt>
    <w:sdt>
      <w:sdtPr>
        <w:tag w:val="goog_rdk_386"/>
      </w:sdtPr>
      <w:sdtContent>
        <w:p w:rsidR="00000000" w:rsidDel="00000000" w:rsidP="00000000" w:rsidRDefault="00000000" w:rsidRPr="00000000" w14:paraId="00000183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7"/>
      </w:sdtPr>
      <w:sdtContent>
        <w:p w:rsidR="00000000" w:rsidDel="00000000" w:rsidP="00000000" w:rsidRDefault="00000000" w:rsidRPr="00000000" w14:paraId="0000018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8"/>
      </w:sdtPr>
      <w:sdtContent>
        <w:p w:rsidR="00000000" w:rsidDel="00000000" w:rsidP="00000000" w:rsidRDefault="00000000" w:rsidRPr="00000000" w14:paraId="00000185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1. Empareje las siguientes términos, correspondientes a diferentes aspectos de cada fase de un SGSI:</w:t>
          </w:r>
        </w:p>
      </w:sdtContent>
    </w:sdt>
    <w:sdt>
      <w:sdtPr>
        <w:tag w:val="goog_rdk_389"/>
      </w:sdtPr>
      <w:sdtContent>
        <w:p w:rsidR="00000000" w:rsidDel="00000000" w:rsidP="00000000" w:rsidRDefault="00000000" w:rsidRPr="00000000" w14:paraId="00000186">
          <w:pPr>
            <w:rPr>
              <w:rFonts w:ascii="Arial" w:cs="Arial" w:eastAsia="Arial" w:hAnsi="Arial"/>
              <w:sz w:val="20"/>
              <w:szCs w:val="20"/>
            </w:rPr>
            <w:sectPr>
              <w:footerReference r:id="rId24" w:type="default"/>
              <w:pgSz w:h="15840" w:w="12240"/>
              <w:pgMar w:bottom="1134" w:top="1134" w:left="1134" w:right="1134" w:header="720" w:footer="720"/>
              <w:pgNumType w:start="1"/>
            </w:sect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</w:p>
      </w:sdtContent>
    </w:sdt>
    <w:sdt>
      <w:sdtPr>
        <w:tag w:val="goog_rdk_390"/>
      </w:sdtPr>
      <w:sdtContent>
        <w:p w:rsidR="00000000" w:rsidDel="00000000" w:rsidP="00000000" w:rsidRDefault="00000000" w:rsidRPr="00000000" w14:paraId="00000187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shd w:fill="ff9900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shd w:fill="ff9900" w:val="clear"/>
              <w:rtl w:val="0"/>
            </w:rPr>
            <w:t xml:space="preserve">a. Establecimiento. </w:t>
          </w:r>
        </w:p>
      </w:sdtContent>
    </w:sdt>
    <w:sdt>
      <w:sdtPr>
        <w:tag w:val="goog_rdk_391"/>
      </w:sdtPr>
      <w:sdtContent>
        <w:p w:rsidR="00000000" w:rsidDel="00000000" w:rsidP="00000000" w:rsidRDefault="00000000" w:rsidRPr="00000000" w14:paraId="00000188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cyan"/>
              <w:rtl w:val="0"/>
            </w:rPr>
            <w:t xml:space="preserve">b. Monitorear y revisar.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392"/>
      </w:sdtPr>
      <w:sdtContent>
        <w:p w:rsidR="00000000" w:rsidDel="00000000" w:rsidP="00000000" w:rsidRDefault="00000000" w:rsidRPr="00000000" w14:paraId="00000189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rtl w:val="0"/>
            </w:rPr>
            <w:t xml:space="preserve">c. Corregir. </w:t>
          </w:r>
        </w:p>
      </w:sdtContent>
    </w:sdt>
    <w:sdt>
      <w:sdtPr>
        <w:tag w:val="goog_rdk_393"/>
      </w:sdtPr>
      <w:sdtContent>
        <w:p w:rsidR="00000000" w:rsidDel="00000000" w:rsidP="00000000" w:rsidRDefault="00000000" w:rsidRPr="00000000" w14:paraId="0000018A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green"/>
              <w:rtl w:val="0"/>
            </w:rPr>
            <w:t xml:space="preserve">d. Implementación y operación.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394"/>
      </w:sdtPr>
      <w:sdtContent>
        <w:p w:rsidR="00000000" w:rsidDel="00000000" w:rsidP="00000000" w:rsidRDefault="00000000" w:rsidRPr="00000000" w14:paraId="0000018B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rtl w:val="0"/>
            </w:rPr>
            <w:t xml:space="preserve">e. ¿Cómo modificar el rumbo? </w:t>
          </w:r>
        </w:p>
      </w:sdtContent>
    </w:sdt>
    <w:sdt>
      <w:sdtPr>
        <w:tag w:val="goog_rdk_395"/>
      </w:sdtPr>
      <w:sdtContent>
        <w:p w:rsidR="00000000" w:rsidDel="00000000" w:rsidP="00000000" w:rsidRDefault="00000000" w:rsidRPr="00000000" w14:paraId="0000018C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green"/>
              <w:rtl w:val="0"/>
            </w:rPr>
            <w:t xml:space="preserve">f. Implantación de salvaguardas.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396"/>
      </w:sdtPr>
      <w:sdtContent>
        <w:p w:rsidR="00000000" w:rsidDel="00000000" w:rsidP="00000000" w:rsidRDefault="00000000" w:rsidRPr="00000000" w14:paraId="0000018D">
          <w:pPr>
            <w:rPr>
              <w:rFonts w:ascii="Arial" w:cs="Arial" w:eastAsia="Arial" w:hAnsi="Arial"/>
              <w:b w:val="1"/>
              <w:sz w:val="20"/>
              <w:szCs w:val="20"/>
              <w:shd w:fill="ff9900" w:val="clear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shd w:fill="ff9900" w:val="clear"/>
              <w:rtl w:val="0"/>
            </w:rPr>
            <w:t xml:space="preserve">g. Planear. </w:t>
          </w:r>
        </w:p>
      </w:sdtContent>
    </w:sdt>
    <w:sdt>
      <w:sdtPr>
        <w:tag w:val="goog_rdk_397"/>
      </w:sdtPr>
      <w:sdtContent>
        <w:p w:rsidR="00000000" w:rsidDel="00000000" w:rsidP="00000000" w:rsidRDefault="00000000" w:rsidRPr="00000000" w14:paraId="0000018E">
          <w:pPr>
            <w:rPr>
              <w:rFonts w:ascii="Arial" w:cs="Arial" w:eastAsia="Arial" w:hAnsi="Arial"/>
              <w:b w:val="1"/>
              <w:sz w:val="20"/>
              <w:szCs w:val="20"/>
              <w:highlight w:val="cyan"/>
            </w:rPr>
            <w:sectPr>
              <w:type w:val="continuous"/>
              <w:pgSz w:h="15840" w:w="12240"/>
              <w:pgMar w:bottom="1134" w:top="1134" w:left="1134" w:right="1134" w:header="720" w:footer="720"/>
              <w:cols w:equalWidth="0" w:num="2">
                <w:col w:space="720" w:w="4625.9800000000005"/>
                <w:col w:space="0" w:w="4625.9800000000005"/>
              </w:cols>
            </w:sect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cyan"/>
              <w:rtl w:val="0"/>
            </w:rPr>
            <w:t xml:space="preserve">h. ¿Dónde estamos?</w:t>
          </w:r>
        </w:p>
      </w:sdtContent>
    </w:sdt>
    <w:sdt>
      <w:sdtPr>
        <w:tag w:val="goog_rdk_398"/>
      </w:sdtPr>
      <w:sdtContent>
        <w:p w:rsidR="00000000" w:rsidDel="00000000" w:rsidP="00000000" w:rsidRDefault="00000000" w:rsidRPr="00000000" w14:paraId="0000018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399"/>
      </w:sdtPr>
      <w:sdtContent>
        <w:p w:rsidR="00000000" w:rsidDel="00000000" w:rsidP="00000000" w:rsidRDefault="00000000" w:rsidRPr="00000000" w14:paraId="00000190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0"/>
      </w:sdtPr>
      <w:sdtContent>
        <w:p w:rsidR="00000000" w:rsidDel="00000000" w:rsidP="00000000" w:rsidRDefault="00000000" w:rsidRPr="00000000" w14:paraId="00000191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2. Si el nivel de seguridad CIA de un proceso es (4,5,1), y el nivel requerido es (1,8,1), el informe de insuficiencias concluirá que…</w:t>
          </w:r>
        </w:p>
      </w:sdtContent>
    </w:sdt>
    <w:sdt>
      <w:sdtPr>
        <w:tag w:val="goog_rdk_401"/>
      </w:sdtPr>
      <w:sdtContent>
        <w:p w:rsidR="00000000" w:rsidDel="00000000" w:rsidP="00000000" w:rsidRDefault="00000000" w:rsidRPr="00000000" w14:paraId="00000192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2"/>
      </w:sdtPr>
      <w:sdtContent>
        <w:p w:rsidR="00000000" w:rsidDel="00000000" w:rsidP="00000000" w:rsidRDefault="00000000" w:rsidRPr="00000000" w14:paraId="00000193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... el nivel de seguridad existente (4+5+1=10) cumple los requerimientos de seguridad de la empresa (1+8+1=10).</w:t>
          </w:r>
        </w:p>
      </w:sdtContent>
    </w:sdt>
    <w:sdt>
      <w:sdtPr>
        <w:tag w:val="goog_rdk_403"/>
      </w:sdtPr>
      <w:sdtContent>
        <w:p w:rsidR="00000000" w:rsidDel="00000000" w:rsidP="00000000" w:rsidRDefault="00000000" w:rsidRPr="00000000" w14:paraId="00000194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b. ... hay un déficit de 3 puntos en la integridad existente (5) frente a la requerida (8). Por tanto,</w:t>
            <w:tab/>
            <w:t xml:space="preserve">integridad no alcanzada, inferior a 8: 5.</w:t>
          </w:r>
        </w:p>
      </w:sdtContent>
    </w:sdt>
    <w:sdt>
      <w:sdtPr>
        <w:tag w:val="goog_rdk_404"/>
      </w:sdtPr>
      <w:sdtContent>
        <w:p w:rsidR="00000000" w:rsidDel="00000000" w:rsidP="00000000" w:rsidRDefault="00000000" w:rsidRPr="00000000" w14:paraId="0000019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... debe invertirse en mejorar la integridad. </w:t>
          </w:r>
        </w:p>
      </w:sdtContent>
    </w:sdt>
    <w:sdt>
      <w:sdtPr>
        <w:tag w:val="goog_rdk_405"/>
      </w:sdtPr>
      <w:sdtContent>
        <w:p w:rsidR="00000000" w:rsidDel="00000000" w:rsidP="00000000" w:rsidRDefault="00000000" w:rsidRPr="00000000" w14:paraId="0000019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No se indicará nada, porque no se alcanzan los valores de riesgo máximo admisibles.</w:t>
          </w:r>
        </w:p>
      </w:sdtContent>
    </w:sdt>
    <w:sdt>
      <w:sdtPr>
        <w:tag w:val="goog_rdk_406"/>
      </w:sdtPr>
      <w:sdtContent>
        <w:p w:rsidR="00000000" w:rsidDel="00000000" w:rsidP="00000000" w:rsidRDefault="00000000" w:rsidRPr="00000000" w14:paraId="0000019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7"/>
      </w:sdtPr>
      <w:sdtContent>
        <w:p w:rsidR="00000000" w:rsidDel="00000000" w:rsidP="00000000" w:rsidRDefault="00000000" w:rsidRPr="00000000" w14:paraId="00000198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3. Una fuente para los requisitos de seguridad de una empresa es:</w:t>
          </w:r>
        </w:p>
      </w:sdtContent>
    </w:sdt>
    <w:sdt>
      <w:sdtPr>
        <w:tag w:val="goog_rdk_408"/>
      </w:sdtPr>
      <w:sdtContent>
        <w:p w:rsidR="00000000" w:rsidDel="00000000" w:rsidP="00000000" w:rsidRDefault="00000000" w:rsidRPr="00000000" w14:paraId="00000199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9"/>
      </w:sdtPr>
      <w:sdtContent>
        <w:p w:rsidR="00000000" w:rsidDel="00000000" w:rsidP="00000000" w:rsidRDefault="00000000" w:rsidRPr="00000000" w14:paraId="0000019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El resultado de una auditoría de seguridad del cumplimiento de la norma ISO 27001.</w:t>
          </w:r>
        </w:p>
      </w:sdtContent>
    </w:sdt>
    <w:sdt>
      <w:sdtPr>
        <w:tag w:val="goog_rdk_410"/>
      </w:sdtPr>
      <w:sdtContent>
        <w:p w:rsidR="00000000" w:rsidDel="00000000" w:rsidP="00000000" w:rsidRDefault="00000000" w:rsidRPr="00000000" w14:paraId="0000019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El presupuesto de seguridad.</w:t>
          </w:r>
        </w:p>
      </w:sdtContent>
    </w:sdt>
    <w:sdt>
      <w:sdtPr>
        <w:tag w:val="goog_rdk_411"/>
      </w:sdtPr>
      <w:sdtContent>
        <w:p w:rsidR="00000000" w:rsidDel="00000000" w:rsidP="00000000" w:rsidRDefault="00000000" w:rsidRPr="00000000" w14:paraId="0000019C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Los principios, los objetivos, y los requerimientos comerciales que el sistema de información debe cumplir para sostener las operaciones de la empresa. </w:t>
          </w:r>
        </w:p>
      </w:sdtContent>
    </w:sdt>
    <w:sdt>
      <w:sdtPr>
        <w:tag w:val="goog_rdk_412"/>
      </w:sdtPr>
      <w:sdtContent>
        <w:p w:rsidR="00000000" w:rsidDel="00000000" w:rsidP="00000000" w:rsidRDefault="00000000" w:rsidRPr="00000000" w14:paraId="0000019D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d. Un método de valoración CIA de un proceso, coincidente con la valoración CIA de su</w:t>
            <w:tab/>
            <w:t xml:space="preserve">información crucial.</w:t>
          </w:r>
        </w:p>
      </w:sdtContent>
    </w:sdt>
    <w:sdt>
      <w:sdtPr>
        <w:tag w:val="goog_rdk_413"/>
      </w:sdtPr>
      <w:sdtContent>
        <w:p w:rsidR="00000000" w:rsidDel="00000000" w:rsidP="00000000" w:rsidRDefault="00000000" w:rsidRPr="00000000" w14:paraId="0000019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4"/>
      </w:sdtPr>
      <w:sdtContent>
        <w:p w:rsidR="00000000" w:rsidDel="00000000" w:rsidP="00000000" w:rsidRDefault="00000000" w:rsidRPr="00000000" w14:paraId="0000019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4. Elija la secuencia temporal de intervención de los controles:</w:t>
          </w:r>
        </w:p>
      </w:sdtContent>
    </w:sdt>
    <w:sdt>
      <w:sdtPr>
        <w:tag w:val="goog_rdk_415"/>
      </w:sdtPr>
      <w:sdtContent>
        <w:p w:rsidR="00000000" w:rsidDel="00000000" w:rsidP="00000000" w:rsidRDefault="00000000" w:rsidRPr="00000000" w14:paraId="000001A0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6"/>
      </w:sdtPr>
      <w:sdtContent>
        <w:p w:rsidR="00000000" w:rsidDel="00000000" w:rsidP="00000000" w:rsidRDefault="00000000" w:rsidRPr="00000000" w14:paraId="000001A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Organizativos, prevención, de detección física, emergencia, y recuperación.</w:t>
          </w:r>
        </w:p>
      </w:sdtContent>
    </w:sdt>
    <w:sdt>
      <w:sdtPr>
        <w:tag w:val="goog_rdk_417"/>
      </w:sdtPr>
      <w:sdtContent>
        <w:p w:rsidR="00000000" w:rsidDel="00000000" w:rsidP="00000000" w:rsidRDefault="00000000" w:rsidRPr="00000000" w14:paraId="000001A2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Primero los de detección, luego los de emergencia, luego los de recuperación, y por último, los de prevención, para evitar que </w:t>
            <w:tab/>
            <w:t xml:space="preserve"> </w:t>
            <w:tab/>
            <w:t xml:space="preserve">    se repitan.</w:t>
          </w:r>
        </w:p>
      </w:sdtContent>
    </w:sdt>
    <w:sdt>
      <w:sdtPr>
        <w:tag w:val="goog_rdk_418"/>
      </w:sdtPr>
      <w:sdtContent>
        <w:p w:rsidR="00000000" w:rsidDel="00000000" w:rsidP="00000000" w:rsidRDefault="00000000" w:rsidRPr="00000000" w14:paraId="000001A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Preventivos, correctivos, y adaptativos o perfectivos.</w:t>
          </w:r>
        </w:p>
      </w:sdtContent>
    </w:sdt>
    <w:sdt>
      <w:sdtPr>
        <w:tag w:val="goog_rdk_419"/>
      </w:sdtPr>
      <w:sdtContent>
        <w:p w:rsidR="00000000" w:rsidDel="00000000" w:rsidP="00000000" w:rsidRDefault="00000000" w:rsidRPr="00000000" w14:paraId="000001A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d. Preventivos, de detección, de emergencia, y de recuperación.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420"/>
      </w:sdtPr>
      <w:sdtContent>
        <w:p w:rsidR="00000000" w:rsidDel="00000000" w:rsidP="00000000" w:rsidRDefault="00000000" w:rsidRPr="00000000" w14:paraId="000001A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1"/>
      </w:sdtPr>
      <w:sdtContent>
        <w:p w:rsidR="00000000" w:rsidDel="00000000" w:rsidP="00000000" w:rsidRDefault="00000000" w:rsidRPr="00000000" w14:paraId="000001A6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5. Bajo unos criterios generales, elija qué conjunto de salvaguardas resulta óptimo:</w:t>
          </w:r>
        </w:p>
      </w:sdtContent>
    </w:sdt>
    <w:sdt>
      <w:sdtPr>
        <w:tag w:val="goog_rdk_422"/>
      </w:sdtPr>
      <w:sdtContent>
        <w:p w:rsidR="00000000" w:rsidDel="00000000" w:rsidP="00000000" w:rsidRDefault="00000000" w:rsidRPr="00000000" w14:paraId="000001A7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3"/>
      </w:sdtPr>
      <w:sdtContent>
        <w:p w:rsidR="00000000" w:rsidDel="00000000" w:rsidP="00000000" w:rsidRDefault="00000000" w:rsidRPr="00000000" w14:paraId="000001A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Medidas físicas y técnicas, para la detección y recuperación, pero muy difíciles de operar.</w:t>
          </w:r>
        </w:p>
      </w:sdtContent>
    </w:sdt>
    <w:sdt>
      <w:sdtPr>
        <w:tag w:val="goog_rdk_424"/>
      </w:sdtPr>
      <w:sdtContent>
        <w:p w:rsidR="00000000" w:rsidDel="00000000" w:rsidP="00000000" w:rsidRDefault="00000000" w:rsidRPr="00000000" w14:paraId="000001A9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b. Medidas preventivas, de detección y recuperación, organizativas y técnicas, de complejidad moderada, y con un programa de actualizaciones periódicas.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425"/>
      </w:sdtPr>
      <w:sdtContent>
        <w:p w:rsidR="00000000" w:rsidDel="00000000" w:rsidP="00000000" w:rsidRDefault="00000000" w:rsidRPr="00000000" w14:paraId="000001AA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Una aplicación de detección y recuperación integrada, que se ejecuta sola, y apenas necesita intervención humana cuando se </w:t>
            <w:tab/>
            <w:t xml:space="preserve"> </w:t>
            <w:tab/>
            <w:t xml:space="preserve">    activa, pero sin actualizar ni revisar desde hace años.</w:t>
          </w:r>
        </w:p>
      </w:sdtContent>
    </w:sdt>
    <w:sdt>
      <w:sdtPr>
        <w:tag w:val="goog_rdk_426"/>
      </w:sdtPr>
      <w:sdtContent>
        <w:p w:rsidR="00000000" w:rsidDel="00000000" w:rsidP="00000000" w:rsidRDefault="00000000" w:rsidRPr="00000000" w14:paraId="000001A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Las más económicas que cumplan la legislación vigente.</w:t>
          </w:r>
        </w:p>
      </w:sdtContent>
    </w:sdt>
    <w:sdt>
      <w:sdtPr>
        <w:tag w:val="goog_rdk_427"/>
      </w:sdtPr>
      <w:sdtContent>
        <w:p w:rsidR="00000000" w:rsidDel="00000000" w:rsidP="00000000" w:rsidRDefault="00000000" w:rsidRPr="00000000" w14:paraId="000001A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8"/>
      </w:sdtPr>
      <w:sdtContent>
        <w:p w:rsidR="00000000" w:rsidDel="00000000" w:rsidP="00000000" w:rsidRDefault="00000000" w:rsidRPr="00000000" w14:paraId="000001AD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6. ¿A qué tipo de activo aplican las siguientes salvaguardas, según el método MAGERIT?</w:t>
          </w:r>
        </w:p>
      </w:sdtContent>
    </w:sdt>
    <w:sdt>
      <w:sdtPr>
        <w:tag w:val="goog_rdk_429"/>
      </w:sdtPr>
      <w:sdtContent>
        <w:p w:rsidR="00000000" w:rsidDel="00000000" w:rsidP="00000000" w:rsidRDefault="00000000" w:rsidRPr="00000000" w14:paraId="000001AE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0"/>
      </w:sdtPr>
      <w:sdtContent>
        <w:p w:rsidR="00000000" w:rsidDel="00000000" w:rsidP="00000000" w:rsidRDefault="00000000" w:rsidRPr="00000000" w14:paraId="000001AF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Registro de intrusiones: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Equipos</w:t>
          </w:r>
        </w:p>
      </w:sdtContent>
    </w:sdt>
    <w:sdt>
      <w:sdtPr>
        <w:tag w:val="goog_rdk_431"/>
      </w:sdtPr>
      <w:sdtContent>
        <w:p w:rsidR="00000000" w:rsidDel="00000000" w:rsidP="00000000" w:rsidRDefault="00000000" w:rsidRPr="00000000" w14:paraId="000001B0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Control de acceso de las entradas/salidas de personas y equipos: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Seguridad física</w:t>
          </w:r>
        </w:p>
      </w:sdtContent>
    </w:sdt>
    <w:sdt>
      <w:sdtPr>
        <w:tag w:val="goog_rdk_432"/>
      </w:sdtPr>
      <w:sdtContent>
        <w:p w:rsidR="00000000" w:rsidDel="00000000" w:rsidP="00000000" w:rsidRDefault="00000000" w:rsidRPr="00000000" w14:paraId="000001B1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Protección frente a código dañino (virus, troyanos, etc.):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Aplicaciones</w:t>
          </w:r>
        </w:p>
      </w:sdtContent>
    </w:sdt>
    <w:sdt>
      <w:sdtPr>
        <w:tag w:val="goog_rdk_433"/>
      </w:sdtPr>
      <w:sdtContent>
        <w:p w:rsidR="00000000" w:rsidDel="00000000" w:rsidP="00000000" w:rsidRDefault="00000000" w:rsidRPr="00000000" w14:paraId="000001B2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4"/>
      </w:sdtPr>
      <w:sdtContent>
        <w:p w:rsidR="00000000" w:rsidDel="00000000" w:rsidP="00000000" w:rsidRDefault="00000000" w:rsidRPr="00000000" w14:paraId="000001B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5"/>
      </w:sdtPr>
      <w:sdtContent>
        <w:p w:rsidR="00000000" w:rsidDel="00000000" w:rsidP="00000000" w:rsidRDefault="00000000" w:rsidRPr="00000000" w14:paraId="000001B4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7. Según ISO 17779, e ISO 27002, los controles esenciales son los siguientes:</w:t>
          </w:r>
        </w:p>
      </w:sdtContent>
    </w:sdt>
    <w:sdt>
      <w:sdtPr>
        <w:tag w:val="goog_rdk_436"/>
      </w:sdtPr>
      <w:sdtContent>
        <w:p w:rsidR="00000000" w:rsidDel="00000000" w:rsidP="00000000" w:rsidRDefault="00000000" w:rsidRPr="00000000" w14:paraId="000001B5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7"/>
      </w:sdtPr>
      <w:sdtContent>
        <w:p w:rsidR="00000000" w:rsidDel="00000000" w:rsidP="00000000" w:rsidRDefault="00000000" w:rsidRPr="00000000" w14:paraId="000001B6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La protección de datos y privacidad de la información, los derechos de propiedad intelectual, y la protección de los registros de la empresa. </w:t>
          </w:r>
        </w:p>
      </w:sdtContent>
    </w:sdt>
    <w:sdt>
      <w:sdtPr>
        <w:tag w:val="goog_rdk_438"/>
      </w:sdtPr>
      <w:sdtContent>
        <w:p w:rsidR="00000000" w:rsidDel="00000000" w:rsidP="00000000" w:rsidRDefault="00000000" w:rsidRPr="00000000" w14:paraId="000001B7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El marco regulatorio, los objetivos organizacionales, los requerimientos y restricciones de operación, un costo de implementación en relación al        riesgo que se reduce proporcional a los requisitos de la empresa, y el equilibrio entre coste de implementación y el riesgo.</w:t>
          </w:r>
        </w:p>
      </w:sdtContent>
    </w:sdt>
    <w:sdt>
      <w:sdtPr>
        <w:tag w:val="goog_rdk_439"/>
      </w:sdtPr>
      <w:sdtContent>
        <w:p w:rsidR="00000000" w:rsidDel="00000000" w:rsidP="00000000" w:rsidRDefault="00000000" w:rsidRPr="00000000" w14:paraId="000001B8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c. 133 controles, agrupados en 39 objetivos de 11 dominios básicos.</w:t>
          </w:r>
        </w:p>
      </w:sdtContent>
    </w:sdt>
    <w:sdt>
      <w:sdtPr>
        <w:tag w:val="goog_rdk_440"/>
      </w:sdtPr>
      <w:sdtContent>
        <w:p w:rsidR="00000000" w:rsidDel="00000000" w:rsidP="00000000" w:rsidRDefault="00000000" w:rsidRPr="00000000" w14:paraId="000001B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No existen unos controles esenciales, porque dependen del sector de actividad de cada empresa.</w:t>
          </w:r>
        </w:p>
      </w:sdtContent>
    </w:sdt>
    <w:sdt>
      <w:sdtPr>
        <w:tag w:val="goog_rdk_441"/>
      </w:sdtPr>
      <w:sdtContent>
        <w:p w:rsidR="00000000" w:rsidDel="00000000" w:rsidP="00000000" w:rsidRDefault="00000000" w:rsidRPr="00000000" w14:paraId="000001B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2"/>
      </w:sdtPr>
      <w:sdtContent>
        <w:p w:rsidR="00000000" w:rsidDel="00000000" w:rsidP="00000000" w:rsidRDefault="00000000" w:rsidRPr="00000000" w14:paraId="000001BB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8. Indique qué controles deben incluirse en una declaración de aplicabilidad:</w:t>
          </w:r>
        </w:p>
      </w:sdtContent>
    </w:sdt>
    <w:sdt>
      <w:sdtPr>
        <w:tag w:val="goog_rdk_443"/>
      </w:sdtPr>
      <w:sdtContent>
        <w:p w:rsidR="00000000" w:rsidDel="00000000" w:rsidP="00000000" w:rsidRDefault="00000000" w:rsidRPr="00000000" w14:paraId="000001B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4"/>
      </w:sdtPr>
      <w:sdtContent>
        <w:p w:rsidR="00000000" w:rsidDel="00000000" w:rsidP="00000000" w:rsidRDefault="00000000" w:rsidRPr="00000000" w14:paraId="000001BD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Controles seleccionados, Controles existentes y Controles excluidos.</w:t>
          </w:r>
        </w:p>
      </w:sdtContent>
    </w:sdt>
    <w:sdt>
      <w:sdtPr>
        <w:tag w:val="goog_rdk_445"/>
      </w:sdtPr>
      <w:sdtContent>
        <w:p w:rsidR="00000000" w:rsidDel="00000000" w:rsidP="00000000" w:rsidRDefault="00000000" w:rsidRPr="00000000" w14:paraId="000001B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6"/>
      </w:sdtPr>
      <w:sdtContent>
        <w:p w:rsidR="00000000" w:rsidDel="00000000" w:rsidP="00000000" w:rsidRDefault="00000000" w:rsidRPr="00000000" w14:paraId="000001B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9. Complete la siguiente frase:</w:t>
          </w:r>
        </w:p>
      </w:sdtContent>
    </w:sdt>
    <w:sdt>
      <w:sdtPr>
        <w:tag w:val="goog_rdk_447"/>
      </w:sdtPr>
      <w:sdtContent>
        <w:p w:rsidR="00000000" w:rsidDel="00000000" w:rsidP="00000000" w:rsidRDefault="00000000" w:rsidRPr="00000000" w14:paraId="000001C0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8"/>
      </w:sdtPr>
      <w:sdtContent>
        <w:p w:rsidR="00000000" w:rsidDel="00000000" w:rsidP="00000000" w:rsidRDefault="00000000" w:rsidRPr="00000000" w14:paraId="000001C1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El Esquema Nacional de Seguridad establece la política de seguridad en la utilización de medios electrónicos, y está constituido por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principios básicos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y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requisitos mínimos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para una adeciada S.I.</w:t>
          </w:r>
        </w:p>
      </w:sdtContent>
    </w:sdt>
    <w:sdt>
      <w:sdtPr>
        <w:tag w:val="goog_rdk_449"/>
      </w:sdtPr>
      <w:sdtContent>
        <w:p w:rsidR="00000000" w:rsidDel="00000000" w:rsidP="00000000" w:rsidRDefault="00000000" w:rsidRPr="00000000" w14:paraId="000001C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0"/>
      </w:sdtPr>
      <w:sdtContent>
        <w:p w:rsidR="00000000" w:rsidDel="00000000" w:rsidP="00000000" w:rsidRDefault="00000000" w:rsidRPr="00000000" w14:paraId="000001C3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10. Indique a qué fase de un SGSI pertenecen las siguientes tareas:</w:t>
          </w:r>
        </w:p>
      </w:sdtContent>
    </w:sdt>
    <w:sdt>
      <w:sdtPr>
        <w:tag w:val="goog_rdk_451"/>
      </w:sdtPr>
      <w:sdtContent>
        <w:p w:rsidR="00000000" w:rsidDel="00000000" w:rsidP="00000000" w:rsidRDefault="00000000" w:rsidRPr="00000000" w14:paraId="000001C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</w:p>
      </w:sdtContent>
    </w:sdt>
    <w:sdt>
      <w:sdtPr>
        <w:tag w:val="goog_rdk_452"/>
      </w:sdtPr>
      <w:sdtContent>
        <w:p w:rsidR="00000000" w:rsidDel="00000000" w:rsidP="00000000" w:rsidRDefault="00000000" w:rsidRPr="00000000" w14:paraId="000001C5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- Identificar los riesgos: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Planificar</w:t>
          </w:r>
        </w:p>
      </w:sdtContent>
    </w:sdt>
    <w:sdt>
      <w:sdtPr>
        <w:tag w:val="goog_rdk_453"/>
      </w:sdtPr>
      <w:sdtContent>
        <w:p w:rsidR="00000000" w:rsidDel="00000000" w:rsidP="00000000" w:rsidRDefault="00000000" w:rsidRPr="00000000" w14:paraId="000001C6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- Tomar medidas preventivas y correctivas: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Corregir</w:t>
          </w:r>
        </w:p>
      </w:sdtContent>
    </w:sdt>
    <w:sdt>
      <w:sdtPr>
        <w:tag w:val="goog_rdk_454"/>
      </w:sdtPr>
      <w:sdtContent>
        <w:p w:rsidR="00000000" w:rsidDel="00000000" w:rsidP="00000000" w:rsidRDefault="00000000" w:rsidRPr="00000000" w14:paraId="000001C7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- Revisar evaluaciones de riesgo: 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Medir</w:t>
          </w:r>
        </w:p>
      </w:sdtContent>
    </w:sdt>
    <w:sdt>
      <w:sdtPr>
        <w:tag w:val="goog_rdk_455"/>
      </w:sdtPr>
      <w:sdtContent>
        <w:p w:rsidR="00000000" w:rsidDel="00000000" w:rsidP="00000000" w:rsidRDefault="00000000" w:rsidRPr="00000000" w14:paraId="000001C8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- Definir efectividad controles: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Hacer</w:t>
          </w:r>
        </w:p>
      </w:sdtContent>
    </w:sdt>
    <w:sdt>
      <w:sdtPr>
        <w:tag w:val="goog_rdk_456"/>
      </w:sdtPr>
      <w:sdtContent>
        <w:p w:rsidR="00000000" w:rsidDel="00000000" w:rsidP="00000000" w:rsidRDefault="00000000" w:rsidRPr="00000000" w14:paraId="000001C9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- Analizar y evaluar los riesgos: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Planificar</w:t>
          </w:r>
        </w:p>
      </w:sdtContent>
    </w:sdt>
    <w:sdt>
      <w:sdtPr>
        <w:tag w:val="goog_rdk_457"/>
      </w:sdtPr>
      <w:sdtContent>
        <w:p w:rsidR="00000000" w:rsidDel="00000000" w:rsidP="00000000" w:rsidRDefault="00000000" w:rsidRPr="00000000" w14:paraId="000001CA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- Plan de tratamiento de riesgos: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Hacer</w:t>
          </w:r>
        </w:p>
      </w:sdtContent>
    </w:sdt>
    <w:sdt>
      <w:sdtPr>
        <w:tag w:val="goog_rdk_458"/>
      </w:sdtPr>
      <w:sdtContent>
        <w:p w:rsidR="00000000" w:rsidDel="00000000" w:rsidP="00000000" w:rsidRDefault="00000000" w:rsidRPr="00000000" w14:paraId="000001CB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- Detección y respuesta a incidentes: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Hacer</w:t>
          </w:r>
        </w:p>
      </w:sdtContent>
    </w:sdt>
    <w:sdt>
      <w:sdtPr>
        <w:tag w:val="goog_rdk_459"/>
      </w:sdtPr>
      <w:sdtContent>
        <w:p w:rsidR="00000000" w:rsidDel="00000000" w:rsidP="00000000" w:rsidRDefault="00000000" w:rsidRPr="00000000" w14:paraId="000001CC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- Seleccionar controles para riesgos: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Planificar</w:t>
          </w:r>
        </w:p>
      </w:sdtContent>
    </w:sdt>
    <w:sdt>
      <w:sdtPr>
        <w:tag w:val="goog_rdk_460"/>
      </w:sdtPr>
      <w:sdtContent>
        <w:p w:rsidR="00000000" w:rsidDel="00000000" w:rsidP="00000000" w:rsidRDefault="00000000" w:rsidRPr="00000000" w14:paraId="000001C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1"/>
      </w:sdtPr>
      <w:sdtContent>
        <w:p w:rsidR="00000000" w:rsidDel="00000000" w:rsidP="00000000" w:rsidRDefault="00000000" w:rsidRPr="00000000" w14:paraId="000001CE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11. Según ISO 27001, el plan de tratamiento de riesgos, debe identificar:</w:t>
          </w:r>
        </w:p>
      </w:sdtContent>
    </w:sdt>
    <w:sdt>
      <w:sdtPr>
        <w:tag w:val="goog_rdk_462"/>
      </w:sdtPr>
      <w:sdtContent>
        <w:p w:rsidR="00000000" w:rsidDel="00000000" w:rsidP="00000000" w:rsidRDefault="00000000" w:rsidRPr="00000000" w14:paraId="000001C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3"/>
      </w:sdtPr>
      <w:sdtContent>
        <w:p w:rsidR="00000000" w:rsidDel="00000000" w:rsidP="00000000" w:rsidRDefault="00000000" w:rsidRPr="00000000" w14:paraId="000001D0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La acción.</w:t>
          </w:r>
        </w:p>
      </w:sdtContent>
    </w:sdt>
    <w:sdt>
      <w:sdtPr>
        <w:tag w:val="goog_rdk_464"/>
      </w:sdtPr>
      <w:sdtContent>
        <w:p w:rsidR="00000000" w:rsidDel="00000000" w:rsidP="00000000" w:rsidRDefault="00000000" w:rsidRPr="00000000" w14:paraId="000001D1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Los recursos.</w:t>
          </w:r>
        </w:p>
      </w:sdtContent>
    </w:sdt>
    <w:sdt>
      <w:sdtPr>
        <w:tag w:val="goog_rdk_465"/>
      </w:sdtPr>
      <w:sdtContent>
        <w:p w:rsidR="00000000" w:rsidDel="00000000" w:rsidP="00000000" w:rsidRDefault="00000000" w:rsidRPr="00000000" w14:paraId="000001D2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Las responsabilidades.</w:t>
          </w:r>
        </w:p>
      </w:sdtContent>
    </w:sdt>
    <w:sdt>
      <w:sdtPr>
        <w:tag w:val="goog_rdk_466"/>
      </w:sdtPr>
      <w:sdtContent>
        <w:p w:rsidR="00000000" w:rsidDel="00000000" w:rsidP="00000000" w:rsidRDefault="00000000" w:rsidRPr="00000000" w14:paraId="000001D3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Las prioridades de la gerencia para manejar los riesgos SI.</w:t>
          </w:r>
        </w:p>
      </w:sdtContent>
    </w:sdt>
    <w:sdt>
      <w:sdtPr>
        <w:tag w:val="goog_rdk_467"/>
      </w:sdtPr>
      <w:sdtContent>
        <w:p w:rsidR="00000000" w:rsidDel="00000000" w:rsidP="00000000" w:rsidRDefault="00000000" w:rsidRPr="00000000" w14:paraId="000001D4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8"/>
      </w:sdtPr>
      <w:sdtContent>
        <w:p w:rsidR="00000000" w:rsidDel="00000000" w:rsidP="00000000" w:rsidRDefault="00000000" w:rsidRPr="00000000" w14:paraId="000001D5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12. Los procesos de la norma ISO 27003, que dan pautas sobre la información que se debe recoger de cada control o salvaguarda, lo que resulta muy valioso para su implantación, son:</w:t>
          </w:r>
        </w:p>
      </w:sdtContent>
    </w:sdt>
    <w:sdt>
      <w:sdtPr>
        <w:tag w:val="goog_rdk_469"/>
      </w:sdtPr>
      <w:sdtContent>
        <w:p w:rsidR="00000000" w:rsidDel="00000000" w:rsidP="00000000" w:rsidRDefault="00000000" w:rsidRPr="00000000" w14:paraId="000001D6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0"/>
      </w:sdtPr>
      <w:sdtContent>
        <w:p w:rsidR="00000000" w:rsidDel="00000000" w:rsidP="00000000" w:rsidRDefault="00000000" w:rsidRPr="00000000" w14:paraId="000001D7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La revisión del marco legislativo, las normas y requisitos operacionales, los principios, y objetivos (incluidos los comerciales) que debe cumplir el </w:t>
            <w:tab/>
            <w:t xml:space="preserve">sistema de información para sostener las operaciones de la empresa.</w:t>
          </w:r>
        </w:p>
      </w:sdtContent>
    </w:sdt>
    <w:sdt>
      <w:sdtPr>
        <w:tag w:val="goog_rdk_471"/>
      </w:sdtPr>
      <w:sdtContent>
        <w:p w:rsidR="00000000" w:rsidDel="00000000" w:rsidP="00000000" w:rsidRDefault="00000000" w:rsidRPr="00000000" w14:paraId="000001D8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El análisis y gestión de riesgos, la elaboración de una declaración de aplicabilidad, y una auditoría que concluya en un informe de </w:t>
            <w:tab/>
            <w:t xml:space="preserve">insuficiencias.</w:t>
          </w:r>
        </w:p>
      </w:sdtContent>
    </w:sdt>
    <w:sdt>
      <w:sdtPr>
        <w:tag w:val="goog_rdk_472"/>
      </w:sdtPr>
      <w:sdtContent>
        <w:p w:rsidR="00000000" w:rsidDel="00000000" w:rsidP="00000000" w:rsidRDefault="00000000" w:rsidRPr="00000000" w14:paraId="000001D9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c. El diseño de contramedidas en la seguridad organizacional, y el diseño de contramedidas en seguridad física y de  las TIC.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</w:p>
      </w:sdtContent>
    </w:sdt>
    <w:sdt>
      <w:sdtPr>
        <w:tag w:val="goog_rdk_473"/>
      </w:sdtPr>
      <w:sdtContent>
        <w:p w:rsidR="00000000" w:rsidDel="00000000" w:rsidP="00000000" w:rsidRDefault="00000000" w:rsidRPr="00000000" w14:paraId="000001DA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d. Los mismos que se marcan en la norma 17799:2005.</w:t>
          </w:r>
        </w:p>
      </w:sdtContent>
    </w:sdt>
    <w:sdt>
      <w:sdtPr>
        <w:tag w:val="goog_rdk_474"/>
      </w:sdtPr>
      <w:sdtContent>
        <w:p w:rsidR="00000000" w:rsidDel="00000000" w:rsidP="00000000" w:rsidRDefault="00000000" w:rsidRPr="00000000" w14:paraId="000001D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5"/>
      </w:sdtPr>
      <w:sdtContent>
        <w:p w:rsidR="00000000" w:rsidDel="00000000" w:rsidP="00000000" w:rsidRDefault="00000000" w:rsidRPr="00000000" w14:paraId="000001D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6"/>
      </w:sdtPr>
      <w:sdtContent>
        <w:p w:rsidR="00000000" w:rsidDel="00000000" w:rsidP="00000000" w:rsidRDefault="00000000" w:rsidRPr="00000000" w14:paraId="000001D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7"/>
      </w:sdtPr>
      <w:sdtContent>
        <w:p w:rsidR="00000000" w:rsidDel="00000000" w:rsidP="00000000" w:rsidRDefault="00000000" w:rsidRPr="00000000" w14:paraId="000001DE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8"/>
      </w:sdtPr>
      <w:sdtContent>
        <w:p w:rsidR="00000000" w:rsidDel="00000000" w:rsidP="00000000" w:rsidRDefault="00000000" w:rsidRPr="00000000" w14:paraId="000001D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9"/>
      </w:sdtPr>
      <w:sdtContent>
        <w:p w:rsidR="00000000" w:rsidDel="00000000" w:rsidP="00000000" w:rsidRDefault="00000000" w:rsidRPr="00000000" w14:paraId="000001E0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0"/>
      </w:sdtPr>
      <w:sdtContent>
        <w:p w:rsidR="00000000" w:rsidDel="00000000" w:rsidP="00000000" w:rsidRDefault="00000000" w:rsidRPr="00000000" w14:paraId="000001E1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1"/>
      </w:sdtPr>
      <w:sdtContent>
        <w:p w:rsidR="00000000" w:rsidDel="00000000" w:rsidP="00000000" w:rsidRDefault="00000000" w:rsidRPr="00000000" w14:paraId="000001E2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2"/>
      </w:sdtPr>
      <w:sdtContent>
        <w:p w:rsidR="00000000" w:rsidDel="00000000" w:rsidP="00000000" w:rsidRDefault="00000000" w:rsidRPr="00000000" w14:paraId="000001E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13. Enumere el contenido recomendado para cada acción a ejecutar dentro del plan de tratamiento de riesgo, según las normas ISO 27000: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3"/>
      </w:sdtPr>
      <w:sdtContent>
        <w:p w:rsidR="00000000" w:rsidDel="00000000" w:rsidP="00000000" w:rsidRDefault="00000000" w:rsidRPr="00000000" w14:paraId="000001E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4"/>
      </w:sdtPr>
      <w:sdtContent>
        <w:p w:rsidR="00000000" w:rsidDel="00000000" w:rsidP="00000000" w:rsidRDefault="00000000" w:rsidRPr="00000000" w14:paraId="000001E5">
          <w:pPr>
            <w:ind w:left="0"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– Descripción de la acción</w:t>
          </w:r>
        </w:p>
      </w:sdtContent>
    </w:sdt>
    <w:sdt>
      <w:sdtPr>
        <w:tag w:val="goog_rdk_485"/>
      </w:sdtPr>
      <w:sdtContent>
        <w:p w:rsidR="00000000" w:rsidDel="00000000" w:rsidP="00000000" w:rsidRDefault="00000000" w:rsidRPr="00000000" w14:paraId="000001E6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– Prioridad de riesgos de SI para gerencia, que apoya ejecutar la acción</w:t>
          </w:r>
        </w:p>
      </w:sdtContent>
    </w:sdt>
    <w:sdt>
      <w:sdtPr>
        <w:tag w:val="goog_rdk_486"/>
      </w:sdtPr>
      <w:sdtContent>
        <w:p w:rsidR="00000000" w:rsidDel="00000000" w:rsidP="00000000" w:rsidRDefault="00000000" w:rsidRPr="00000000" w14:paraId="000001E7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Recursos necesarios para la acción</w:t>
          </w:r>
        </w:p>
      </w:sdtContent>
    </w:sdt>
    <w:sdt>
      <w:sdtPr>
        <w:tag w:val="goog_rdk_487"/>
      </w:sdtPr>
      <w:sdtContent>
        <w:p w:rsidR="00000000" w:rsidDel="00000000" w:rsidP="00000000" w:rsidRDefault="00000000" w:rsidRPr="00000000" w14:paraId="000001E8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Consideraciones de financiación</w:t>
          </w:r>
        </w:p>
      </w:sdtContent>
    </w:sdt>
    <w:sdt>
      <w:sdtPr>
        <w:tag w:val="goog_rdk_488"/>
      </w:sdtPr>
      <w:sdtContent>
        <w:p w:rsidR="00000000" w:rsidDel="00000000" w:rsidP="00000000" w:rsidRDefault="00000000" w:rsidRPr="00000000" w14:paraId="000001E9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Funciones y responsables en la ejecución de la acción</w:t>
          </w:r>
        </w:p>
      </w:sdtContent>
    </w:sdt>
    <w:sdt>
      <w:sdtPr>
        <w:tag w:val="goog_rdk_489"/>
      </w:sdtPr>
      <w:sdtContent>
        <w:p w:rsidR="00000000" w:rsidDel="00000000" w:rsidP="00000000" w:rsidRDefault="00000000" w:rsidRPr="00000000" w14:paraId="000001EA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Medidas de eficacia de controles</w:t>
          </w:r>
        </w:p>
      </w:sdtContent>
    </w:sdt>
    <w:sdt>
      <w:sdtPr>
        <w:tag w:val="goog_rdk_490"/>
      </w:sdtPr>
      <w:sdtContent>
        <w:p w:rsidR="00000000" w:rsidDel="00000000" w:rsidP="00000000" w:rsidRDefault="00000000" w:rsidRPr="00000000" w14:paraId="000001EB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Para cada control, aspectos del diseño de los controles para su implantación:</w:t>
          </w:r>
        </w:p>
      </w:sdtContent>
    </w:sdt>
    <w:sdt>
      <w:sdtPr>
        <w:tag w:val="goog_rdk_491"/>
      </w:sdtPr>
      <w:sdtContent>
        <w:p w:rsidR="00000000" w:rsidDel="00000000" w:rsidP="00000000" w:rsidRDefault="00000000" w:rsidRPr="00000000" w14:paraId="000001EC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Descripción detallada del control</w:t>
          </w:r>
        </w:p>
      </w:sdtContent>
    </w:sdt>
    <w:sdt>
      <w:sdtPr>
        <w:tag w:val="goog_rdk_492"/>
      </w:sdtPr>
      <w:sdtContent>
        <w:p w:rsidR="00000000" w:rsidDel="00000000" w:rsidP="00000000" w:rsidRDefault="00000000" w:rsidRPr="00000000" w14:paraId="000001ED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Nombre de la persona responsable del diseño y la implantación</w:t>
          </w:r>
        </w:p>
      </w:sdtContent>
    </w:sdt>
    <w:sdt>
      <w:sdtPr>
        <w:tag w:val="goog_rdk_493"/>
      </w:sdtPr>
      <w:sdtContent>
        <w:p w:rsidR="00000000" w:rsidDel="00000000" w:rsidP="00000000" w:rsidRDefault="00000000" w:rsidRPr="00000000" w14:paraId="000001EE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Prioridad de la implantación</w:t>
          </w:r>
        </w:p>
      </w:sdtContent>
    </w:sdt>
    <w:sdt>
      <w:sdtPr>
        <w:tag w:val="goog_rdk_494"/>
      </w:sdtPr>
      <w:sdtContent>
        <w:p w:rsidR="00000000" w:rsidDel="00000000" w:rsidP="00000000" w:rsidRDefault="00000000" w:rsidRPr="00000000" w14:paraId="000001EF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Periodo de tiempo en que el control debe estar implantado</w:t>
          </w:r>
        </w:p>
      </w:sdtContent>
    </w:sdt>
    <w:sdt>
      <w:sdtPr>
        <w:tag w:val="goog_rdk_495"/>
      </w:sdtPr>
      <w:sdtContent>
        <w:p w:rsidR="00000000" w:rsidDel="00000000" w:rsidP="00000000" w:rsidRDefault="00000000" w:rsidRPr="00000000" w14:paraId="000001F0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Tareas o actividades para implementar el control, detallados paso a paso</w:t>
          </w:r>
        </w:p>
      </w:sdtContent>
    </w:sdt>
    <w:sdt>
      <w:sdtPr>
        <w:tag w:val="goog_rdk_496"/>
      </w:sdtPr>
      <w:sdtContent>
        <w:p w:rsidR="00000000" w:rsidDel="00000000" w:rsidP="00000000" w:rsidRDefault="00000000" w:rsidRPr="00000000" w14:paraId="000001F1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Recursos concretos para la implantación de este control</w:t>
          </w:r>
        </w:p>
      </w:sdtContent>
    </w:sdt>
    <w:sdt>
      <w:sdtPr>
        <w:tag w:val="goog_rdk_497"/>
      </w:sdtPr>
      <w:sdtContent>
        <w:p w:rsidR="00000000" w:rsidDel="00000000" w:rsidP="00000000" w:rsidRDefault="00000000" w:rsidRPr="00000000" w14:paraId="000001F2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Persona a quien se debe informar que el control se ha implantado</w:t>
          </w:r>
        </w:p>
      </w:sdtContent>
    </w:sdt>
    <w:sdt>
      <w:sdtPr>
        <w:tag w:val="goog_rdk_498"/>
      </w:sdtPr>
      <w:sdtContent>
        <w:p w:rsidR="00000000" w:rsidDel="00000000" w:rsidP="00000000" w:rsidRDefault="00000000" w:rsidRPr="00000000" w14:paraId="000001F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9"/>
      </w:sdtPr>
      <w:sdtContent>
        <w:p w:rsidR="00000000" w:rsidDel="00000000" w:rsidP="00000000" w:rsidRDefault="00000000" w:rsidRPr="00000000" w14:paraId="000001F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0"/>
      </w:sdtPr>
      <w:sdtContent>
        <w:p w:rsidR="00000000" w:rsidDel="00000000" w:rsidP="00000000" w:rsidRDefault="00000000" w:rsidRPr="00000000" w14:paraId="000001F5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14. Enumere el contenido recomendado de cada programa de seguridad, según MAGERIT:</w:t>
          </w:r>
        </w:p>
      </w:sdtContent>
    </w:sdt>
    <w:sdt>
      <w:sdtPr>
        <w:tag w:val="goog_rdk_501"/>
      </w:sdtPr>
      <w:sdtContent>
        <w:p w:rsidR="00000000" w:rsidDel="00000000" w:rsidP="00000000" w:rsidRDefault="00000000" w:rsidRPr="00000000" w14:paraId="000001F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2"/>
      </w:sdtPr>
      <w:sdtContent>
        <w:p w:rsidR="00000000" w:rsidDel="00000000" w:rsidP="00000000" w:rsidRDefault="00000000" w:rsidRPr="00000000" w14:paraId="000001F7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Objetivo genérico</w:t>
          </w:r>
        </w:p>
      </w:sdtContent>
    </w:sdt>
    <w:sdt>
      <w:sdtPr>
        <w:tag w:val="goog_rdk_503"/>
      </w:sdtPr>
      <w:sdtContent>
        <w:p w:rsidR="00000000" w:rsidDel="00000000" w:rsidP="00000000" w:rsidRDefault="00000000" w:rsidRPr="00000000" w14:paraId="000001F8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Prioridad o urgencia, con referencia al informe de insuficiencias del AR</w:t>
          </w:r>
        </w:p>
      </w:sdtContent>
    </w:sdt>
    <w:sdt>
      <w:sdtPr>
        <w:tag w:val="goog_rdk_504"/>
      </w:sdtPr>
      <w:sdtContent>
        <w:p w:rsidR="00000000" w:rsidDel="00000000" w:rsidP="00000000" w:rsidRDefault="00000000" w:rsidRPr="00000000" w14:paraId="000001F9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Periodo de ejecución, desde su arranque hasta su puesta en operación</w:t>
          </w:r>
        </w:p>
      </w:sdtContent>
    </w:sdt>
    <w:sdt>
      <w:sdtPr>
        <w:tag w:val="goog_rdk_505"/>
      </w:sdtPr>
      <w:sdtContent>
        <w:p w:rsidR="00000000" w:rsidDel="00000000" w:rsidP="00000000" w:rsidRDefault="00000000" w:rsidRPr="00000000" w14:paraId="000001FA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Salvaguardas a implantar: se recogen aquí los trabajos de apoyo, la selección de estas salvaguardas frente a otras, detallando:</w:t>
          </w:r>
        </w:p>
      </w:sdtContent>
    </w:sdt>
    <w:sdt>
      <w:sdtPr>
        <w:tag w:val="goog_rdk_506"/>
      </w:sdtPr>
      <w:sdtContent>
        <w:p w:rsidR="00000000" w:rsidDel="00000000" w:rsidP="00000000" w:rsidRDefault="00000000" w:rsidRPr="00000000" w14:paraId="000001FB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Los escenarios de impacto y riesgo que se tratan</w:t>
          </w:r>
        </w:p>
      </w:sdtContent>
    </w:sdt>
    <w:sdt>
      <w:sdtPr>
        <w:tag w:val="goog_rdk_507"/>
      </w:sdtPr>
      <w:sdtContent>
        <w:p w:rsidR="00000000" w:rsidDel="00000000" w:rsidP="00000000" w:rsidRDefault="00000000" w:rsidRPr="00000000" w14:paraId="000001FC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Los activos afectados</w:t>
          </w:r>
        </w:p>
      </w:sdtContent>
    </w:sdt>
    <w:sdt>
      <w:sdtPr>
        <w:tag w:val="goog_rdk_508"/>
      </w:sdtPr>
      <w:sdtContent>
        <w:p w:rsidR="00000000" w:rsidDel="00000000" w:rsidP="00000000" w:rsidRDefault="00000000" w:rsidRPr="00000000" w14:paraId="000001FD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Las amenazas afrontadas</w:t>
          </w:r>
        </w:p>
      </w:sdtContent>
    </w:sdt>
    <w:sdt>
      <w:sdtPr>
        <w:tag w:val="goog_rdk_509"/>
      </w:sdtPr>
      <w:sdtContent>
        <w:p w:rsidR="00000000" w:rsidDel="00000000" w:rsidP="00000000" w:rsidRDefault="00000000" w:rsidRPr="00000000" w14:paraId="000001FE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La valoración de los activos</w:t>
          </w:r>
        </w:p>
      </w:sdtContent>
    </w:sdt>
    <w:sdt>
      <w:sdtPr>
        <w:tag w:val="goog_rdk_510"/>
      </w:sdtPr>
      <w:sdtContent>
        <w:p w:rsidR="00000000" w:rsidDel="00000000" w:rsidP="00000000" w:rsidRDefault="00000000" w:rsidRPr="00000000" w14:paraId="000001FF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La valoración de las amenazas</w:t>
          </w:r>
        </w:p>
      </w:sdtContent>
    </w:sdt>
    <w:sdt>
      <w:sdtPr>
        <w:tag w:val="goog_rdk_511"/>
      </w:sdtPr>
      <w:sdtContent>
        <w:p w:rsidR="00000000" w:rsidDel="00000000" w:rsidP="00000000" w:rsidRDefault="00000000" w:rsidRPr="00000000" w14:paraId="00000200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Niveles de impacto y riesgo residual una vez queden en operación.</w:t>
          </w:r>
        </w:p>
      </w:sdtContent>
    </w:sdt>
    <w:sdt>
      <w:sdtPr>
        <w:tag w:val="goog_rdk_512"/>
      </w:sdtPr>
      <w:sdtContent>
        <w:p w:rsidR="00000000" w:rsidDel="00000000" w:rsidP="00000000" w:rsidRDefault="00000000" w:rsidRPr="00000000" w14:paraId="00000201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Los indicadores de eficacia y eficiencia que permitan conocer en cada momento la calidad del desempeño de la función de seguridad y su función en el tiempo</w:t>
          </w:r>
        </w:p>
      </w:sdtContent>
    </w:sdt>
    <w:sdt>
      <w:sdtPr>
        <w:tag w:val="goog_rdk_513"/>
      </w:sdtPr>
      <w:sdtContent>
        <w:p w:rsidR="00000000" w:rsidDel="00000000" w:rsidP="00000000" w:rsidRDefault="00000000" w:rsidRPr="00000000" w14:paraId="00000202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Responsables de la ejecución, deben incluirse parejas “tarea – nombre de responsable final”</w:t>
          </w:r>
        </w:p>
      </w:sdtContent>
    </w:sdt>
    <w:sdt>
      <w:sdtPr>
        <w:tag w:val="goog_rdk_514"/>
      </w:sdtPr>
      <w:sdtContent>
        <w:p w:rsidR="00000000" w:rsidDel="00000000" w:rsidP="00000000" w:rsidRDefault="00000000" w:rsidRPr="00000000" w14:paraId="00000203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Estimación de costes financieros, incluyendo:</w:t>
          </w:r>
        </w:p>
      </w:sdtContent>
    </w:sdt>
    <w:sdt>
      <w:sdtPr>
        <w:tag w:val="goog_rdk_515"/>
      </w:sdtPr>
      <w:sdtContent>
        <w:p w:rsidR="00000000" w:rsidDel="00000000" w:rsidP="00000000" w:rsidRDefault="00000000" w:rsidRPr="00000000" w14:paraId="00000204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Los costes de adquisición</w:t>
          </w:r>
        </w:p>
      </w:sdtContent>
    </w:sdt>
    <w:sdt>
      <w:sdtPr>
        <w:tag w:val="goog_rdk_516"/>
      </w:sdtPr>
      <w:sdtContent>
        <w:p w:rsidR="00000000" w:rsidDel="00000000" w:rsidP="00000000" w:rsidRDefault="00000000" w:rsidRPr="00000000" w14:paraId="00000205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Los de contratación de servicios</w:t>
          </w:r>
        </w:p>
      </w:sdtContent>
    </w:sdt>
    <w:sdt>
      <w:sdtPr>
        <w:tag w:val="goog_rdk_517"/>
      </w:sdtPr>
      <w:sdtContent>
        <w:p w:rsidR="00000000" w:rsidDel="00000000" w:rsidP="00000000" w:rsidRDefault="00000000" w:rsidRPr="00000000" w14:paraId="00000206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Los de desarrollo de soluciones llave en mano y las comparaciones entre alternativas</w:t>
          </w:r>
        </w:p>
      </w:sdtContent>
    </w:sdt>
    <w:sdt>
      <w:sdtPr>
        <w:tag w:val="goog_rdk_518"/>
      </w:sdtPr>
      <w:sdtContent>
        <w:p w:rsidR="00000000" w:rsidDel="00000000" w:rsidP="00000000" w:rsidRDefault="00000000" w:rsidRPr="00000000" w14:paraId="00000207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Los costes de formación</w:t>
          </w:r>
        </w:p>
      </w:sdtContent>
    </w:sdt>
    <w:sdt>
      <w:sdtPr>
        <w:tag w:val="goog_rdk_519"/>
      </w:sdtPr>
      <w:sdtContent>
        <w:p w:rsidR="00000000" w:rsidDel="00000000" w:rsidP="00000000" w:rsidRDefault="00000000" w:rsidRPr="00000000" w14:paraId="00000208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Los de explotación</w:t>
          </w:r>
        </w:p>
      </w:sdtContent>
    </w:sdt>
    <w:sdt>
      <w:sdtPr>
        <w:tag w:val="goog_rdk_520"/>
      </w:sdtPr>
      <w:sdtContent>
        <w:p w:rsidR="00000000" w:rsidDel="00000000" w:rsidP="00000000" w:rsidRDefault="00000000" w:rsidRPr="00000000" w14:paraId="00000209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El impacto en la productividad de la e–– Estimación de recursos, que incluya la relación de tareas y actividades a afrontar como:</w:t>
          </w:r>
        </w:p>
      </w:sdtContent>
    </w:sdt>
    <w:sdt>
      <w:sdtPr>
        <w:tag w:val="goog_rdk_521"/>
      </w:sdtPr>
      <w:sdtContent>
        <w:p w:rsidR="00000000" w:rsidDel="00000000" w:rsidP="00000000" w:rsidRDefault="00000000" w:rsidRPr="00000000" w14:paraId="0000020A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Cambios de normativa y desarrollo de procedimientos</w:t>
          </w:r>
        </w:p>
      </w:sdtContent>
    </w:sdt>
    <w:sdt>
      <w:sdtPr>
        <w:tag w:val="goog_rdk_522"/>
      </w:sdtPr>
      <w:sdtContent>
        <w:p w:rsidR="00000000" w:rsidDel="00000000" w:rsidP="00000000" w:rsidRDefault="00000000" w:rsidRPr="00000000" w14:paraId="0000020B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Soluciones técnicas (programas, equipos, comunicaciones, locales)</w:t>
          </w:r>
        </w:p>
      </w:sdtContent>
    </w:sdt>
    <w:sdt>
      <w:sdtPr>
        <w:tag w:val="goog_rdk_523"/>
      </w:sdtPr>
      <w:sdtContent>
        <w:p w:rsidR="00000000" w:rsidDel="00000000" w:rsidP="00000000" w:rsidRDefault="00000000" w:rsidRPr="00000000" w14:paraId="0000020C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Planes de despliegue</w:t>
          </w:r>
        </w:p>
      </w:sdtContent>
    </w:sdt>
    <w:sdt>
      <w:sdtPr>
        <w:tag w:val="goog_rdk_524"/>
      </w:sdtPr>
      <w:sdtContent>
        <w:p w:rsidR="00000000" w:rsidDel="00000000" w:rsidP="00000000" w:rsidRDefault="00000000" w:rsidRPr="00000000" w14:paraId="0000020D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Planes de formación</w:t>
          </w:r>
        </w:p>
      </w:sdtContent>
    </w:sdt>
    <w:sdt>
      <w:sdtPr>
        <w:tag w:val="goog_rdk_525"/>
      </w:sdtPr>
      <w:sdtContent>
        <w:p w:rsidR="00000000" w:rsidDel="00000000" w:rsidP="00000000" w:rsidRDefault="00000000" w:rsidRPr="00000000" w14:paraId="0000020E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6"/>
      </w:sdtPr>
      <w:sdtContent>
        <w:p w:rsidR="00000000" w:rsidDel="00000000" w:rsidP="00000000" w:rsidRDefault="00000000" w:rsidRPr="00000000" w14:paraId="0000020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7"/>
      </w:sdtPr>
      <w:sdtContent>
        <w:p w:rsidR="00000000" w:rsidDel="00000000" w:rsidP="00000000" w:rsidRDefault="00000000" w:rsidRPr="00000000" w14:paraId="0000021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8"/>
      </w:sdtPr>
      <w:sdtContent>
        <w:p w:rsidR="00000000" w:rsidDel="00000000" w:rsidP="00000000" w:rsidRDefault="00000000" w:rsidRPr="00000000" w14:paraId="0000021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9"/>
      </w:sdtPr>
      <w:sdtContent>
        <w:p w:rsidR="00000000" w:rsidDel="00000000" w:rsidP="00000000" w:rsidRDefault="00000000" w:rsidRPr="00000000" w14:paraId="0000021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0"/>
      </w:sdtPr>
      <w:sdtContent>
        <w:p w:rsidR="00000000" w:rsidDel="00000000" w:rsidP="00000000" w:rsidRDefault="00000000" w:rsidRPr="00000000" w14:paraId="0000021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1"/>
      </w:sdtPr>
      <w:sdtContent>
        <w:p w:rsidR="00000000" w:rsidDel="00000000" w:rsidP="00000000" w:rsidRDefault="00000000" w:rsidRPr="00000000" w14:paraId="0000021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2"/>
      </w:sdtPr>
      <w:sdtContent>
        <w:p w:rsidR="00000000" w:rsidDel="00000000" w:rsidP="00000000" w:rsidRDefault="00000000" w:rsidRPr="00000000" w14:paraId="0000021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3"/>
      </w:sdtPr>
      <w:sdtContent>
        <w:p w:rsidR="00000000" w:rsidDel="00000000" w:rsidP="00000000" w:rsidRDefault="00000000" w:rsidRPr="00000000" w14:paraId="0000021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4"/>
      </w:sdtPr>
      <w:sdtContent>
        <w:p w:rsidR="00000000" w:rsidDel="00000000" w:rsidP="00000000" w:rsidRDefault="00000000" w:rsidRPr="00000000" w14:paraId="0000021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5"/>
      </w:sdtPr>
      <w:sdtContent>
        <w:p w:rsidR="00000000" w:rsidDel="00000000" w:rsidP="00000000" w:rsidRDefault="00000000" w:rsidRPr="00000000" w14:paraId="00000218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15. A la vista de las siguientes curvas de comparación de pérdidas y ganancias, elija la mejor opción:</w:t>
          </w:r>
        </w:p>
      </w:sdtContent>
    </w:sdt>
    <w:sdt>
      <w:sdtPr>
        <w:tag w:val="goog_rdk_536"/>
      </w:sdtPr>
      <w:sdtContent>
        <w:p w:rsidR="00000000" w:rsidDel="00000000" w:rsidP="00000000" w:rsidRDefault="00000000" w:rsidRPr="00000000" w14:paraId="00000219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gjdgxs" w:id="2"/>
          <w:bookmarkEnd w:id="2"/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561975</wp:posOffset>
                </wp:positionH>
                <wp:positionV relativeFrom="paragraph">
                  <wp:posOffset>180975</wp:posOffset>
                </wp:positionV>
                <wp:extent cx="3380423" cy="2557954"/>
                <wp:effectExtent b="0" l="0" r="0" t="0"/>
                <wp:wrapSquare wrapText="bothSides" distB="114300" distT="114300" distL="114300" distR="114300"/>
                <wp:docPr id="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0423" cy="2557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37"/>
      </w:sdtPr>
      <w:sdtContent>
        <w:p w:rsidR="00000000" w:rsidDel="00000000" w:rsidP="00000000" w:rsidRDefault="00000000" w:rsidRPr="00000000" w14:paraId="0000021A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rbvnybl8sfj4" w:id="3"/>
          <w:bookmarkEnd w:id="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8"/>
      </w:sdtPr>
      <w:sdtContent>
        <w:p w:rsidR="00000000" w:rsidDel="00000000" w:rsidP="00000000" w:rsidRDefault="00000000" w:rsidRPr="00000000" w14:paraId="0000021B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fqt5qfouh62j" w:id="4"/>
          <w:bookmarkEnd w:id="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9"/>
      </w:sdtPr>
      <w:sdtContent>
        <w:p w:rsidR="00000000" w:rsidDel="00000000" w:rsidP="00000000" w:rsidRDefault="00000000" w:rsidRPr="00000000" w14:paraId="0000021C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68p066ftr12z" w:id="5"/>
          <w:bookmarkEnd w:id="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0"/>
      </w:sdtPr>
      <w:sdtContent>
        <w:p w:rsidR="00000000" w:rsidDel="00000000" w:rsidP="00000000" w:rsidRDefault="00000000" w:rsidRPr="00000000" w14:paraId="0000021D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1848x5ie1e43" w:id="6"/>
          <w:bookmarkEnd w:id="6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1"/>
      </w:sdtPr>
      <w:sdtContent>
        <w:p w:rsidR="00000000" w:rsidDel="00000000" w:rsidP="00000000" w:rsidRDefault="00000000" w:rsidRPr="00000000" w14:paraId="0000021E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feifdv7u6ruy" w:id="7"/>
          <w:bookmarkEnd w:id="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2"/>
      </w:sdtPr>
      <w:sdtContent>
        <w:p w:rsidR="00000000" w:rsidDel="00000000" w:rsidP="00000000" w:rsidRDefault="00000000" w:rsidRPr="00000000" w14:paraId="0000021F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iddrpjoc8amm" w:id="8"/>
          <w:bookmarkEnd w:id="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3"/>
      </w:sdtPr>
      <w:sdtContent>
        <w:p w:rsidR="00000000" w:rsidDel="00000000" w:rsidP="00000000" w:rsidRDefault="00000000" w:rsidRPr="00000000" w14:paraId="00000220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4nk58sq729mq" w:id="9"/>
          <w:bookmarkEnd w:id="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4"/>
      </w:sdtPr>
      <w:sdtContent>
        <w:p w:rsidR="00000000" w:rsidDel="00000000" w:rsidP="00000000" w:rsidRDefault="00000000" w:rsidRPr="00000000" w14:paraId="00000221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z47qcy13rfwt" w:id="10"/>
          <w:bookmarkEnd w:id="1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5"/>
      </w:sdtPr>
      <w:sdtContent>
        <w:p w:rsidR="00000000" w:rsidDel="00000000" w:rsidP="00000000" w:rsidRDefault="00000000" w:rsidRPr="00000000" w14:paraId="00000222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rbodnfng13ad" w:id="11"/>
          <w:bookmarkEnd w:id="1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6"/>
      </w:sdtPr>
      <w:sdtContent>
        <w:p w:rsidR="00000000" w:rsidDel="00000000" w:rsidP="00000000" w:rsidRDefault="00000000" w:rsidRPr="00000000" w14:paraId="00000223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s72n0hoquy76" w:id="12"/>
          <w:bookmarkEnd w:id="1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7"/>
      </w:sdtPr>
      <w:sdtContent>
        <w:p w:rsidR="00000000" w:rsidDel="00000000" w:rsidP="00000000" w:rsidRDefault="00000000" w:rsidRPr="00000000" w14:paraId="00000224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hswnkjx0ts01" w:id="13"/>
          <w:bookmarkEnd w:id="1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8"/>
      </w:sdtPr>
      <w:sdtContent>
        <w:p w:rsidR="00000000" w:rsidDel="00000000" w:rsidP="00000000" w:rsidRDefault="00000000" w:rsidRPr="00000000" w14:paraId="00000225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2dj0hgr3myuc" w:id="14"/>
          <w:bookmarkEnd w:id="1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9"/>
      </w:sdtPr>
      <w:sdtContent>
        <w:p w:rsidR="00000000" w:rsidDel="00000000" w:rsidP="00000000" w:rsidRDefault="00000000" w:rsidRPr="00000000" w14:paraId="00000226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vox23qzhiiaj" w:id="15"/>
          <w:bookmarkEnd w:id="15"/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E3 es el de mayor inversión inicial, se obtiene rentabilidad en</w:t>
          </w:r>
        </w:p>
      </w:sdtContent>
    </w:sdt>
    <w:sdt>
      <w:sdtPr>
        <w:tag w:val="goog_rdk_550"/>
      </w:sdtPr>
      <w:sdtContent>
        <w:p w:rsidR="00000000" w:rsidDel="00000000" w:rsidP="00000000" w:rsidRDefault="00000000" w:rsidRPr="00000000" w14:paraId="00000227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pkutkzqskvp9" w:id="16"/>
          <w:bookmarkEnd w:id="16"/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el año 3, e incluso se obtienen beneficios operativos en el año 5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.</w:t>
          </w:r>
        </w:p>
      </w:sdtContent>
    </w:sdt>
    <w:sdt>
      <w:sdtPr>
        <w:tag w:val="goog_rdk_551"/>
      </w:sdtPr>
      <w:sdtContent>
        <w:p w:rsidR="00000000" w:rsidDel="00000000" w:rsidP="00000000" w:rsidRDefault="00000000" w:rsidRPr="00000000" w14:paraId="00000228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r19pw0neyfil" w:id="17"/>
          <w:bookmarkEnd w:id="1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2"/>
      </w:sdtPr>
      <w:sdtContent>
        <w:p w:rsidR="00000000" w:rsidDel="00000000" w:rsidP="00000000" w:rsidRDefault="00000000" w:rsidRPr="00000000" w14:paraId="000002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3"/>
      </w:sdtPr>
      <w:sdtContent>
        <w:p w:rsidR="00000000" w:rsidDel="00000000" w:rsidP="00000000" w:rsidRDefault="00000000" w:rsidRPr="00000000" w14:paraId="000002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4"/>
      </w:sdtPr>
      <w:sdtContent>
        <w:p w:rsidR="00000000" w:rsidDel="00000000" w:rsidP="00000000" w:rsidRDefault="00000000" w:rsidRPr="00000000" w14:paraId="000002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5"/>
      </w:sdtPr>
      <w:sdtContent>
        <w:p w:rsidR="00000000" w:rsidDel="00000000" w:rsidP="00000000" w:rsidRDefault="00000000" w:rsidRPr="00000000" w14:paraId="000002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6"/>
      </w:sdtPr>
      <w:sdtContent>
        <w:p w:rsidR="00000000" w:rsidDel="00000000" w:rsidP="00000000" w:rsidRDefault="00000000" w:rsidRPr="00000000" w14:paraId="000002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7"/>
      </w:sdtPr>
      <w:sdtContent>
        <w:p w:rsidR="00000000" w:rsidDel="00000000" w:rsidP="00000000" w:rsidRDefault="00000000" w:rsidRPr="00000000" w14:paraId="000002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8"/>
      </w:sdtPr>
      <w:sdtContent>
        <w:p w:rsidR="00000000" w:rsidDel="00000000" w:rsidP="00000000" w:rsidRDefault="00000000" w:rsidRPr="00000000" w14:paraId="000002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9"/>
      </w:sdtPr>
      <w:sdtContent>
        <w:p w:rsidR="00000000" w:rsidDel="00000000" w:rsidP="00000000" w:rsidRDefault="00000000" w:rsidRPr="00000000" w14:paraId="000002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0"/>
      </w:sdtPr>
      <w:sdtContent>
        <w:p w:rsidR="00000000" w:rsidDel="00000000" w:rsidP="00000000" w:rsidRDefault="00000000" w:rsidRPr="00000000" w14:paraId="000002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1"/>
      </w:sdtPr>
      <w:sdtContent>
        <w:p w:rsidR="00000000" w:rsidDel="00000000" w:rsidP="00000000" w:rsidRDefault="00000000" w:rsidRPr="00000000" w14:paraId="000002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2"/>
      </w:sdtPr>
      <w:sdtContent>
        <w:p w:rsidR="00000000" w:rsidDel="00000000" w:rsidP="00000000" w:rsidRDefault="00000000" w:rsidRPr="00000000" w14:paraId="000002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3"/>
      </w:sdtPr>
      <w:sdtContent>
        <w:p w:rsidR="00000000" w:rsidDel="00000000" w:rsidP="00000000" w:rsidRDefault="00000000" w:rsidRPr="00000000" w14:paraId="000002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4"/>
      </w:sdtPr>
      <w:sdtContent>
        <w:p w:rsidR="00000000" w:rsidDel="00000000" w:rsidP="00000000" w:rsidRDefault="00000000" w:rsidRPr="00000000" w14:paraId="000002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5"/>
      </w:sdtPr>
      <w:sdtContent>
        <w:p w:rsidR="00000000" w:rsidDel="00000000" w:rsidP="00000000" w:rsidRDefault="00000000" w:rsidRPr="00000000" w14:paraId="000002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6"/>
      </w:sdtPr>
      <w:sdtContent>
        <w:p w:rsidR="00000000" w:rsidDel="00000000" w:rsidP="00000000" w:rsidRDefault="00000000" w:rsidRPr="00000000" w14:paraId="000002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7"/>
      </w:sdtPr>
      <w:sdtContent>
        <w:p w:rsidR="00000000" w:rsidDel="00000000" w:rsidP="00000000" w:rsidRDefault="00000000" w:rsidRPr="00000000" w14:paraId="000002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8"/>
      </w:sdtPr>
      <w:sdtContent>
        <w:p w:rsidR="00000000" w:rsidDel="00000000" w:rsidP="00000000" w:rsidRDefault="00000000" w:rsidRPr="00000000" w14:paraId="000002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9"/>
      </w:sdtPr>
      <w:sdtContent>
        <w:p w:rsidR="00000000" w:rsidDel="00000000" w:rsidP="00000000" w:rsidRDefault="00000000" w:rsidRPr="00000000" w14:paraId="000002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0"/>
      </w:sdtPr>
      <w:sdtContent>
        <w:p w:rsidR="00000000" w:rsidDel="00000000" w:rsidP="00000000" w:rsidRDefault="00000000" w:rsidRPr="00000000" w14:paraId="000002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1"/>
      </w:sdtPr>
      <w:sdtContent>
        <w:p w:rsidR="00000000" w:rsidDel="00000000" w:rsidP="00000000" w:rsidRDefault="00000000" w:rsidRPr="00000000" w14:paraId="000002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2"/>
      </w:sdtPr>
      <w:sdtContent>
        <w:p w:rsidR="00000000" w:rsidDel="00000000" w:rsidP="00000000" w:rsidRDefault="00000000" w:rsidRPr="00000000" w14:paraId="000002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3"/>
      </w:sdtPr>
      <w:sdtContent>
        <w:p w:rsidR="00000000" w:rsidDel="00000000" w:rsidP="00000000" w:rsidRDefault="00000000" w:rsidRPr="00000000" w14:paraId="000002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4"/>
      </w:sdtPr>
      <w:sdtContent>
        <w:p w:rsidR="00000000" w:rsidDel="00000000" w:rsidP="00000000" w:rsidRDefault="00000000" w:rsidRPr="00000000" w14:paraId="000002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5"/>
      </w:sdtPr>
      <w:sdtContent>
        <w:p w:rsidR="00000000" w:rsidDel="00000000" w:rsidP="00000000" w:rsidRDefault="00000000" w:rsidRPr="00000000" w14:paraId="000002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6"/>
      </w:sdtPr>
      <w:sdtContent>
        <w:p w:rsidR="00000000" w:rsidDel="00000000" w:rsidP="00000000" w:rsidRDefault="00000000" w:rsidRPr="00000000" w14:paraId="000002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7"/>
      </w:sdtPr>
      <w:sdtContent>
        <w:p w:rsidR="00000000" w:rsidDel="00000000" w:rsidP="00000000" w:rsidRDefault="00000000" w:rsidRPr="00000000" w14:paraId="000002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8"/>
      </w:sdtPr>
      <w:sdtContent>
        <w:p w:rsidR="00000000" w:rsidDel="00000000" w:rsidP="00000000" w:rsidRDefault="00000000" w:rsidRPr="00000000" w14:paraId="000002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9"/>
      </w:sdtPr>
      <w:sdtContent>
        <w:p w:rsidR="00000000" w:rsidDel="00000000" w:rsidP="00000000" w:rsidRDefault="00000000" w:rsidRPr="00000000" w14:paraId="000002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0"/>
      </w:sdtPr>
      <w:sdtContent>
        <w:p w:rsidR="00000000" w:rsidDel="00000000" w:rsidP="00000000" w:rsidRDefault="00000000" w:rsidRPr="00000000" w14:paraId="000002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1"/>
      </w:sdtPr>
      <w:sdtContent>
        <w:p w:rsidR="00000000" w:rsidDel="00000000" w:rsidP="00000000" w:rsidRDefault="00000000" w:rsidRPr="00000000" w14:paraId="000002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2"/>
      </w:sdtPr>
      <w:sdtContent>
        <w:p w:rsidR="00000000" w:rsidDel="00000000" w:rsidP="00000000" w:rsidRDefault="00000000" w:rsidRPr="00000000" w14:paraId="000002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3"/>
      </w:sdtPr>
      <w:sdtContent>
        <w:p w:rsidR="00000000" w:rsidDel="00000000" w:rsidP="00000000" w:rsidRDefault="00000000" w:rsidRPr="00000000" w14:paraId="000002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4"/>
      </w:sdtPr>
      <w:sdtContent>
        <w:p w:rsidR="00000000" w:rsidDel="00000000" w:rsidP="00000000" w:rsidRDefault="00000000" w:rsidRPr="00000000" w14:paraId="000002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5"/>
      </w:sdtPr>
      <w:sdtContent>
        <w:p w:rsidR="00000000" w:rsidDel="00000000" w:rsidP="00000000" w:rsidRDefault="00000000" w:rsidRPr="00000000" w14:paraId="000002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6"/>
      </w:sdtPr>
      <w:sdtContent>
        <w:p w:rsidR="00000000" w:rsidDel="00000000" w:rsidP="00000000" w:rsidRDefault="00000000" w:rsidRPr="00000000" w14:paraId="000002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7"/>
      </w:sdtPr>
      <w:sdtContent>
        <w:p w:rsidR="00000000" w:rsidDel="00000000" w:rsidP="00000000" w:rsidRDefault="00000000" w:rsidRPr="00000000" w14:paraId="0000024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Ejercicios de repaso y autoevaluación. MF0486-3. UD5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8"/>
      </w:sdtPr>
      <w:sdtContent>
        <w:p w:rsidR="00000000" w:rsidDel="00000000" w:rsidP="00000000" w:rsidRDefault="00000000" w:rsidRPr="00000000" w14:paraId="0000024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9"/>
      </w:sdtPr>
      <w:sdtContent>
        <w:p w:rsidR="00000000" w:rsidDel="00000000" w:rsidP="00000000" w:rsidRDefault="00000000" w:rsidRPr="00000000" w14:paraId="0000024E">
          <w:pPr>
            <w:rPr>
              <w:rFonts w:ascii="Arial" w:cs="Arial" w:eastAsia="Arial" w:hAnsi="Arial"/>
              <w:sz w:val="20"/>
              <w:szCs w:val="20"/>
            </w:rPr>
            <w:sectPr>
              <w:type w:val="continuous"/>
              <w:pgSz w:h="15840" w:w="12240"/>
              <w:pgMar w:bottom="1134" w:top="1134" w:left="1134" w:right="1134" w:header="720" w:footer="720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0"/>
      </w:sdtPr>
      <w:sdtContent>
        <w:p w:rsidR="00000000" w:rsidDel="00000000" w:rsidP="00000000" w:rsidRDefault="00000000" w:rsidRPr="00000000" w14:paraId="0000024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1. Elija la opción correcta:</w:t>
          </w:r>
        </w:p>
      </w:sdtContent>
    </w:sdt>
    <w:sdt>
      <w:sdtPr>
        <w:tag w:val="goog_rdk_591"/>
      </w:sdtPr>
      <w:sdtContent>
        <w:p w:rsidR="00000000" w:rsidDel="00000000" w:rsidP="00000000" w:rsidRDefault="00000000" w:rsidRPr="00000000" w14:paraId="0000025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2"/>
      </w:sdtPr>
      <w:sdtContent>
        <w:p w:rsidR="00000000" w:rsidDel="00000000" w:rsidP="00000000" w:rsidRDefault="00000000" w:rsidRPr="00000000" w14:paraId="00000251">
          <w:pPr>
            <w:numPr>
              <w:ilvl w:val="0"/>
              <w:numId w:val="12"/>
            </w:numPr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La LOPD limita el uso de la informática, para garantizar el honor y la</w:t>
          </w:r>
        </w:p>
      </w:sdtContent>
    </w:sdt>
    <w:sdt>
      <w:sdtPr>
        <w:tag w:val="goog_rdk_593"/>
      </w:sdtPr>
      <w:sdtContent>
        <w:p w:rsidR="00000000" w:rsidDel="00000000" w:rsidP="00000000" w:rsidRDefault="00000000" w:rsidRPr="00000000" w14:paraId="00000252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intimidad personal y familiar de los ciudadanos y el pleno ejercicio de sus</w:t>
          </w:r>
        </w:p>
      </w:sdtContent>
    </w:sdt>
    <w:sdt>
      <w:sdtPr>
        <w:tag w:val="goog_rdk_594"/>
      </w:sdtPr>
      <w:sdtContent>
        <w:p w:rsidR="00000000" w:rsidDel="00000000" w:rsidP="00000000" w:rsidRDefault="00000000" w:rsidRPr="00000000" w14:paraId="00000253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derechos.</w:t>
          </w:r>
        </w:p>
      </w:sdtContent>
    </w:sdt>
    <w:sdt>
      <w:sdtPr>
        <w:tag w:val="goog_rdk_595"/>
      </w:sdtPr>
      <w:sdtContent>
        <w:p w:rsidR="00000000" w:rsidDel="00000000" w:rsidP="00000000" w:rsidRDefault="00000000" w:rsidRPr="00000000" w14:paraId="00000254">
          <w:pPr>
            <w:numPr>
              <w:ilvl w:val="0"/>
              <w:numId w:val="12"/>
            </w:numPr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La Directiva 94/46/CE, en materia de protección de datos, garantiza la libre circulación de datos entre los estados miembros.</w:t>
          </w:r>
        </w:p>
      </w:sdtContent>
    </w:sdt>
    <w:sdt>
      <w:sdtPr>
        <w:tag w:val="goog_rdk_596"/>
      </w:sdtPr>
      <w:sdtContent>
        <w:p w:rsidR="00000000" w:rsidDel="00000000" w:rsidP="00000000" w:rsidRDefault="00000000" w:rsidRPr="00000000" w14:paraId="00000255">
          <w:pPr>
            <w:ind w:left="708.6614173228347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c.   La Constitución Española establece que la ley limitará el uso de la informática, para garantizar el  honor y la intimidad personal y familiar de los ciudadanos, y el pleno ejercicio de sus derechos.</w:t>
          </w:r>
        </w:p>
      </w:sdtContent>
    </w:sdt>
    <w:sdt>
      <w:sdtPr>
        <w:tag w:val="goog_rdk_597"/>
      </w:sdtPr>
      <w:sdtContent>
        <w:p w:rsidR="00000000" w:rsidDel="00000000" w:rsidP="00000000" w:rsidRDefault="00000000" w:rsidRPr="00000000" w14:paraId="00000256">
          <w:pPr>
            <w:numPr>
              <w:ilvl w:val="0"/>
              <w:numId w:val="2"/>
            </w:numPr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La protección de datos de carácter privado no está regulada en manera</w:t>
          </w:r>
        </w:p>
      </w:sdtContent>
    </w:sdt>
    <w:sdt>
      <w:sdtPr>
        <w:tag w:val="goog_rdk_598"/>
      </w:sdtPr>
      <w:sdtContent>
        <w:p w:rsidR="00000000" w:rsidDel="00000000" w:rsidP="00000000" w:rsidRDefault="00000000" w:rsidRPr="00000000" w14:paraId="00000257">
          <w:pPr>
            <w:ind w:firstLine="72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alguna, y solo es una recomendación de la norma ISO 27000.</w:t>
          </w:r>
        </w:p>
      </w:sdtContent>
    </w:sdt>
    <w:sdt>
      <w:sdtPr>
        <w:tag w:val="goog_rdk_599"/>
      </w:sdtPr>
      <w:sdtContent>
        <w:p w:rsidR="00000000" w:rsidDel="00000000" w:rsidP="00000000" w:rsidRDefault="00000000" w:rsidRPr="00000000" w14:paraId="0000025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0"/>
      </w:sdtPr>
      <w:sdtContent>
        <w:p w:rsidR="00000000" w:rsidDel="00000000" w:rsidP="00000000" w:rsidRDefault="00000000" w:rsidRPr="00000000" w14:paraId="00000259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2.Empareje las opciones adecuadas:</w:t>
          </w:r>
        </w:p>
      </w:sdtContent>
    </w:sdt>
    <w:sdt>
      <w:sdtPr>
        <w:tag w:val="goog_rdk_601"/>
      </w:sdtPr>
      <w:sdtContent>
        <w:p w:rsidR="00000000" w:rsidDel="00000000" w:rsidP="00000000" w:rsidRDefault="00000000" w:rsidRPr="00000000" w14:paraId="0000025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2"/>
      </w:sdtPr>
      <w:sdtContent>
        <w:p w:rsidR="00000000" w:rsidDel="00000000" w:rsidP="00000000" w:rsidRDefault="00000000" w:rsidRPr="00000000" w14:paraId="0000025B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  <w:sectPr>
              <w:type w:val="continuous"/>
              <w:pgSz w:h="15840" w:w="12240"/>
              <w:pgMar w:bottom="1134" w:top="1134" w:left="1134" w:right="1134" w:header="720" w:footer="720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3"/>
      </w:sdtPr>
      <w:sdtContent>
        <w:p w:rsidR="00000000" w:rsidDel="00000000" w:rsidP="00000000" w:rsidRDefault="00000000" w:rsidRPr="00000000" w14:paraId="0000025C">
          <w:pPr>
            <w:ind w:left="720" w:firstLine="0"/>
            <w:rPr>
              <w:rFonts w:ascii="Arial" w:cs="Arial" w:eastAsia="Arial" w:hAnsi="Arial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highlight w:val="yellow"/>
              <w:rtl w:val="0"/>
            </w:rPr>
            <w:t xml:space="preserve">1. Responsable del tratamiento.</w:t>
          </w:r>
        </w:p>
      </w:sdtContent>
    </w:sdt>
    <w:sdt>
      <w:sdtPr>
        <w:tag w:val="goog_rdk_604"/>
      </w:sdtPr>
      <w:sdtContent>
        <w:p w:rsidR="00000000" w:rsidDel="00000000" w:rsidP="00000000" w:rsidRDefault="00000000" w:rsidRPr="00000000" w14:paraId="0000025D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5"/>
      </w:sdtPr>
      <w:sdtContent>
        <w:p w:rsidR="00000000" w:rsidDel="00000000" w:rsidP="00000000" w:rsidRDefault="00000000" w:rsidRPr="00000000" w14:paraId="0000025E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shd w:fill="ff9900" w:val="clear"/>
              <w:rtl w:val="0"/>
            </w:rPr>
            <w:t xml:space="preserve">2. Encargado del tratamiento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.</w:t>
          </w:r>
        </w:p>
      </w:sdtContent>
    </w:sdt>
    <w:sdt>
      <w:sdtPr>
        <w:tag w:val="goog_rdk_606"/>
      </w:sdtPr>
      <w:sdtContent>
        <w:p w:rsidR="00000000" w:rsidDel="00000000" w:rsidP="00000000" w:rsidRDefault="00000000" w:rsidRPr="00000000" w14:paraId="0000025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7"/>
      </w:sdtPr>
      <w:sdtContent>
        <w:p w:rsidR="00000000" w:rsidDel="00000000" w:rsidP="00000000" w:rsidRDefault="00000000" w:rsidRPr="00000000" w14:paraId="0000026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8"/>
      </w:sdtPr>
      <w:sdtContent>
        <w:p w:rsidR="00000000" w:rsidDel="00000000" w:rsidP="00000000" w:rsidRDefault="00000000" w:rsidRPr="00000000" w14:paraId="00000261">
          <w:pPr>
            <w:rPr>
              <w:rFonts w:ascii="Arial" w:cs="Arial" w:eastAsia="Arial" w:hAnsi="Arial"/>
              <w:sz w:val="20"/>
              <w:szCs w:val="20"/>
              <w:shd w:fill="ff9900" w:val="clear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shd w:fill="ff9900" w:val="clear"/>
              <w:rtl w:val="0"/>
            </w:rPr>
            <w:t xml:space="preserve">3.Persona física o jurídica que trata los datos personales.</w:t>
          </w:r>
        </w:p>
      </w:sdtContent>
    </w:sdt>
    <w:sdt>
      <w:sdtPr>
        <w:tag w:val="goog_rdk_609"/>
      </w:sdtPr>
      <w:sdtContent>
        <w:p w:rsidR="00000000" w:rsidDel="00000000" w:rsidP="00000000" w:rsidRDefault="00000000" w:rsidRPr="00000000" w14:paraId="00000262">
          <w:pPr>
            <w:rPr>
              <w:rFonts w:ascii="Arial" w:cs="Arial" w:eastAsia="Arial" w:hAnsi="Arial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highlight w:val="yellow"/>
              <w:rtl w:val="0"/>
            </w:rPr>
            <w:t xml:space="preserve">4. Persona física o jurídica, que decida sobre la finalidad, contenido, y uso</w:t>
          </w:r>
        </w:p>
      </w:sdtContent>
    </w:sdt>
    <w:sdt>
      <w:sdtPr>
        <w:tag w:val="goog_rdk_610"/>
      </w:sdtPr>
      <w:sdtContent>
        <w:p w:rsidR="00000000" w:rsidDel="00000000" w:rsidP="00000000" w:rsidRDefault="00000000" w:rsidRPr="00000000" w14:paraId="00000263">
          <w:pPr>
            <w:rPr>
              <w:rFonts w:ascii="Arial" w:cs="Arial" w:eastAsia="Arial" w:hAnsi="Arial"/>
              <w:sz w:val="20"/>
              <w:szCs w:val="20"/>
              <w:highlight w:val="yellow"/>
            </w:rPr>
            <w:sectPr>
              <w:type w:val="continuous"/>
              <w:pgSz w:h="15840" w:w="12240"/>
              <w:pgMar w:bottom="1134" w:top="1134" w:left="1134" w:right="1134" w:header="720" w:footer="720"/>
              <w:cols w:equalWidth="0" w:num="2">
                <w:col w:space="720" w:w="4458.74"/>
                <w:col w:space="0" w:w="4458.74"/>
              </w:cols>
            </w:sect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highlight w:val="yellow"/>
              <w:rtl w:val="0"/>
            </w:rPr>
            <w:t xml:space="preserve">del tratamiento.</w:t>
          </w:r>
        </w:p>
      </w:sdtContent>
    </w:sdt>
    <w:sdt>
      <w:sdtPr>
        <w:tag w:val="goog_rdk_611"/>
      </w:sdtPr>
      <w:sdtContent>
        <w:p w:rsidR="00000000" w:rsidDel="00000000" w:rsidP="00000000" w:rsidRDefault="00000000" w:rsidRPr="00000000" w14:paraId="0000026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2"/>
      </w:sdtPr>
      <w:sdtContent>
        <w:p w:rsidR="00000000" w:rsidDel="00000000" w:rsidP="00000000" w:rsidRDefault="00000000" w:rsidRPr="00000000" w14:paraId="00000265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3. Indique cuáles de entre los siguientes no son fuentes accesibles al público:</w:t>
          </w:r>
        </w:p>
      </w:sdtContent>
    </w:sdt>
    <w:sdt>
      <w:sdtPr>
        <w:tag w:val="goog_rdk_613"/>
      </w:sdtPr>
      <w:sdtContent>
        <w:p w:rsidR="00000000" w:rsidDel="00000000" w:rsidP="00000000" w:rsidRDefault="00000000" w:rsidRPr="00000000" w14:paraId="0000026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4"/>
      </w:sdtPr>
      <w:sdtContent>
        <w:p w:rsidR="00000000" w:rsidDel="00000000" w:rsidP="00000000" w:rsidRDefault="00000000" w:rsidRPr="00000000" w14:paraId="00000267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Una guía telefónica de edición anual, y difusión a todos los clientes de una empresa de telefonía.</w:t>
          </w:r>
        </w:p>
      </w:sdtContent>
    </w:sdt>
    <w:sdt>
      <w:sdtPr>
        <w:tag w:val="goog_rdk_615"/>
      </w:sdtPr>
      <w:sdtContent>
        <w:p w:rsidR="00000000" w:rsidDel="00000000" w:rsidP="00000000" w:rsidRDefault="00000000" w:rsidRPr="00000000" w14:paraId="00000268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Los diarios y boletines oficiales.</w:t>
          </w:r>
        </w:p>
      </w:sdtContent>
    </w:sdt>
    <w:sdt>
      <w:sdtPr>
        <w:tag w:val="goog_rdk_616"/>
      </w:sdtPr>
      <w:sdtContent>
        <w:p w:rsidR="00000000" w:rsidDel="00000000" w:rsidP="00000000" w:rsidRDefault="00000000" w:rsidRPr="00000000" w14:paraId="00000269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Un listado de una asociación de médicos, que incluye nombre, especialidad,y el domicilio.</w:t>
          </w:r>
        </w:p>
      </w:sdtContent>
    </w:sdt>
    <w:sdt>
      <w:sdtPr>
        <w:tag w:val="goog_rdk_617"/>
      </w:sdtPr>
      <w:sdtContent>
        <w:p w:rsidR="00000000" w:rsidDel="00000000" w:rsidP="00000000" w:rsidRDefault="00000000" w:rsidRPr="00000000" w14:paraId="0000026A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d. Registro Mercantil.</w:t>
          </w:r>
        </w:p>
      </w:sdtContent>
    </w:sdt>
    <w:sdt>
      <w:sdtPr>
        <w:tag w:val="goog_rdk_618"/>
      </w:sdtPr>
      <w:sdtContent>
        <w:p w:rsidR="00000000" w:rsidDel="00000000" w:rsidP="00000000" w:rsidRDefault="00000000" w:rsidRPr="00000000" w14:paraId="0000026B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  <w:sectPr>
              <w:type w:val="continuous"/>
              <w:pgSz w:h="15840" w:w="12240"/>
              <w:pgMar w:bottom="1134" w:top="1134" w:left="1134" w:right="1134" w:header="720" w:footer="720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9"/>
      </w:sdtPr>
      <w:sdtContent>
        <w:p w:rsidR="00000000" w:rsidDel="00000000" w:rsidP="00000000" w:rsidRDefault="00000000" w:rsidRPr="00000000" w14:paraId="0000026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0"/>
      </w:sdtPr>
      <w:sdtContent>
        <w:p w:rsidR="00000000" w:rsidDel="00000000" w:rsidP="00000000" w:rsidRDefault="00000000" w:rsidRPr="00000000" w14:paraId="0000026D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. Indique, respondiendo sí o no, si las siguientes afirmaciones son objeto de la LOPD:</w:t>
          </w:r>
        </w:p>
      </w:sdtContent>
    </w:sdt>
    <w:sdt>
      <w:sdtPr>
        <w:tag w:val="goog_rdk_621"/>
      </w:sdtPr>
      <w:sdtContent>
        <w:p w:rsidR="00000000" w:rsidDel="00000000" w:rsidP="00000000" w:rsidRDefault="00000000" w:rsidRPr="00000000" w14:paraId="0000026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2"/>
      </w:sdtPr>
      <w:sdtContent>
        <w:p w:rsidR="00000000" w:rsidDel="00000000" w:rsidP="00000000" w:rsidRDefault="00000000" w:rsidRPr="00000000" w14:paraId="0000026F">
          <w:pPr>
            <w:numPr>
              <w:ilvl w:val="0"/>
              <w:numId w:val="8"/>
            </w:numPr>
            <w:ind w:left="705" w:hanging="360"/>
            <w:rPr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Los datos de ciudadanos españoles de una empresa establecida fuera de la U.E.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SI</w:t>
          </w:r>
        </w:p>
      </w:sdtContent>
    </w:sdt>
    <w:sdt>
      <w:sdtPr>
        <w:tag w:val="goog_rdk_623"/>
      </w:sdtPr>
      <w:sdtContent>
        <w:p w:rsidR="00000000" w:rsidDel="00000000" w:rsidP="00000000" w:rsidRDefault="00000000" w:rsidRPr="00000000" w14:paraId="00000270">
          <w:pPr>
            <w:numPr>
              <w:ilvl w:val="0"/>
              <w:numId w:val="8"/>
            </w:numPr>
            <w:ind w:left="705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Los datos de Fuerzas y Cuerpos de Seguridad referentes a investigaciones sobre organizaciones terroristas internacionales que puedan operan en España.</w:t>
          </w:r>
        </w:p>
      </w:sdtContent>
    </w:sdt>
    <w:sdt>
      <w:sdtPr>
        <w:tag w:val="goog_rdk_624"/>
      </w:sdtPr>
      <w:sdtContent>
        <w:p w:rsidR="00000000" w:rsidDel="00000000" w:rsidP="00000000" w:rsidRDefault="00000000" w:rsidRPr="00000000" w14:paraId="00000271">
          <w:pPr>
            <w:ind w:left="705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NO</w:t>
          </w:r>
        </w:p>
      </w:sdtContent>
    </w:sdt>
    <w:sdt>
      <w:sdtPr>
        <w:tag w:val="goog_rdk_625"/>
      </w:sdtPr>
      <w:sdtContent>
        <w:p w:rsidR="00000000" w:rsidDel="00000000" w:rsidP="00000000" w:rsidRDefault="00000000" w:rsidRPr="00000000" w14:paraId="00000272">
          <w:pPr>
            <w:numPr>
              <w:ilvl w:val="0"/>
              <w:numId w:val="8"/>
            </w:numPr>
            <w:ind w:left="705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Un listado con los datos de contacto particular de sus conocidos, aficionados a las apuestas deportivas de fútbol, que incluye sus números de cuenta para transferirles los beneficios.</w:t>
          </w:r>
        </w:p>
      </w:sdtContent>
    </w:sdt>
    <w:sdt>
      <w:sdtPr>
        <w:tag w:val="goog_rdk_626"/>
      </w:sdtPr>
      <w:sdtContent>
        <w:p w:rsidR="00000000" w:rsidDel="00000000" w:rsidP="00000000" w:rsidRDefault="00000000" w:rsidRPr="00000000" w14:paraId="00000273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NO</w:t>
          </w:r>
        </w:p>
      </w:sdtContent>
    </w:sdt>
    <w:sdt>
      <w:sdtPr>
        <w:tag w:val="goog_rdk_627"/>
      </w:sdtPr>
      <w:sdtContent>
        <w:p w:rsidR="00000000" w:rsidDel="00000000" w:rsidP="00000000" w:rsidRDefault="00000000" w:rsidRPr="00000000" w14:paraId="0000027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8"/>
      </w:sdtPr>
      <w:sdtContent>
        <w:p w:rsidR="00000000" w:rsidDel="00000000" w:rsidP="00000000" w:rsidRDefault="00000000" w:rsidRPr="00000000" w14:paraId="0000027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9"/>
      </w:sdtPr>
      <w:sdtContent>
        <w:p w:rsidR="00000000" w:rsidDel="00000000" w:rsidP="00000000" w:rsidRDefault="00000000" w:rsidRPr="00000000" w14:paraId="0000027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0"/>
      </w:sdtPr>
      <w:sdtContent>
        <w:p w:rsidR="00000000" w:rsidDel="00000000" w:rsidP="00000000" w:rsidRDefault="00000000" w:rsidRPr="00000000" w14:paraId="00000277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5. Marque la opción correcta:</w:t>
          </w:r>
        </w:p>
      </w:sdtContent>
    </w:sdt>
    <w:sdt>
      <w:sdtPr>
        <w:tag w:val="goog_rdk_631"/>
      </w:sdtPr>
      <w:sdtContent>
        <w:p w:rsidR="00000000" w:rsidDel="00000000" w:rsidP="00000000" w:rsidRDefault="00000000" w:rsidRPr="00000000" w14:paraId="0000027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2"/>
      </w:sdtPr>
      <w:sdtContent>
        <w:p w:rsidR="00000000" w:rsidDel="00000000" w:rsidP="00000000" w:rsidRDefault="00000000" w:rsidRPr="00000000" w14:paraId="00000279">
          <w:pPr>
            <w:numPr>
              <w:ilvl w:val="0"/>
              <w:numId w:val="5"/>
            </w:numPr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Los derechos ARCO son los derechos de acceso, revocación, cancelación, y ofuscación o cifrado.</w:t>
          </w:r>
        </w:p>
      </w:sdtContent>
    </w:sdt>
    <w:sdt>
      <w:sdtPr>
        <w:tag w:val="goog_rdk_633"/>
      </w:sdtPr>
      <w:sdtContent>
        <w:p w:rsidR="00000000" w:rsidDel="00000000" w:rsidP="00000000" w:rsidRDefault="00000000" w:rsidRPr="00000000" w14:paraId="0000027A">
          <w:pPr>
            <w:numPr>
              <w:ilvl w:val="0"/>
              <w:numId w:val="5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Los DCP tienen los derechos ARCO, que aseguran su acceso, rectificación, cancelación, y oposición.</w:t>
          </w:r>
        </w:p>
      </w:sdtContent>
    </w:sdt>
    <w:sdt>
      <w:sdtPr>
        <w:tag w:val="goog_rdk_634"/>
      </w:sdtPr>
      <w:sdtContent>
        <w:p w:rsidR="00000000" w:rsidDel="00000000" w:rsidP="00000000" w:rsidRDefault="00000000" w:rsidRPr="00000000" w14:paraId="0000027B">
          <w:pPr>
            <w:numPr>
              <w:ilvl w:val="0"/>
              <w:numId w:val="5"/>
            </w:numPr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Los derechos ARCO son ejecutados por la Agencia Española de Protección de Datos, para proteger a los titulares de los datos.</w:t>
          </w:r>
        </w:p>
      </w:sdtContent>
    </w:sdt>
    <w:sdt>
      <w:sdtPr>
        <w:tag w:val="goog_rdk_635"/>
      </w:sdtPr>
      <w:sdtContent>
        <w:p w:rsidR="00000000" w:rsidDel="00000000" w:rsidP="00000000" w:rsidRDefault="00000000" w:rsidRPr="00000000" w14:paraId="0000027C">
          <w:pPr>
            <w:numPr>
              <w:ilvl w:val="0"/>
              <w:numId w:val="5"/>
            </w:numPr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Los derechos ARCO garantizan un poder de control sobre los datos, asegurando el derecho de acceso, el de rectificación, el de cancelación, y el de oposición.</w:t>
          </w:r>
        </w:p>
      </w:sdtContent>
    </w:sdt>
    <w:sdt>
      <w:sdtPr>
        <w:tag w:val="goog_rdk_636"/>
      </w:sdtPr>
      <w:sdtContent>
        <w:p w:rsidR="00000000" w:rsidDel="00000000" w:rsidP="00000000" w:rsidRDefault="00000000" w:rsidRPr="00000000" w14:paraId="0000027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7"/>
      </w:sdtPr>
      <w:sdtContent>
        <w:p w:rsidR="00000000" w:rsidDel="00000000" w:rsidP="00000000" w:rsidRDefault="00000000" w:rsidRPr="00000000" w14:paraId="0000027E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8"/>
      </w:sdtPr>
      <w:sdtContent>
        <w:p w:rsidR="00000000" w:rsidDel="00000000" w:rsidP="00000000" w:rsidRDefault="00000000" w:rsidRPr="00000000" w14:paraId="0000027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9"/>
      </w:sdtPr>
      <w:sdtContent>
        <w:p w:rsidR="00000000" w:rsidDel="00000000" w:rsidP="00000000" w:rsidRDefault="00000000" w:rsidRPr="00000000" w14:paraId="00000280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6. Enumere la/s condición/es necesarias para que, con su consentimiento expreso, puedan comunicar sus DCP:</w:t>
          </w:r>
        </w:p>
      </w:sdtContent>
    </w:sdt>
    <w:sdt>
      <w:sdtPr>
        <w:tag w:val="goog_rdk_640"/>
      </w:sdtPr>
      <w:sdtContent>
        <w:p w:rsidR="00000000" w:rsidDel="00000000" w:rsidP="00000000" w:rsidRDefault="00000000" w:rsidRPr="00000000" w14:paraId="00000281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1"/>
      </w:sdtPr>
      <w:sdtContent>
        <w:p w:rsidR="00000000" w:rsidDel="00000000" w:rsidP="00000000" w:rsidRDefault="00000000" w:rsidRPr="00000000" w14:paraId="00000282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Con el previo consentimiento del afectado, para fines directamente relacionados</w:t>
          </w:r>
        </w:p>
      </w:sdtContent>
    </w:sdt>
    <w:sdt>
      <w:sdtPr>
        <w:tag w:val="goog_rdk_642"/>
      </w:sdtPr>
      <w:sdtContent>
        <w:p w:rsidR="00000000" w:rsidDel="00000000" w:rsidP="00000000" w:rsidRDefault="00000000" w:rsidRPr="00000000" w14:paraId="00000283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con las funciones legítimas del cedente y del cesionario</w:t>
          </w:r>
        </w:p>
      </w:sdtContent>
    </w:sdt>
    <w:sdt>
      <w:sdtPr>
        <w:tag w:val="goog_rdk_643"/>
      </w:sdtPr>
      <w:sdtContent>
        <w:p w:rsidR="00000000" w:rsidDel="00000000" w:rsidP="00000000" w:rsidRDefault="00000000" w:rsidRPr="00000000" w14:paraId="0000028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4"/>
      </w:sdtPr>
      <w:sdtContent>
        <w:p w:rsidR="00000000" w:rsidDel="00000000" w:rsidP="00000000" w:rsidRDefault="00000000" w:rsidRPr="00000000" w14:paraId="0000028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5"/>
      </w:sdtPr>
      <w:sdtContent>
        <w:p w:rsidR="00000000" w:rsidDel="00000000" w:rsidP="00000000" w:rsidRDefault="00000000" w:rsidRPr="00000000" w14:paraId="00000286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7. Enumere la/s condición/es necesarias para que, sin su consentimiento expreso, puedan comunicar sus DCP:</w:t>
          </w:r>
        </w:p>
      </w:sdtContent>
    </w:sdt>
    <w:sdt>
      <w:sdtPr>
        <w:tag w:val="goog_rdk_646"/>
      </w:sdtPr>
      <w:sdtContent>
        <w:p w:rsidR="00000000" w:rsidDel="00000000" w:rsidP="00000000" w:rsidRDefault="00000000" w:rsidRPr="00000000" w14:paraId="0000028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7"/>
      </w:sdtPr>
      <w:sdtContent>
        <w:p w:rsidR="00000000" w:rsidDel="00000000" w:rsidP="00000000" w:rsidRDefault="00000000" w:rsidRPr="00000000" w14:paraId="00000288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Sin el previo consentimiento del interesado, cuando la cesión esté autorizada</w:t>
          </w:r>
        </w:p>
      </w:sdtContent>
    </w:sdt>
    <w:sdt>
      <w:sdtPr>
        <w:tag w:val="goog_rdk_648"/>
      </w:sdtPr>
      <w:sdtContent>
        <w:p w:rsidR="00000000" w:rsidDel="00000000" w:rsidP="00000000" w:rsidRDefault="00000000" w:rsidRPr="00000000" w14:paraId="00000289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en una ley, cuando se trate de datos recogidos de fuentes accesibles</w:t>
          </w:r>
        </w:p>
      </w:sdtContent>
    </w:sdt>
    <w:sdt>
      <w:sdtPr>
        <w:tag w:val="goog_rdk_649"/>
      </w:sdtPr>
      <w:sdtContent>
        <w:p w:rsidR="00000000" w:rsidDel="00000000" w:rsidP="00000000" w:rsidRDefault="00000000" w:rsidRPr="00000000" w14:paraId="0000028A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al público, cuando el tratamiento responda a una relación jurídica</w:t>
          </w:r>
        </w:p>
      </w:sdtContent>
    </w:sdt>
    <w:sdt>
      <w:sdtPr>
        <w:tag w:val="goog_rdk_650"/>
      </w:sdtPr>
      <w:sdtContent>
        <w:p w:rsidR="00000000" w:rsidDel="00000000" w:rsidP="00000000" w:rsidRDefault="00000000" w:rsidRPr="00000000" w14:paraId="0000028B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que implique necesariamente la conexión de dicho tratamiento con ficheros</w:t>
          </w:r>
        </w:p>
      </w:sdtContent>
    </w:sdt>
    <w:sdt>
      <w:sdtPr>
        <w:tag w:val="goog_rdk_651"/>
      </w:sdtPr>
      <w:sdtContent>
        <w:p w:rsidR="00000000" w:rsidDel="00000000" w:rsidP="00000000" w:rsidRDefault="00000000" w:rsidRPr="00000000" w14:paraId="0000028C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de terceros, cuando la comunicación que tenga que efectuarse</w:t>
          </w:r>
        </w:p>
      </w:sdtContent>
    </w:sdt>
    <w:sdt>
      <w:sdtPr>
        <w:tag w:val="goog_rdk_652"/>
      </w:sdtPr>
      <w:sdtContent>
        <w:p w:rsidR="00000000" w:rsidDel="00000000" w:rsidP="00000000" w:rsidRDefault="00000000" w:rsidRPr="00000000" w14:paraId="0000028D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tenga por destinatario al Defensor del Pueblo, al Ministerio Fiscal, a</w:t>
          </w:r>
        </w:p>
      </w:sdtContent>
    </w:sdt>
    <w:sdt>
      <w:sdtPr>
        <w:tag w:val="goog_rdk_653"/>
      </w:sdtPr>
      <w:sdtContent>
        <w:p w:rsidR="00000000" w:rsidDel="00000000" w:rsidP="00000000" w:rsidRDefault="00000000" w:rsidRPr="00000000" w14:paraId="0000028E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los Jueces o Tribunales o al Tribunal de Cuentas, cuando la cesión sea</w:t>
          </w:r>
        </w:p>
      </w:sdtContent>
    </w:sdt>
    <w:sdt>
      <w:sdtPr>
        <w:tag w:val="goog_rdk_654"/>
      </w:sdtPr>
      <w:sdtContent>
        <w:p w:rsidR="00000000" w:rsidDel="00000000" w:rsidP="00000000" w:rsidRDefault="00000000" w:rsidRPr="00000000" w14:paraId="0000028F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entre Administraciones con fines estadísticos, históricos, o científicos, o</w:t>
          </w:r>
        </w:p>
      </w:sdtContent>
    </w:sdt>
    <w:sdt>
      <w:sdtPr>
        <w:tag w:val="goog_rdk_655"/>
      </w:sdtPr>
      <w:sdtContent>
        <w:p w:rsidR="00000000" w:rsidDel="00000000" w:rsidP="00000000" w:rsidRDefault="00000000" w:rsidRPr="00000000" w14:paraId="00000290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cuando la cesión de DCP relativos a la salud sea necesaria para solucionar</w:t>
          </w:r>
        </w:p>
      </w:sdtContent>
    </w:sdt>
    <w:sdt>
      <w:sdtPr>
        <w:tag w:val="goog_rdk_656"/>
      </w:sdtPr>
      <w:sdtContent>
        <w:p w:rsidR="00000000" w:rsidDel="00000000" w:rsidP="00000000" w:rsidRDefault="00000000" w:rsidRPr="00000000" w14:paraId="00000291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una urgencia, o realizar estudios epidemiológicos.</w:t>
          </w:r>
        </w:p>
      </w:sdtContent>
    </w:sdt>
    <w:sdt>
      <w:sdtPr>
        <w:tag w:val="goog_rdk_657"/>
      </w:sdtPr>
      <w:sdtContent>
        <w:p w:rsidR="00000000" w:rsidDel="00000000" w:rsidP="00000000" w:rsidRDefault="00000000" w:rsidRPr="00000000" w14:paraId="00000292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  <w:sectPr>
              <w:type w:val="continuous"/>
              <w:pgSz w:h="15840" w:w="12240"/>
              <w:pgMar w:bottom="1134" w:top="1134" w:left="1134" w:right="1134" w:header="720" w:footer="720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8"/>
      </w:sdtPr>
      <w:sdtContent>
        <w:p w:rsidR="00000000" w:rsidDel="00000000" w:rsidP="00000000" w:rsidRDefault="00000000" w:rsidRPr="00000000" w14:paraId="00000293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8. Califique las siguientes infracciones</w:t>
          </w:r>
        </w:p>
      </w:sdtContent>
    </w:sdt>
    <w:sdt>
      <w:sdtPr>
        <w:tag w:val="goog_rdk_659"/>
      </w:sdtPr>
      <w:sdtContent>
        <w:p w:rsidR="00000000" w:rsidDel="00000000" w:rsidP="00000000" w:rsidRDefault="00000000" w:rsidRPr="00000000" w14:paraId="0000029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0"/>
      </w:sdtPr>
      <w:sdtContent>
        <w:p w:rsidR="00000000" w:rsidDel="00000000" w:rsidP="00000000" w:rsidRDefault="00000000" w:rsidRPr="00000000" w14:paraId="00000295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Divulgar DCP no respetando el deber de secreto.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Grave</w:t>
          </w:r>
        </w:p>
      </w:sdtContent>
    </w:sdt>
    <w:sdt>
      <w:sdtPr>
        <w:tag w:val="goog_rdk_661"/>
      </w:sdtPr>
      <w:sdtContent>
        <w:p w:rsidR="00000000" w:rsidDel="00000000" w:rsidP="00000000" w:rsidRDefault="00000000" w:rsidRPr="00000000" w14:paraId="00000296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Obstaculizar el ejercicio de los derechos ARCO.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Grave</w:t>
          </w:r>
        </w:p>
      </w:sdtContent>
    </w:sdt>
    <w:sdt>
      <w:sdtPr>
        <w:tag w:val="goog_rdk_662"/>
      </w:sdtPr>
      <w:sdtContent>
        <w:p w:rsidR="00000000" w:rsidDel="00000000" w:rsidP="00000000" w:rsidRDefault="00000000" w:rsidRPr="00000000" w14:paraId="00000297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No cumplir las medidas de seguridad del nivel reglamentario.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Grave</w:t>
          </w:r>
        </w:p>
      </w:sdtContent>
    </w:sdt>
    <w:sdt>
      <w:sdtPr>
        <w:tag w:val="goog_rdk_663"/>
      </w:sdtPr>
      <w:sdtContent>
        <w:p w:rsidR="00000000" w:rsidDel="00000000" w:rsidP="00000000" w:rsidRDefault="00000000" w:rsidRPr="00000000" w14:paraId="00000298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d. No cumplir el deber de información al recabar DCP de sus titulares, y no haber solicitado su inscripción en la AEPD.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Leve</w:t>
          </w:r>
        </w:p>
      </w:sdtContent>
    </w:sdt>
    <w:sdt>
      <w:sdtPr>
        <w:tag w:val="goog_rdk_664"/>
      </w:sdtPr>
      <w:sdtContent>
        <w:p w:rsidR="00000000" w:rsidDel="00000000" w:rsidP="00000000" w:rsidRDefault="00000000" w:rsidRPr="00000000" w14:paraId="00000299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5"/>
      </w:sdtPr>
      <w:sdtContent>
        <w:p w:rsidR="00000000" w:rsidDel="00000000" w:rsidP="00000000" w:rsidRDefault="00000000" w:rsidRPr="00000000" w14:paraId="0000029A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9. Indique la sanción esperable si se comunica a terceros un fichero sin estar legitimado para ello, reconociendo de manera espontánea la infracción:</w:t>
          </w:r>
        </w:p>
      </w:sdtContent>
    </w:sdt>
    <w:sdt>
      <w:sdtPr>
        <w:tag w:val="goog_rdk_666"/>
      </w:sdtPr>
      <w:sdtContent>
        <w:p w:rsidR="00000000" w:rsidDel="00000000" w:rsidP="00000000" w:rsidRDefault="00000000" w:rsidRPr="00000000" w14:paraId="0000029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7"/>
      </w:sdtPr>
      <w:sdtContent>
        <w:p w:rsidR="00000000" w:rsidDel="00000000" w:rsidP="00000000" w:rsidRDefault="00000000" w:rsidRPr="00000000" w14:paraId="0000029C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De 40.001 a 300.000, porque se trata de una infracción grave.</w:t>
          </w:r>
        </w:p>
      </w:sdtContent>
    </w:sdt>
    <w:sdt>
      <w:sdtPr>
        <w:tag w:val="goog_rdk_668"/>
      </w:sdtPr>
      <w:sdtContent>
        <w:p w:rsidR="00000000" w:rsidDel="00000000" w:rsidP="00000000" w:rsidRDefault="00000000" w:rsidRPr="00000000" w14:paraId="0000029D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b. De 900 a 40.000, porque el reconocimiento espontáneo reduce la franja de sanciones a las de la categoría leve.</w:t>
          </w:r>
        </w:p>
      </w:sdtContent>
    </w:sdt>
    <w:sdt>
      <w:sdtPr>
        <w:tag w:val="goog_rdk_669"/>
      </w:sdtPr>
      <w:sdtContent>
        <w:p w:rsidR="00000000" w:rsidDel="00000000" w:rsidP="00000000" w:rsidRDefault="00000000" w:rsidRPr="00000000" w14:paraId="0000029E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De 900 a 40.000, porque con el reconocimiento espontáneo la infracción pasa a ser de categoría leve.</w:t>
          </w:r>
        </w:p>
      </w:sdtContent>
    </w:sdt>
    <w:sdt>
      <w:sdtPr>
        <w:tag w:val="goog_rdk_670"/>
      </w:sdtPr>
      <w:sdtContent>
        <w:p w:rsidR="00000000" w:rsidDel="00000000" w:rsidP="00000000" w:rsidRDefault="00000000" w:rsidRPr="00000000" w14:paraId="0000029F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d. Siempre que se reconozca la infracción, no habrá sanción alguna, por reducción.</w:t>
          </w:r>
        </w:p>
      </w:sdtContent>
    </w:sdt>
    <w:sdt>
      <w:sdtPr>
        <w:tag w:val="goog_rdk_671"/>
      </w:sdtPr>
      <w:sdtContent>
        <w:p w:rsidR="00000000" w:rsidDel="00000000" w:rsidP="00000000" w:rsidRDefault="00000000" w:rsidRPr="00000000" w14:paraId="000002A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2"/>
      </w:sdtPr>
      <w:sdtContent>
        <w:p w:rsidR="00000000" w:rsidDel="00000000" w:rsidP="00000000" w:rsidRDefault="00000000" w:rsidRPr="00000000" w14:paraId="000002A1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10. ¿Qué nivel de seguridad le aplicaría a los datos relativos a la afiliación sindical y salud, contenidos en el fichero de personal de su empresa?</w:t>
          </w:r>
        </w:p>
      </w:sdtContent>
    </w:sdt>
    <w:sdt>
      <w:sdtPr>
        <w:tag w:val="goog_rdk_673"/>
      </w:sdtPr>
      <w:sdtContent>
        <w:p w:rsidR="00000000" w:rsidDel="00000000" w:rsidP="00000000" w:rsidRDefault="00000000" w:rsidRPr="00000000" w14:paraId="000002A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4"/>
      </w:sdtPr>
      <w:sdtContent>
        <w:p w:rsidR="00000000" w:rsidDel="00000000" w:rsidP="00000000" w:rsidRDefault="00000000" w:rsidRPr="00000000" w14:paraId="000002A3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Básico.</w:t>
          </w:r>
        </w:p>
      </w:sdtContent>
    </w:sdt>
    <w:sdt>
      <w:sdtPr>
        <w:tag w:val="goog_rdk_675"/>
      </w:sdtPr>
      <w:sdtContent>
        <w:p w:rsidR="00000000" w:rsidDel="00000000" w:rsidP="00000000" w:rsidRDefault="00000000" w:rsidRPr="00000000" w14:paraId="000002A4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Medio.</w:t>
          </w:r>
        </w:p>
      </w:sdtContent>
    </w:sdt>
    <w:sdt>
      <w:sdtPr>
        <w:tag w:val="goog_rdk_676"/>
      </w:sdtPr>
      <w:sdtContent>
        <w:p w:rsidR="00000000" w:rsidDel="00000000" w:rsidP="00000000" w:rsidRDefault="00000000" w:rsidRPr="00000000" w14:paraId="000002A5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c. Alto.</w:t>
          </w:r>
        </w:p>
      </w:sdtContent>
    </w:sdt>
    <w:sdt>
      <w:sdtPr>
        <w:tag w:val="goog_rdk_677"/>
      </w:sdtPr>
      <w:sdtContent>
        <w:p w:rsidR="00000000" w:rsidDel="00000000" w:rsidP="00000000" w:rsidRDefault="00000000" w:rsidRPr="00000000" w14:paraId="000002A6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d. Leve.</w:t>
          </w:r>
        </w:p>
      </w:sdtContent>
    </w:sdt>
    <w:sdt>
      <w:sdtPr>
        <w:tag w:val="goog_rdk_678"/>
      </w:sdtPr>
      <w:sdtContent>
        <w:p w:rsidR="00000000" w:rsidDel="00000000" w:rsidP="00000000" w:rsidRDefault="00000000" w:rsidRPr="00000000" w14:paraId="000002A7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9"/>
      </w:sdtPr>
      <w:sdtContent>
        <w:p w:rsidR="00000000" w:rsidDel="00000000" w:rsidP="00000000" w:rsidRDefault="00000000" w:rsidRPr="00000000" w14:paraId="000002A8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11. Que exista un registro de incidencias donde se anoten las recuperaciones de DCP a raíz de un incidente, es una medida que se debe implantar desde el nivel (incluido)...</w:t>
          </w:r>
        </w:p>
      </w:sdtContent>
    </w:sdt>
    <w:sdt>
      <w:sdtPr>
        <w:tag w:val="goog_rdk_680"/>
      </w:sdtPr>
      <w:sdtContent>
        <w:p w:rsidR="00000000" w:rsidDel="00000000" w:rsidP="00000000" w:rsidRDefault="00000000" w:rsidRPr="00000000" w14:paraId="000002A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1"/>
      </w:sdtPr>
      <w:sdtContent>
        <w:p w:rsidR="00000000" w:rsidDel="00000000" w:rsidP="00000000" w:rsidRDefault="00000000" w:rsidRPr="00000000" w14:paraId="000002AA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a. ... básico.</w:t>
          </w:r>
        </w:p>
      </w:sdtContent>
    </w:sdt>
    <w:sdt>
      <w:sdtPr>
        <w:tag w:val="goog_rdk_682"/>
      </w:sdtPr>
      <w:sdtContent>
        <w:p w:rsidR="00000000" w:rsidDel="00000000" w:rsidP="00000000" w:rsidRDefault="00000000" w:rsidRPr="00000000" w14:paraId="000002AB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... medio.</w:t>
          </w:r>
        </w:p>
      </w:sdtContent>
    </w:sdt>
    <w:sdt>
      <w:sdtPr>
        <w:tag w:val="goog_rdk_683"/>
      </w:sdtPr>
      <w:sdtContent>
        <w:p w:rsidR="00000000" w:rsidDel="00000000" w:rsidP="00000000" w:rsidRDefault="00000000" w:rsidRPr="00000000" w14:paraId="000002AC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... alto.</w:t>
          </w:r>
        </w:p>
      </w:sdtContent>
    </w:sdt>
    <w:sdt>
      <w:sdtPr>
        <w:tag w:val="goog_rdk_684"/>
      </w:sdtPr>
      <w:sdtContent>
        <w:p w:rsidR="00000000" w:rsidDel="00000000" w:rsidP="00000000" w:rsidRDefault="00000000" w:rsidRPr="00000000" w14:paraId="000002AD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d. No es una medida.</w:t>
          </w:r>
        </w:p>
      </w:sdtContent>
    </w:sdt>
    <w:sdt>
      <w:sdtPr>
        <w:tag w:val="goog_rdk_685"/>
      </w:sdtPr>
      <w:sdtContent>
        <w:p w:rsidR="00000000" w:rsidDel="00000000" w:rsidP="00000000" w:rsidRDefault="00000000" w:rsidRPr="00000000" w14:paraId="000002AE">
          <w:pPr>
            <w:rPr>
              <w:rFonts w:ascii="Arial" w:cs="Arial" w:eastAsia="Arial" w:hAnsi="Arial"/>
              <w:sz w:val="20"/>
              <w:szCs w:val="20"/>
            </w:rPr>
            <w:sectPr>
              <w:type w:val="continuous"/>
              <w:pgSz w:h="15840" w:w="12240"/>
              <w:pgMar w:bottom="1134" w:top="1134" w:left="1134" w:right="1134" w:header="720" w:footer="720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6"/>
      </w:sdtPr>
      <w:sdtContent>
        <w:p w:rsidR="00000000" w:rsidDel="00000000" w:rsidP="00000000" w:rsidRDefault="00000000" w:rsidRPr="00000000" w14:paraId="000002AF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7"/>
      </w:sdtPr>
      <w:sdtContent>
        <w:p w:rsidR="00000000" w:rsidDel="00000000" w:rsidP="00000000" w:rsidRDefault="00000000" w:rsidRPr="00000000" w14:paraId="000002B0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12. Realizar una copia de respaldo semanal de los DCP es una medida de nivel...</w:t>
          </w:r>
        </w:p>
      </w:sdtContent>
    </w:sdt>
    <w:sdt>
      <w:sdtPr>
        <w:tag w:val="goog_rdk_688"/>
      </w:sdtPr>
      <w:sdtContent>
        <w:p w:rsidR="00000000" w:rsidDel="00000000" w:rsidP="00000000" w:rsidRDefault="00000000" w:rsidRPr="00000000" w14:paraId="000002B1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9"/>
      </w:sdtPr>
      <w:sdtContent>
        <w:p w:rsidR="00000000" w:rsidDel="00000000" w:rsidP="00000000" w:rsidRDefault="00000000" w:rsidRPr="00000000" w14:paraId="000002B2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a. ... básico.</w:t>
          </w:r>
        </w:p>
      </w:sdtContent>
    </w:sdt>
    <w:sdt>
      <w:sdtPr>
        <w:tag w:val="goog_rdk_690"/>
      </w:sdtPr>
      <w:sdtContent>
        <w:p w:rsidR="00000000" w:rsidDel="00000000" w:rsidP="00000000" w:rsidRDefault="00000000" w:rsidRPr="00000000" w14:paraId="000002B3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... medio.</w:t>
          </w:r>
        </w:p>
      </w:sdtContent>
    </w:sdt>
    <w:sdt>
      <w:sdtPr>
        <w:tag w:val="goog_rdk_691"/>
      </w:sdtPr>
      <w:sdtContent>
        <w:p w:rsidR="00000000" w:rsidDel="00000000" w:rsidP="00000000" w:rsidRDefault="00000000" w:rsidRPr="00000000" w14:paraId="000002B4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... alto.</w:t>
          </w:r>
        </w:p>
      </w:sdtContent>
    </w:sdt>
    <w:sdt>
      <w:sdtPr>
        <w:tag w:val="goog_rdk_692"/>
      </w:sdtPr>
      <w:sdtContent>
        <w:p w:rsidR="00000000" w:rsidDel="00000000" w:rsidP="00000000" w:rsidRDefault="00000000" w:rsidRPr="00000000" w14:paraId="000002B5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d. No es una medida.</w:t>
          </w:r>
        </w:p>
      </w:sdtContent>
    </w:sdt>
    <w:sdt>
      <w:sdtPr>
        <w:tag w:val="goog_rdk_693"/>
      </w:sdtPr>
      <w:sdtContent>
        <w:p w:rsidR="00000000" w:rsidDel="00000000" w:rsidP="00000000" w:rsidRDefault="00000000" w:rsidRPr="00000000" w14:paraId="000002B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4"/>
      </w:sdtPr>
      <w:sdtContent>
        <w:p w:rsidR="00000000" w:rsidDel="00000000" w:rsidP="00000000" w:rsidRDefault="00000000" w:rsidRPr="00000000" w14:paraId="000002B7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13. Complete la siguiente frase:</w:t>
          </w:r>
        </w:p>
      </w:sdtContent>
    </w:sdt>
    <w:sdt>
      <w:sdtPr>
        <w:tag w:val="goog_rdk_695"/>
      </w:sdtPr>
      <w:sdtContent>
        <w:p w:rsidR="00000000" w:rsidDel="00000000" w:rsidP="00000000" w:rsidRDefault="00000000" w:rsidRPr="00000000" w14:paraId="000002B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6"/>
      </w:sdtPr>
      <w:sdtContent>
        <w:p w:rsidR="00000000" w:rsidDel="00000000" w:rsidP="00000000" w:rsidRDefault="00000000" w:rsidRPr="00000000" w14:paraId="000002B9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Deberá designarse uno o varios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responsables de seguridad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para uno o todos los ficheros, encargados de coordinar y controlar las medidas de seguridad que se establezcan.</w:t>
          </w:r>
        </w:p>
      </w:sdtContent>
    </w:sdt>
    <w:sdt>
      <w:sdtPr>
        <w:tag w:val="goog_rdk_697"/>
      </w:sdtPr>
      <w:sdtContent>
        <w:p w:rsidR="00000000" w:rsidDel="00000000" w:rsidP="00000000" w:rsidRDefault="00000000" w:rsidRPr="00000000" w14:paraId="000002BA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8"/>
      </w:sdtPr>
      <w:sdtContent>
        <w:p w:rsidR="00000000" w:rsidDel="00000000" w:rsidP="00000000" w:rsidRDefault="00000000" w:rsidRPr="00000000" w14:paraId="000002BB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14. Elija la respuesta más adecuada sobre el procedimiento a seguir para realizar la inscripción de un fichero de DCP:</w:t>
          </w:r>
        </w:p>
      </w:sdtContent>
    </w:sdt>
    <w:sdt>
      <w:sdtPr>
        <w:tag w:val="goog_rdk_699"/>
      </w:sdtPr>
      <w:sdtContent>
        <w:p w:rsidR="00000000" w:rsidDel="00000000" w:rsidP="00000000" w:rsidRDefault="00000000" w:rsidRPr="00000000" w14:paraId="000002B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0"/>
      </w:sdtPr>
      <w:sdtContent>
        <w:p w:rsidR="00000000" w:rsidDel="00000000" w:rsidP="00000000" w:rsidRDefault="00000000" w:rsidRPr="00000000" w14:paraId="000002BD">
          <w:pPr>
            <w:numPr>
              <w:ilvl w:val="0"/>
              <w:numId w:val="6"/>
            </w:numPr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Se solicita la inscripción, se mandan los datos de los ficheros al Registro General de Protección de Datos, y por último, se espera hasta que la AEPD responda.</w:t>
          </w:r>
        </w:p>
      </w:sdtContent>
    </w:sdt>
    <w:sdt>
      <w:sdtPr>
        <w:tag w:val="goog_rdk_701"/>
      </w:sdtPr>
      <w:sdtContent>
        <w:p w:rsidR="00000000" w:rsidDel="00000000" w:rsidP="00000000" w:rsidRDefault="00000000" w:rsidRPr="00000000" w14:paraId="000002BE">
          <w:pPr>
            <w:numPr>
              <w:ilvl w:val="0"/>
              <w:numId w:val="6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Siempre se debe notificar la solicitud de inscripción antes de la creación del fichero, y si no hubiera respuesta de la AEPD en 30 días, se sobreentiende que el fichero está inscrito. </w:t>
          </w:r>
        </w:p>
      </w:sdtContent>
    </w:sdt>
    <w:sdt>
      <w:sdtPr>
        <w:tag w:val="goog_rdk_702"/>
      </w:sdtPr>
      <w:sdtContent>
        <w:p w:rsidR="00000000" w:rsidDel="00000000" w:rsidP="00000000" w:rsidRDefault="00000000" w:rsidRPr="00000000" w14:paraId="000002BF">
          <w:pPr>
            <w:numPr>
              <w:ilvl w:val="0"/>
              <w:numId w:val="6"/>
            </w:numPr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No es necesaria ninguna inscripción, porque constituye una infracción LEVE, que se podría reconocer espontáneamente, para que no se aplicará ninguna sanción económica; por lo que bastaría inscribirse después.</w:t>
          </w:r>
        </w:p>
      </w:sdtContent>
    </w:sdt>
    <w:sdt>
      <w:sdtPr>
        <w:tag w:val="goog_rdk_703"/>
      </w:sdtPr>
      <w:sdtContent>
        <w:p w:rsidR="00000000" w:rsidDel="00000000" w:rsidP="00000000" w:rsidRDefault="00000000" w:rsidRPr="00000000" w14:paraId="000002C0">
          <w:pPr>
            <w:numPr>
              <w:ilvl w:val="0"/>
              <w:numId w:val="6"/>
            </w:numPr>
            <w:ind w:left="720" w:hanging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Se rellena el formulario de la agencia en internet, abonando las tasas de inscripción según el nivel de las medidas que se quieran aplicar.</w:t>
          </w:r>
        </w:p>
      </w:sdtContent>
    </w:sdt>
    <w:sdt>
      <w:sdtPr>
        <w:tag w:val="goog_rdk_704"/>
      </w:sdtPr>
      <w:sdtContent>
        <w:p w:rsidR="00000000" w:rsidDel="00000000" w:rsidP="00000000" w:rsidRDefault="00000000" w:rsidRPr="00000000" w14:paraId="000002C1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1fob9te" w:id="18"/>
          <w:bookmarkEnd w:id="1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5"/>
      </w:sdtPr>
      <w:sdtContent>
        <w:p w:rsidR="00000000" w:rsidDel="00000000" w:rsidP="00000000" w:rsidRDefault="00000000" w:rsidRPr="00000000" w14:paraId="000002C2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bookmarkStart w:colFirst="0" w:colLast="0" w:name="_heading=h.ijfset6t6mfc" w:id="19"/>
          <w:bookmarkEnd w:id="1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6"/>
      </w:sdtPr>
      <w:sdtContent>
        <w:p w:rsidR="00000000" w:rsidDel="00000000" w:rsidP="00000000" w:rsidRDefault="00000000" w:rsidRPr="00000000" w14:paraId="000002C3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bookmarkStart w:colFirst="0" w:colLast="0" w:name="_heading=h.8tifnikls4e7" w:id="20"/>
          <w:bookmarkEnd w:id="2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7"/>
      </w:sdtPr>
      <w:sdtContent>
        <w:p w:rsidR="00000000" w:rsidDel="00000000" w:rsidP="00000000" w:rsidRDefault="00000000" w:rsidRPr="00000000" w14:paraId="000002C4">
          <w:pPr>
            <w:ind w:left="0" w:firstLine="0"/>
            <w:rPr>
              <w:rFonts w:ascii="Arial" w:cs="Arial" w:eastAsia="Arial" w:hAnsi="Arial"/>
              <w:b w:val="1"/>
              <w:sz w:val="20"/>
              <w:szCs w:val="20"/>
            </w:rPr>
          </w:pPr>
          <w:bookmarkStart w:colFirst="0" w:colLast="0" w:name="_heading=h.1abeytf8jvee" w:id="21"/>
          <w:bookmarkEnd w:id="21"/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15. Indique cuáles son las medidas de seguridad que se aplicaría a una base de datos que tuviese un nivel de seguridad básico.</w:t>
          </w:r>
        </w:p>
      </w:sdtContent>
    </w:sdt>
    <w:sdt>
      <w:sdtPr>
        <w:tag w:val="goog_rdk_708"/>
      </w:sdtPr>
      <w:sdtContent>
        <w:p w:rsidR="00000000" w:rsidDel="00000000" w:rsidP="00000000" w:rsidRDefault="00000000" w:rsidRPr="00000000" w14:paraId="000002C5">
          <w:pPr>
            <w:ind w:left="0" w:firstLine="0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h5okbb7aybg2" w:id="22"/>
          <w:bookmarkEnd w:id="2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9"/>
      </w:sdtPr>
      <w:sdtContent>
        <w:p w:rsidR="00000000" w:rsidDel="00000000" w:rsidP="00000000" w:rsidRDefault="00000000" w:rsidRPr="00000000" w14:paraId="000002C6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1bdnv73npwum" w:id="23"/>
          <w:bookmarkEnd w:id="23"/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Funciones y obligaciones del personal, registro de incidencias, control acceso, gestión de soportes y documentos, identificación y autenticación, y copias de respaldo y recuperación.</w:t>
          </w:r>
        </w:p>
      </w:sdtContent>
    </w:sdt>
    <w:sdt>
      <w:sdtPr>
        <w:tag w:val="goog_rdk_710"/>
      </w:sdtPr>
      <w:sdtContent>
        <w:p w:rsidR="00000000" w:rsidDel="00000000" w:rsidP="00000000" w:rsidRDefault="00000000" w:rsidRPr="00000000" w14:paraId="000002C7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th42o63m87kp" w:id="24"/>
          <w:bookmarkEnd w:id="24"/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b. Registro de incidencias, gestión de soportes y documentos, y responsable de seguridad.</w:t>
          </w:r>
        </w:p>
      </w:sdtContent>
    </w:sdt>
    <w:sdt>
      <w:sdtPr>
        <w:tag w:val="goog_rdk_711"/>
      </w:sdtPr>
      <w:sdtContent>
        <w:p w:rsidR="00000000" w:rsidDel="00000000" w:rsidP="00000000" w:rsidRDefault="00000000" w:rsidRPr="00000000" w14:paraId="000002C8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9fz6e3xg24za" w:id="25"/>
          <w:bookmarkEnd w:id="25"/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Funciones y obligaciones del personal, control de accesos, gestión de soportes, y documentos y auditorías.</w:t>
          </w:r>
        </w:p>
      </w:sdtContent>
    </w:sdt>
    <w:sdt>
      <w:sdtPr>
        <w:tag w:val="goog_rdk_712"/>
      </w:sdtPr>
      <w:sdtContent>
        <w:p w:rsidR="00000000" w:rsidDel="00000000" w:rsidP="00000000" w:rsidRDefault="00000000" w:rsidRPr="00000000" w14:paraId="000002C9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tbc83x8dzcgc" w:id="26"/>
          <w:bookmarkEnd w:id="26"/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d. Funciones y obligaciones del personal, control de accesos, identificación, y  autenticación y telecomunicaciones.</w:t>
          </w:r>
        </w:p>
      </w:sdtContent>
    </w:sdt>
    <w:sdt>
      <w:sdtPr>
        <w:tag w:val="goog_rdk_713"/>
      </w:sdtPr>
      <w:sdtContent>
        <w:p w:rsidR="00000000" w:rsidDel="00000000" w:rsidP="00000000" w:rsidRDefault="00000000" w:rsidRPr="00000000" w14:paraId="000002CA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stufxr4tgb9j" w:id="27"/>
          <w:bookmarkEnd w:id="2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4"/>
      </w:sdtPr>
      <w:sdtContent>
        <w:p w:rsidR="00000000" w:rsidDel="00000000" w:rsidP="00000000" w:rsidRDefault="00000000" w:rsidRPr="00000000" w14:paraId="000002CB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bb5mt5bez7cv" w:id="28"/>
          <w:bookmarkEnd w:id="2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5"/>
      </w:sdtPr>
      <w:sdtContent>
        <w:p w:rsidR="00000000" w:rsidDel="00000000" w:rsidP="00000000" w:rsidRDefault="00000000" w:rsidRPr="00000000" w14:paraId="000002CC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zcfzg7l3zjnd" w:id="29"/>
          <w:bookmarkEnd w:id="2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6"/>
      </w:sdtPr>
      <w:sdtContent>
        <w:p w:rsidR="00000000" w:rsidDel="00000000" w:rsidP="00000000" w:rsidRDefault="00000000" w:rsidRPr="00000000" w14:paraId="000002CD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gaeceefttw8a" w:id="30"/>
          <w:bookmarkEnd w:id="3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7"/>
      </w:sdtPr>
      <w:sdtContent>
        <w:p w:rsidR="00000000" w:rsidDel="00000000" w:rsidP="00000000" w:rsidRDefault="00000000" w:rsidRPr="00000000" w14:paraId="000002CE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429j4u522p3l" w:id="31"/>
          <w:bookmarkEnd w:id="3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8"/>
      </w:sdtPr>
      <w:sdtContent>
        <w:p w:rsidR="00000000" w:rsidDel="00000000" w:rsidP="00000000" w:rsidRDefault="00000000" w:rsidRPr="00000000" w14:paraId="000002CF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o75ocpamri0b" w:id="32"/>
          <w:bookmarkEnd w:id="3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9"/>
      </w:sdtPr>
      <w:sdtContent>
        <w:p w:rsidR="00000000" w:rsidDel="00000000" w:rsidP="00000000" w:rsidRDefault="00000000" w:rsidRPr="00000000" w14:paraId="000002D0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jwmes57fari5" w:id="33"/>
          <w:bookmarkEnd w:id="3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0"/>
      </w:sdtPr>
      <w:sdtContent>
        <w:p w:rsidR="00000000" w:rsidDel="00000000" w:rsidP="00000000" w:rsidRDefault="00000000" w:rsidRPr="00000000" w14:paraId="000002D1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gxpusgn4bvcg" w:id="34"/>
          <w:bookmarkEnd w:id="3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1"/>
      </w:sdtPr>
      <w:sdtContent>
        <w:p w:rsidR="00000000" w:rsidDel="00000000" w:rsidP="00000000" w:rsidRDefault="00000000" w:rsidRPr="00000000" w14:paraId="000002D2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xuwehcv82tn7" w:id="35"/>
          <w:bookmarkEnd w:id="3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2"/>
      </w:sdtPr>
      <w:sdtContent>
        <w:p w:rsidR="00000000" w:rsidDel="00000000" w:rsidP="00000000" w:rsidRDefault="00000000" w:rsidRPr="00000000" w14:paraId="000002D3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b75p0328h6iu" w:id="36"/>
          <w:bookmarkEnd w:id="36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3"/>
      </w:sdtPr>
      <w:sdtContent>
        <w:p w:rsidR="00000000" w:rsidDel="00000000" w:rsidP="00000000" w:rsidRDefault="00000000" w:rsidRPr="00000000" w14:paraId="000002D4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oigygj4w4xsu" w:id="37"/>
          <w:bookmarkEnd w:id="3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4"/>
      </w:sdtPr>
      <w:sdtContent>
        <w:p w:rsidR="00000000" w:rsidDel="00000000" w:rsidP="00000000" w:rsidRDefault="00000000" w:rsidRPr="00000000" w14:paraId="000002D5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vsbb36g1vebj" w:id="38"/>
          <w:bookmarkEnd w:id="3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5"/>
      </w:sdtPr>
      <w:sdtContent>
        <w:p w:rsidR="00000000" w:rsidDel="00000000" w:rsidP="00000000" w:rsidRDefault="00000000" w:rsidRPr="00000000" w14:paraId="000002D6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ieltuoagmzgh" w:id="39"/>
          <w:bookmarkEnd w:id="3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6"/>
      </w:sdtPr>
      <w:sdtContent>
        <w:p w:rsidR="00000000" w:rsidDel="00000000" w:rsidP="00000000" w:rsidRDefault="00000000" w:rsidRPr="00000000" w14:paraId="000002D7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5vo0pu5zgpd9" w:id="40"/>
          <w:bookmarkEnd w:id="4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7"/>
      </w:sdtPr>
      <w:sdtContent>
        <w:p w:rsidR="00000000" w:rsidDel="00000000" w:rsidP="00000000" w:rsidRDefault="00000000" w:rsidRPr="00000000" w14:paraId="000002D8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miqig1vzuzs9" w:id="41"/>
          <w:bookmarkEnd w:id="4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8"/>
      </w:sdtPr>
      <w:sdtContent>
        <w:p w:rsidR="00000000" w:rsidDel="00000000" w:rsidP="00000000" w:rsidRDefault="00000000" w:rsidRPr="00000000" w14:paraId="000002D9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l6k2hrce1rqs" w:id="42"/>
          <w:bookmarkEnd w:id="4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9"/>
      </w:sdtPr>
      <w:sdtContent>
        <w:p w:rsidR="00000000" w:rsidDel="00000000" w:rsidP="00000000" w:rsidRDefault="00000000" w:rsidRPr="00000000" w14:paraId="000002DA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r8znioogdgx4" w:id="43"/>
          <w:bookmarkEnd w:id="4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0"/>
      </w:sdtPr>
      <w:sdtContent>
        <w:p w:rsidR="00000000" w:rsidDel="00000000" w:rsidP="00000000" w:rsidRDefault="00000000" w:rsidRPr="00000000" w14:paraId="000002DB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9auuwzfog8qr" w:id="44"/>
          <w:bookmarkEnd w:id="4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1"/>
      </w:sdtPr>
      <w:sdtContent>
        <w:p w:rsidR="00000000" w:rsidDel="00000000" w:rsidP="00000000" w:rsidRDefault="00000000" w:rsidRPr="00000000" w14:paraId="000002DC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76csd8v374hk" w:id="45"/>
          <w:bookmarkEnd w:id="4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2"/>
      </w:sdtPr>
      <w:sdtContent>
        <w:p w:rsidR="00000000" w:rsidDel="00000000" w:rsidP="00000000" w:rsidRDefault="00000000" w:rsidRPr="00000000" w14:paraId="000002DD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39d296r9lalh" w:id="46"/>
          <w:bookmarkEnd w:id="46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3"/>
      </w:sdtPr>
      <w:sdtContent>
        <w:p w:rsidR="00000000" w:rsidDel="00000000" w:rsidP="00000000" w:rsidRDefault="00000000" w:rsidRPr="00000000" w14:paraId="000002DE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vqydqjenzr5s" w:id="47"/>
          <w:bookmarkEnd w:id="4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4"/>
      </w:sdtPr>
      <w:sdtContent>
        <w:p w:rsidR="00000000" w:rsidDel="00000000" w:rsidP="00000000" w:rsidRDefault="00000000" w:rsidRPr="00000000" w14:paraId="000002DF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ixje5hb3x9v2" w:id="48"/>
          <w:bookmarkEnd w:id="4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5"/>
      </w:sdtPr>
      <w:sdtContent>
        <w:p w:rsidR="00000000" w:rsidDel="00000000" w:rsidP="00000000" w:rsidRDefault="00000000" w:rsidRPr="00000000" w14:paraId="000002E0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44ybktxd654o" w:id="49"/>
          <w:bookmarkEnd w:id="4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6"/>
      </w:sdtPr>
      <w:sdtContent>
        <w:p w:rsidR="00000000" w:rsidDel="00000000" w:rsidP="00000000" w:rsidRDefault="00000000" w:rsidRPr="00000000" w14:paraId="000002E1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ygslxdpvqvz0" w:id="50"/>
          <w:bookmarkEnd w:id="5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7"/>
      </w:sdtPr>
      <w:sdtContent>
        <w:p w:rsidR="00000000" w:rsidDel="00000000" w:rsidP="00000000" w:rsidRDefault="00000000" w:rsidRPr="00000000" w14:paraId="000002E2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axq9o7yqzy8v" w:id="51"/>
          <w:bookmarkEnd w:id="5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8"/>
      </w:sdtPr>
      <w:sdtContent>
        <w:p w:rsidR="00000000" w:rsidDel="00000000" w:rsidP="00000000" w:rsidRDefault="00000000" w:rsidRPr="00000000" w14:paraId="000002E3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9qj7rntf9o59" w:id="52"/>
          <w:bookmarkEnd w:id="5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9"/>
      </w:sdtPr>
      <w:sdtContent>
        <w:p w:rsidR="00000000" w:rsidDel="00000000" w:rsidP="00000000" w:rsidRDefault="00000000" w:rsidRPr="00000000" w14:paraId="000002E4">
          <w:pPr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y5bykd39a45x" w:id="53"/>
          <w:bookmarkEnd w:id="5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0"/>
      </w:sdtPr>
      <w:sdtContent>
        <w:p w:rsidR="00000000" w:rsidDel="00000000" w:rsidP="00000000" w:rsidRDefault="00000000" w:rsidRPr="00000000" w14:paraId="000002E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1"/>
      </w:sdtPr>
      <w:sdtContent>
        <w:p w:rsidR="00000000" w:rsidDel="00000000" w:rsidP="00000000" w:rsidRDefault="00000000" w:rsidRPr="00000000" w14:paraId="000002E6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Ejercicios de repaso y autoevaluación. MF0486-3. UD6</w:t>
          </w:r>
        </w:p>
      </w:sdtContent>
    </w:sdt>
    <w:sdt>
      <w:sdtPr>
        <w:tag w:val="goog_rdk_742"/>
      </w:sdtPr>
      <w:sdtContent>
        <w:p w:rsidR="00000000" w:rsidDel="00000000" w:rsidP="00000000" w:rsidRDefault="00000000" w:rsidRPr="00000000" w14:paraId="000002E7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3"/>
      </w:sdtPr>
      <w:sdtContent>
        <w:p w:rsidR="00000000" w:rsidDel="00000000" w:rsidP="00000000" w:rsidRDefault="00000000" w:rsidRPr="00000000" w14:paraId="000002E8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4"/>
      </w:sdtPr>
      <w:sdtContent>
        <w:p w:rsidR="00000000" w:rsidDel="00000000" w:rsidP="00000000" w:rsidRDefault="00000000" w:rsidRPr="00000000" w14:paraId="000002E9">
          <w:pPr>
            <w:numPr>
              <w:ilvl w:val="0"/>
              <w:numId w:val="3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Complete el siguiente párrafo:</w:t>
          </w:r>
        </w:p>
      </w:sdtContent>
    </w:sdt>
    <w:sdt>
      <w:sdtPr>
        <w:tag w:val="goog_rdk_745"/>
      </w:sdtPr>
      <w:sdtContent>
        <w:p w:rsidR="00000000" w:rsidDel="00000000" w:rsidP="00000000" w:rsidRDefault="00000000" w:rsidRPr="00000000" w14:paraId="000002E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6"/>
      </w:sdtPr>
      <w:sdtContent>
        <w:p w:rsidR="00000000" w:rsidDel="00000000" w:rsidP="00000000" w:rsidRDefault="00000000" w:rsidRPr="00000000" w14:paraId="000002EB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La Seguridad física se ocupa de barreras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físicas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procedimientos, y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mecanismos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control, para proteger los activos de las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barreras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físicas. La seguridad lógica se ocupa del conjunto de barreras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lógicas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procedimientos, y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mecanismos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control para proteger los activos permitiendo el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acceso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lógico solo a los agentes autorizados.</w:t>
          </w:r>
        </w:p>
      </w:sdtContent>
    </w:sdt>
    <w:sdt>
      <w:sdtPr>
        <w:tag w:val="goog_rdk_747"/>
      </w:sdtPr>
      <w:sdtContent>
        <w:p w:rsidR="00000000" w:rsidDel="00000000" w:rsidP="00000000" w:rsidRDefault="00000000" w:rsidRPr="00000000" w14:paraId="000002E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8"/>
      </w:sdtPr>
      <w:sdtContent>
        <w:p w:rsidR="00000000" w:rsidDel="00000000" w:rsidP="00000000" w:rsidRDefault="00000000" w:rsidRPr="00000000" w14:paraId="000002ED">
          <w:pPr>
            <w:numPr>
              <w:ilvl w:val="0"/>
              <w:numId w:val="3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Enumere al menos 3 medidas que deben seguirse de acuerdo con la norma ISO27002 para trabajar en áreas seguras.</w:t>
          </w:r>
        </w:p>
      </w:sdtContent>
    </w:sdt>
    <w:sdt>
      <w:sdtPr>
        <w:tag w:val="goog_rdk_749"/>
      </w:sdtPr>
      <w:sdtContent>
        <w:p w:rsidR="00000000" w:rsidDel="00000000" w:rsidP="00000000" w:rsidRDefault="00000000" w:rsidRPr="00000000" w14:paraId="000002E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0"/>
      </w:sdtPr>
      <w:sdtContent>
        <w:p w:rsidR="00000000" w:rsidDel="00000000" w:rsidP="00000000" w:rsidRDefault="00000000" w:rsidRPr="00000000" w14:paraId="000002EF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Perímetro de seguridad física (9.1.1).</w:t>
          </w:r>
        </w:p>
      </w:sdtContent>
    </w:sdt>
    <w:sdt>
      <w:sdtPr>
        <w:tag w:val="goog_rdk_751"/>
      </w:sdtPr>
      <w:sdtContent>
        <w:p w:rsidR="00000000" w:rsidDel="00000000" w:rsidP="00000000" w:rsidRDefault="00000000" w:rsidRPr="00000000" w14:paraId="000002F0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Controles físicos de entrada (9.1.2).</w:t>
          </w:r>
        </w:p>
      </w:sdtContent>
    </w:sdt>
    <w:sdt>
      <w:sdtPr>
        <w:tag w:val="goog_rdk_752"/>
      </w:sdtPr>
      <w:sdtContent>
        <w:p w:rsidR="00000000" w:rsidDel="00000000" w:rsidP="00000000" w:rsidRDefault="00000000" w:rsidRPr="00000000" w14:paraId="000002F1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Seguridad de las oficinas, despachos e instalaciones (9.1.3).</w:t>
          </w:r>
        </w:p>
      </w:sdtContent>
    </w:sdt>
    <w:sdt>
      <w:sdtPr>
        <w:tag w:val="goog_rdk_753"/>
      </w:sdtPr>
      <w:sdtContent>
        <w:p w:rsidR="00000000" w:rsidDel="00000000" w:rsidP="00000000" w:rsidRDefault="00000000" w:rsidRPr="00000000" w14:paraId="000002F2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Trabajo en áreas seguras (9.1.5).</w:t>
          </w:r>
        </w:p>
      </w:sdtContent>
    </w:sdt>
    <w:sdt>
      <w:sdtPr>
        <w:tag w:val="goog_rdk_754"/>
      </w:sdtPr>
      <w:sdtContent>
        <w:p w:rsidR="00000000" w:rsidDel="00000000" w:rsidP="00000000" w:rsidRDefault="00000000" w:rsidRPr="00000000" w14:paraId="000002F3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Áreas de acceso público y de carga y descarga (9.1.6).</w:t>
          </w:r>
        </w:p>
      </w:sdtContent>
    </w:sdt>
    <w:sdt>
      <w:sdtPr>
        <w:tag w:val="goog_rdk_755"/>
      </w:sdtPr>
      <w:sdtContent>
        <w:p w:rsidR="00000000" w:rsidDel="00000000" w:rsidP="00000000" w:rsidRDefault="00000000" w:rsidRPr="00000000" w14:paraId="000002F4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Política de control de acceso (11.1).</w:t>
          </w:r>
        </w:p>
      </w:sdtContent>
    </w:sdt>
    <w:sdt>
      <w:sdtPr>
        <w:tag w:val="goog_rdk_756"/>
      </w:sdtPr>
      <w:sdtContent>
        <w:p w:rsidR="00000000" w:rsidDel="00000000" w:rsidP="00000000" w:rsidRDefault="00000000" w:rsidRPr="00000000" w14:paraId="000002F5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Gestión del acceso de los usuarios (11.2).</w:t>
          </w:r>
        </w:p>
      </w:sdtContent>
    </w:sdt>
    <w:sdt>
      <w:sdtPr>
        <w:tag w:val="goog_rdk_757"/>
      </w:sdtPr>
      <w:sdtContent>
        <w:p w:rsidR="00000000" w:rsidDel="00000000" w:rsidP="00000000" w:rsidRDefault="00000000" w:rsidRPr="00000000" w14:paraId="000002F6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Responsabilidades de los usuarios (11.3).</w:t>
          </w:r>
        </w:p>
      </w:sdtContent>
    </w:sdt>
    <w:sdt>
      <w:sdtPr>
        <w:tag w:val="goog_rdk_758"/>
      </w:sdtPr>
      <w:sdtContent>
        <w:p w:rsidR="00000000" w:rsidDel="00000000" w:rsidP="00000000" w:rsidRDefault="00000000" w:rsidRPr="00000000" w14:paraId="000002F7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Control del acceso a la red (11.4).</w:t>
          </w:r>
        </w:p>
      </w:sdtContent>
    </w:sdt>
    <w:sdt>
      <w:sdtPr>
        <w:tag w:val="goog_rdk_759"/>
      </w:sdtPr>
      <w:sdtContent>
        <w:p w:rsidR="00000000" w:rsidDel="00000000" w:rsidP="00000000" w:rsidRDefault="00000000" w:rsidRPr="00000000" w14:paraId="000002F8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Control del acceso al sistema operativo (11.5).</w:t>
          </w:r>
        </w:p>
      </w:sdtContent>
    </w:sdt>
    <w:sdt>
      <w:sdtPr>
        <w:tag w:val="goog_rdk_760"/>
      </w:sdtPr>
      <w:sdtContent>
        <w:p w:rsidR="00000000" w:rsidDel="00000000" w:rsidP="00000000" w:rsidRDefault="00000000" w:rsidRPr="00000000" w14:paraId="000002F9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Control del acceso a las aplicaciones y a la información (11.6).</w:t>
          </w:r>
        </w:p>
      </w:sdtContent>
    </w:sdt>
    <w:sdt>
      <w:sdtPr>
        <w:tag w:val="goog_rdk_761"/>
      </w:sdtPr>
      <w:sdtContent>
        <w:p w:rsidR="00000000" w:rsidDel="00000000" w:rsidP="00000000" w:rsidRDefault="00000000" w:rsidRPr="00000000" w14:paraId="000002FA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Teletrabajo (11.7).</w:t>
          </w:r>
        </w:p>
      </w:sdtContent>
    </w:sdt>
    <w:sdt>
      <w:sdtPr>
        <w:tag w:val="goog_rdk_762"/>
      </w:sdtPr>
      <w:sdtContent>
        <w:p w:rsidR="00000000" w:rsidDel="00000000" w:rsidP="00000000" w:rsidRDefault="00000000" w:rsidRPr="00000000" w14:paraId="000002F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3"/>
      </w:sdtPr>
      <w:sdtContent>
        <w:p w:rsidR="00000000" w:rsidDel="00000000" w:rsidP="00000000" w:rsidRDefault="00000000" w:rsidRPr="00000000" w14:paraId="000002FC">
          <w:pPr>
            <w:numPr>
              <w:ilvl w:val="0"/>
              <w:numId w:val="3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Indique cuál de las siguientes es la amenaza física más frecuente:</w:t>
          </w:r>
        </w:p>
      </w:sdtContent>
    </w:sdt>
    <w:sdt>
      <w:sdtPr>
        <w:tag w:val="goog_rdk_764"/>
      </w:sdtPr>
      <w:sdtContent>
        <w:p w:rsidR="00000000" w:rsidDel="00000000" w:rsidP="00000000" w:rsidRDefault="00000000" w:rsidRPr="00000000" w14:paraId="000002F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5"/>
      </w:sdtPr>
      <w:sdtContent>
        <w:p w:rsidR="00000000" w:rsidDel="00000000" w:rsidP="00000000" w:rsidRDefault="00000000" w:rsidRPr="00000000" w14:paraId="000002F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1. El incendio.</w:t>
          </w:r>
        </w:p>
      </w:sdtContent>
    </w:sdt>
    <w:sdt>
      <w:sdtPr>
        <w:tag w:val="goog_rdk_766"/>
      </w:sdtPr>
      <w:sdtContent>
        <w:p w:rsidR="00000000" w:rsidDel="00000000" w:rsidP="00000000" w:rsidRDefault="00000000" w:rsidRPr="00000000" w14:paraId="000002F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2. La falta de suministro eléctrico.</w:t>
          </w:r>
        </w:p>
      </w:sdtContent>
    </w:sdt>
    <w:sdt>
      <w:sdtPr>
        <w:tag w:val="goog_rdk_767"/>
      </w:sdtPr>
      <w:sdtContent>
        <w:p w:rsidR="00000000" w:rsidDel="00000000" w:rsidP="00000000" w:rsidRDefault="00000000" w:rsidRPr="00000000" w14:paraId="00000300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3. El incidente causado por el infractor accidental, que actúa sin saber lo que se está haciendo o por error.</w:t>
          </w:r>
        </w:p>
      </w:sdtContent>
    </w:sdt>
    <w:sdt>
      <w:sdtPr>
        <w:tag w:val="goog_rdk_768"/>
      </w:sdtPr>
      <w:sdtContent>
        <w:p w:rsidR="00000000" w:rsidDel="00000000" w:rsidP="00000000" w:rsidRDefault="00000000" w:rsidRPr="00000000" w14:paraId="0000030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4. El secuestro o chantaje.</w:t>
          </w:r>
        </w:p>
      </w:sdtContent>
    </w:sdt>
    <w:sdt>
      <w:sdtPr>
        <w:tag w:val="goog_rdk_769"/>
      </w:sdtPr>
      <w:sdtContent>
        <w:p w:rsidR="00000000" w:rsidDel="00000000" w:rsidP="00000000" w:rsidRDefault="00000000" w:rsidRPr="00000000" w14:paraId="00000302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0"/>
      </w:sdtPr>
      <w:sdtContent>
        <w:p w:rsidR="00000000" w:rsidDel="00000000" w:rsidP="00000000" w:rsidRDefault="00000000" w:rsidRPr="00000000" w14:paraId="00000303">
          <w:pPr>
            <w:numPr>
              <w:ilvl w:val="0"/>
              <w:numId w:val="1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De entre las siguientes afirmaciones, indique cuál es verdadera y cuál es falsa:</w:t>
          </w:r>
        </w:p>
      </w:sdtContent>
    </w:sdt>
    <w:sdt>
      <w:sdtPr>
        <w:tag w:val="goog_rdk_771"/>
      </w:sdtPr>
      <w:sdtContent>
        <w:p w:rsidR="00000000" w:rsidDel="00000000" w:rsidP="00000000" w:rsidRDefault="00000000" w:rsidRPr="00000000" w14:paraId="0000030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2"/>
      </w:sdtPr>
      <w:sdtContent>
        <w:p w:rsidR="00000000" w:rsidDel="00000000" w:rsidP="00000000" w:rsidRDefault="00000000" w:rsidRPr="00000000" w14:paraId="00000305">
          <w:pPr>
            <w:ind w:left="144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a. Para la seguridad ambiental del CPD, deben ubicarse detectores de agua en el CPD, CCTV,vías de evacuación señalizadas, y carteles desaconsejando el consumo de bebidas y de comida.</w:t>
          </w:r>
        </w:p>
      </w:sdtContent>
    </w:sdt>
    <w:sdt>
      <w:sdtPr>
        <w:tag w:val="goog_rdk_773"/>
      </w:sdtPr>
      <w:sdtContent>
        <w:p w:rsidR="00000000" w:rsidDel="00000000" w:rsidP="00000000" w:rsidRDefault="00000000" w:rsidRPr="00000000" w14:paraId="00000306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4"/>
      </w:sdtPr>
      <w:sdtContent>
        <w:p w:rsidR="00000000" w:rsidDel="00000000" w:rsidP="00000000" w:rsidRDefault="00000000" w:rsidRPr="00000000" w14:paraId="00000307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Verdadero</w:t>
          </w:r>
        </w:p>
      </w:sdtContent>
    </w:sdt>
    <w:sdt>
      <w:sdtPr>
        <w:tag w:val="goog_rdk_775"/>
      </w:sdtPr>
      <w:sdtContent>
        <w:p w:rsidR="00000000" w:rsidDel="00000000" w:rsidP="00000000" w:rsidRDefault="00000000" w:rsidRPr="00000000" w14:paraId="00000308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Falso</w:t>
          </w:r>
        </w:p>
      </w:sdtContent>
    </w:sdt>
    <w:sdt>
      <w:sdtPr>
        <w:tag w:val="goog_rdk_776"/>
      </w:sdtPr>
      <w:sdtContent>
        <w:p w:rsidR="00000000" w:rsidDel="00000000" w:rsidP="00000000" w:rsidRDefault="00000000" w:rsidRPr="00000000" w14:paraId="00000309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7"/>
      </w:sdtPr>
      <w:sdtContent>
        <w:p w:rsidR="00000000" w:rsidDel="00000000" w:rsidP="00000000" w:rsidRDefault="00000000" w:rsidRPr="00000000" w14:paraId="0000030A">
          <w:pPr>
            <w:ind w:left="144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Para la seguridad ambiental del CPD, deben aplicarse medidas contra fallos eléctricos, equipos de control de la temperatura y </w:t>
            <w:tab/>
            <w:t xml:space="preserve">    humedad, medidas contra incendios, detectores de agua, planes de evacuación, y la prohibición de entrar comida y bebida.</w:t>
          </w:r>
        </w:p>
      </w:sdtContent>
    </w:sdt>
    <w:sdt>
      <w:sdtPr>
        <w:tag w:val="goog_rdk_778"/>
      </w:sdtPr>
      <w:sdtContent>
        <w:p w:rsidR="00000000" w:rsidDel="00000000" w:rsidP="00000000" w:rsidRDefault="00000000" w:rsidRPr="00000000" w14:paraId="0000030B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9"/>
      </w:sdtPr>
      <w:sdtContent>
        <w:p w:rsidR="00000000" w:rsidDel="00000000" w:rsidP="00000000" w:rsidRDefault="00000000" w:rsidRPr="00000000" w14:paraId="0000030C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Verdadero</w:t>
          </w:r>
        </w:p>
      </w:sdtContent>
    </w:sdt>
    <w:sdt>
      <w:sdtPr>
        <w:tag w:val="goog_rdk_780"/>
      </w:sdtPr>
      <w:sdtContent>
        <w:p w:rsidR="00000000" w:rsidDel="00000000" w:rsidP="00000000" w:rsidRDefault="00000000" w:rsidRPr="00000000" w14:paraId="0000030D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Falso</w:t>
          </w:r>
        </w:p>
      </w:sdtContent>
    </w:sdt>
    <w:sdt>
      <w:sdtPr>
        <w:tag w:val="goog_rdk_781"/>
      </w:sdtPr>
      <w:sdtContent>
        <w:p w:rsidR="00000000" w:rsidDel="00000000" w:rsidP="00000000" w:rsidRDefault="00000000" w:rsidRPr="00000000" w14:paraId="0000030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</w:p>
      </w:sdtContent>
    </w:sdt>
    <w:sdt>
      <w:sdtPr>
        <w:tag w:val="goog_rdk_782"/>
      </w:sdtPr>
      <w:sdtContent>
        <w:p w:rsidR="00000000" w:rsidDel="00000000" w:rsidP="00000000" w:rsidRDefault="00000000" w:rsidRPr="00000000" w14:paraId="0000030F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3"/>
      </w:sdtPr>
      <w:sdtContent>
        <w:p w:rsidR="00000000" w:rsidDel="00000000" w:rsidP="00000000" w:rsidRDefault="00000000" w:rsidRPr="00000000" w14:paraId="00000310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4"/>
      </w:sdtPr>
      <w:sdtContent>
        <w:p w:rsidR="00000000" w:rsidDel="00000000" w:rsidP="00000000" w:rsidRDefault="00000000" w:rsidRPr="00000000" w14:paraId="00000311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5"/>
      </w:sdtPr>
      <w:sdtContent>
        <w:p w:rsidR="00000000" w:rsidDel="00000000" w:rsidP="00000000" w:rsidRDefault="00000000" w:rsidRPr="00000000" w14:paraId="00000312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6"/>
      </w:sdtPr>
      <w:sdtContent>
        <w:p w:rsidR="00000000" w:rsidDel="00000000" w:rsidP="00000000" w:rsidRDefault="00000000" w:rsidRPr="00000000" w14:paraId="00000313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7"/>
      </w:sdtPr>
      <w:sdtContent>
        <w:p w:rsidR="00000000" w:rsidDel="00000000" w:rsidP="00000000" w:rsidRDefault="00000000" w:rsidRPr="00000000" w14:paraId="00000314">
          <w:pPr>
            <w:ind w:left="144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Para la seguridad ambiental del CPD, deben aplicarse medidas que mantengan la temperatura en torno a los 21º ± 3º, y una humedad cercana al 50 %, que evite el riesgo de condensación y de electricidad estática.</w:t>
          </w:r>
        </w:p>
      </w:sdtContent>
    </w:sdt>
    <w:sdt>
      <w:sdtPr>
        <w:tag w:val="goog_rdk_788"/>
      </w:sdtPr>
      <w:sdtContent>
        <w:p w:rsidR="00000000" w:rsidDel="00000000" w:rsidP="00000000" w:rsidRDefault="00000000" w:rsidRPr="00000000" w14:paraId="00000315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9"/>
      </w:sdtPr>
      <w:sdtContent>
        <w:p w:rsidR="00000000" w:rsidDel="00000000" w:rsidP="00000000" w:rsidRDefault="00000000" w:rsidRPr="00000000" w14:paraId="00000316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Verdadero</w:t>
          </w:r>
        </w:p>
      </w:sdtContent>
    </w:sdt>
    <w:sdt>
      <w:sdtPr>
        <w:tag w:val="goog_rdk_790"/>
      </w:sdtPr>
      <w:sdtContent>
        <w:p w:rsidR="00000000" w:rsidDel="00000000" w:rsidP="00000000" w:rsidRDefault="00000000" w:rsidRPr="00000000" w14:paraId="00000317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Falso</w:t>
          </w:r>
        </w:p>
      </w:sdtContent>
    </w:sdt>
    <w:sdt>
      <w:sdtPr>
        <w:tag w:val="goog_rdk_791"/>
      </w:sdtPr>
      <w:sdtContent>
        <w:p w:rsidR="00000000" w:rsidDel="00000000" w:rsidP="00000000" w:rsidRDefault="00000000" w:rsidRPr="00000000" w14:paraId="00000318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2"/>
      </w:sdtPr>
      <w:sdtContent>
        <w:p w:rsidR="00000000" w:rsidDel="00000000" w:rsidP="00000000" w:rsidRDefault="00000000" w:rsidRPr="00000000" w14:paraId="00000319">
          <w:pPr>
            <w:ind w:left="144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d. Para la seguridad ambiental del CPD se recomienda usar ventanas siempre que estén reforzadas mediante rejas y cristales opacos, que eviten ver la actividad que se desarrolla en su interior.</w:t>
          </w:r>
        </w:p>
      </w:sdtContent>
    </w:sdt>
    <w:sdt>
      <w:sdtPr>
        <w:tag w:val="goog_rdk_793"/>
      </w:sdtPr>
      <w:sdtContent>
        <w:p w:rsidR="00000000" w:rsidDel="00000000" w:rsidP="00000000" w:rsidRDefault="00000000" w:rsidRPr="00000000" w14:paraId="0000031A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4"/>
      </w:sdtPr>
      <w:sdtContent>
        <w:p w:rsidR="00000000" w:rsidDel="00000000" w:rsidP="00000000" w:rsidRDefault="00000000" w:rsidRPr="00000000" w14:paraId="0000031B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Verdadero</w:t>
          </w:r>
        </w:p>
      </w:sdtContent>
    </w:sdt>
    <w:sdt>
      <w:sdtPr>
        <w:tag w:val="goog_rdk_795"/>
      </w:sdtPr>
      <w:sdtContent>
        <w:p w:rsidR="00000000" w:rsidDel="00000000" w:rsidP="00000000" w:rsidRDefault="00000000" w:rsidRPr="00000000" w14:paraId="0000031C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Falso</w:t>
          </w:r>
        </w:p>
      </w:sdtContent>
    </w:sdt>
    <w:sdt>
      <w:sdtPr>
        <w:tag w:val="goog_rdk_796"/>
      </w:sdtPr>
      <w:sdtContent>
        <w:p w:rsidR="00000000" w:rsidDel="00000000" w:rsidP="00000000" w:rsidRDefault="00000000" w:rsidRPr="00000000" w14:paraId="0000031D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7"/>
      </w:sdtPr>
      <w:sdtContent>
        <w:p w:rsidR="00000000" w:rsidDel="00000000" w:rsidP="00000000" w:rsidRDefault="00000000" w:rsidRPr="00000000" w14:paraId="0000031E">
          <w:pPr>
            <w:numPr>
              <w:ilvl w:val="0"/>
              <w:numId w:val="1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Empareje las siguientes contramedidas y amenazas:</w:t>
          </w:r>
        </w:p>
      </w:sdtContent>
    </w:sdt>
    <w:sdt>
      <w:sdtPr>
        <w:tag w:val="goog_rdk_798"/>
      </w:sdtPr>
      <w:sdtContent>
        <w:p w:rsidR="00000000" w:rsidDel="00000000" w:rsidP="00000000" w:rsidRDefault="00000000" w:rsidRPr="00000000" w14:paraId="0000031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9"/>
      </w:sdtPr>
      <w:sdtContent>
        <w:p w:rsidR="00000000" w:rsidDel="00000000" w:rsidP="00000000" w:rsidRDefault="00000000" w:rsidRPr="00000000" w14:paraId="00000320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Interrupción breve del suministro. -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SAI</w:t>
          </w:r>
        </w:p>
      </w:sdtContent>
    </w:sdt>
    <w:sdt>
      <w:sdtPr>
        <w:tag w:val="goog_rdk_800"/>
      </w:sdtPr>
      <w:sdtContent>
        <w:p w:rsidR="00000000" w:rsidDel="00000000" w:rsidP="00000000" w:rsidRDefault="00000000" w:rsidRPr="00000000" w14:paraId="00000321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Caída de rayos. -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Descargadores de gas</w:t>
          </w:r>
        </w:p>
      </w:sdtContent>
    </w:sdt>
    <w:sdt>
      <w:sdtPr>
        <w:tag w:val="goog_rdk_801"/>
      </w:sdtPr>
      <w:sdtContent>
        <w:p w:rsidR="00000000" w:rsidDel="00000000" w:rsidP="00000000" w:rsidRDefault="00000000" w:rsidRPr="00000000" w14:paraId="00000322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Interferencias o ruido eléctrico. -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Filtros</w:t>
          </w:r>
        </w:p>
      </w:sdtContent>
    </w:sdt>
    <w:sdt>
      <w:sdtPr>
        <w:tag w:val="goog_rdk_802"/>
      </w:sdtPr>
      <w:sdtContent>
        <w:p w:rsidR="00000000" w:rsidDel="00000000" w:rsidP="00000000" w:rsidRDefault="00000000" w:rsidRPr="00000000" w14:paraId="00000323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Interrupción prolongada del suministro. -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Generador eléctrico</w:t>
          </w:r>
        </w:p>
      </w:sdtContent>
    </w:sdt>
    <w:sdt>
      <w:sdtPr>
        <w:tag w:val="goog_rdk_803"/>
      </w:sdtPr>
      <w:sdtContent>
        <w:p w:rsidR="00000000" w:rsidDel="00000000" w:rsidP="00000000" w:rsidRDefault="00000000" w:rsidRPr="00000000" w14:paraId="00000324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4"/>
      </w:sdtPr>
      <w:sdtContent>
        <w:p w:rsidR="00000000" w:rsidDel="00000000" w:rsidP="00000000" w:rsidRDefault="00000000" w:rsidRPr="00000000" w14:paraId="00000325">
          <w:pPr>
            <w:numPr>
              <w:ilvl w:val="0"/>
              <w:numId w:val="1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Enumere 6 medidas contra los incendios que recomendaría aplicar en un CPD.</w:t>
          </w:r>
        </w:p>
      </w:sdtContent>
    </w:sdt>
    <w:sdt>
      <w:sdtPr>
        <w:tag w:val="goog_rdk_805"/>
      </w:sdtPr>
      <w:sdtContent>
        <w:p w:rsidR="00000000" w:rsidDel="00000000" w:rsidP="00000000" w:rsidRDefault="00000000" w:rsidRPr="00000000" w14:paraId="00000326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6"/>
      </w:sdtPr>
      <w:sdtContent>
        <w:p w:rsidR="00000000" w:rsidDel="00000000" w:rsidP="00000000" w:rsidRDefault="00000000" w:rsidRPr="00000000" w14:paraId="00000327">
          <w:pPr>
            <w:numPr>
              <w:ilvl w:val="0"/>
              <w:numId w:val="9"/>
            </w:numPr>
            <w:ind w:left="1440" w:hanging="360"/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Paredes, techos, y suelos a prueba de incendios, que cierren el recinto.</w:t>
          </w:r>
        </w:p>
      </w:sdtContent>
    </w:sdt>
    <w:sdt>
      <w:sdtPr>
        <w:tag w:val="goog_rdk_807"/>
      </w:sdtPr>
      <w:sdtContent>
        <w:p w:rsidR="00000000" w:rsidDel="00000000" w:rsidP="00000000" w:rsidRDefault="00000000" w:rsidRPr="00000000" w14:paraId="00000328">
          <w:pPr>
            <w:ind w:left="144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No debe existir comunicación por suelos ni techos con los recintos cercanos. No deben permitir la entrada de fuego, ni propagarlo si se</w:t>
          </w:r>
        </w:p>
      </w:sdtContent>
    </w:sdt>
    <w:sdt>
      <w:sdtPr>
        <w:tag w:val="goog_rdk_808"/>
      </w:sdtPr>
      <w:sdtContent>
        <w:p w:rsidR="00000000" w:rsidDel="00000000" w:rsidP="00000000" w:rsidRDefault="00000000" w:rsidRPr="00000000" w14:paraId="00000329">
          <w:pPr>
            <w:ind w:left="144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originara dentro.</w:t>
          </w:r>
        </w:p>
      </w:sdtContent>
    </w:sdt>
    <w:sdt>
      <w:sdtPr>
        <w:tag w:val="goog_rdk_809"/>
      </w:sdtPr>
      <w:sdtContent>
        <w:p w:rsidR="00000000" w:rsidDel="00000000" w:rsidP="00000000" w:rsidRDefault="00000000" w:rsidRPr="00000000" w14:paraId="0000032A">
          <w:pPr>
            <w:numPr>
              <w:ilvl w:val="0"/>
              <w:numId w:val="13"/>
            </w:numPr>
            <w:ind w:left="1440" w:hanging="360"/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Puerta con suficiente grado de protección frente al fuego. No debe permitir la entrada de fuego, ni propagarlo si se originara dentro.</w:t>
          </w:r>
        </w:p>
      </w:sdtContent>
    </w:sdt>
    <w:sdt>
      <w:sdtPr>
        <w:tag w:val="goog_rdk_810"/>
      </w:sdtPr>
      <w:sdtContent>
        <w:p w:rsidR="00000000" w:rsidDel="00000000" w:rsidP="00000000" w:rsidRDefault="00000000" w:rsidRPr="00000000" w14:paraId="0000032B">
          <w:pPr>
            <w:numPr>
              <w:ilvl w:val="0"/>
              <w:numId w:val="10"/>
            </w:numPr>
            <w:ind w:left="1440" w:hanging="360"/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Detectores de humo, que se deben situar en el falso techo, que es donde primero se acumulará el humo. Deberían estar conectadas a una alarma audible, y ser practicables para su mantenimiento.</w:t>
          </w:r>
        </w:p>
      </w:sdtContent>
    </w:sdt>
    <w:sdt>
      <w:sdtPr>
        <w:tag w:val="goog_rdk_811"/>
      </w:sdtPr>
      <w:sdtContent>
        <w:p w:rsidR="00000000" w:rsidDel="00000000" w:rsidP="00000000" w:rsidRDefault="00000000" w:rsidRPr="00000000" w14:paraId="0000032C">
          <w:pPr>
            <w:numPr>
              <w:ilvl w:val="0"/>
              <w:numId w:val="14"/>
            </w:numPr>
            <w:ind w:left="1440" w:hanging="360"/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Alarmas de incendio manuales, localizadas en sitios estratégicos, generalmente cerca de puertas y salidas de emergencia. Deberían estar conectadas a una alarma audible.</w:t>
          </w:r>
        </w:p>
      </w:sdtContent>
    </w:sdt>
    <w:sdt>
      <w:sdtPr>
        <w:tag w:val="goog_rdk_812"/>
      </w:sdtPr>
      <w:sdtContent>
        <w:p w:rsidR="00000000" w:rsidDel="00000000" w:rsidP="00000000" w:rsidRDefault="00000000" w:rsidRPr="00000000" w14:paraId="0000032D">
          <w:pPr>
            <w:numPr>
              <w:ilvl w:val="0"/>
              <w:numId w:val="11"/>
            </w:numPr>
            <w:ind w:left="1440" w:hanging="360"/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Extintores de incendio manuales.</w:t>
          </w:r>
        </w:p>
      </w:sdtContent>
    </w:sdt>
    <w:sdt>
      <w:sdtPr>
        <w:tag w:val="goog_rdk_813"/>
      </w:sdtPr>
      <w:sdtContent>
        <w:p w:rsidR="00000000" w:rsidDel="00000000" w:rsidP="00000000" w:rsidRDefault="00000000" w:rsidRPr="00000000" w14:paraId="0000032E">
          <w:pPr>
            <w:numPr>
              <w:ilvl w:val="0"/>
              <w:numId w:val="11"/>
            </w:numPr>
            <w:ind w:left="1440" w:hanging="360"/>
            <w:rPr>
              <w:rFonts w:ascii="Arial" w:cs="Arial" w:eastAsia="Arial" w:hAnsi="Arial"/>
              <w:b w:val="1"/>
              <w:sz w:val="20"/>
              <w:szCs w:val="20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Sistemas de extinción de incendio automático. Estos sistemas se activan de manera automática, cuando detectan una alta temperatura</w:t>
          </w:r>
        </w:p>
      </w:sdtContent>
    </w:sdt>
    <w:sdt>
      <w:sdtPr>
        <w:tag w:val="goog_rdk_814"/>
      </w:sdtPr>
      <w:sdtContent>
        <w:p w:rsidR="00000000" w:rsidDel="00000000" w:rsidP="00000000" w:rsidRDefault="00000000" w:rsidRPr="00000000" w14:paraId="0000032F">
          <w:pPr>
            <w:ind w:left="144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5"/>
      </w:sdtPr>
      <w:sdtContent>
        <w:p w:rsidR="00000000" w:rsidDel="00000000" w:rsidP="00000000" w:rsidRDefault="00000000" w:rsidRPr="00000000" w14:paraId="00000330">
          <w:pPr>
            <w:ind w:left="144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6"/>
      </w:sdtPr>
      <w:sdtContent>
        <w:p w:rsidR="00000000" w:rsidDel="00000000" w:rsidP="00000000" w:rsidRDefault="00000000" w:rsidRPr="00000000" w14:paraId="00000331">
          <w:pPr>
            <w:ind w:left="144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7"/>
      </w:sdtPr>
      <w:sdtContent>
        <w:p w:rsidR="00000000" w:rsidDel="00000000" w:rsidP="00000000" w:rsidRDefault="00000000" w:rsidRPr="00000000" w14:paraId="00000332">
          <w:pPr>
            <w:numPr>
              <w:ilvl w:val="0"/>
              <w:numId w:val="1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Empareje las siguientes tecnologías y su ámbito:</w:t>
          </w:r>
        </w:p>
      </w:sdtContent>
    </w:sdt>
    <w:sdt>
      <w:sdtPr>
        <w:tag w:val="goog_rdk_818"/>
      </w:sdtPr>
      <w:sdtContent>
        <w:p w:rsidR="00000000" w:rsidDel="00000000" w:rsidP="00000000" w:rsidRDefault="00000000" w:rsidRPr="00000000" w14:paraId="0000033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9"/>
      </w:sdtPr>
      <w:sdtContent>
        <w:p w:rsidR="00000000" w:rsidDel="00000000" w:rsidP="00000000" w:rsidRDefault="00000000" w:rsidRPr="00000000" w14:paraId="00000334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a. Active Directory (directorio activo).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Identificación</w:t>
          </w:r>
        </w:p>
      </w:sdtContent>
    </w:sdt>
    <w:sdt>
      <w:sdtPr>
        <w:tag w:val="goog_rdk_820"/>
      </w:sdtPr>
      <w:sdtContent>
        <w:p w:rsidR="00000000" w:rsidDel="00000000" w:rsidP="00000000" w:rsidRDefault="00000000" w:rsidRPr="00000000" w14:paraId="00000335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Kerberos.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Autentificación</w:t>
          </w:r>
        </w:p>
      </w:sdtContent>
    </w:sdt>
    <w:sdt>
      <w:sdtPr>
        <w:tag w:val="goog_rdk_821"/>
      </w:sdtPr>
      <w:sdtContent>
        <w:p w:rsidR="00000000" w:rsidDel="00000000" w:rsidP="00000000" w:rsidRDefault="00000000" w:rsidRPr="00000000" w14:paraId="00000336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Login (nombre de usuario).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Autentificación</w:t>
          </w:r>
        </w:p>
      </w:sdtContent>
    </w:sdt>
    <w:sdt>
      <w:sdtPr>
        <w:tag w:val="goog_rdk_822"/>
      </w:sdtPr>
      <w:sdtContent>
        <w:p w:rsidR="00000000" w:rsidDel="00000000" w:rsidP="00000000" w:rsidRDefault="00000000" w:rsidRPr="00000000" w14:paraId="00000337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OpenLDAP.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 Directorio</w:t>
          </w:r>
        </w:p>
      </w:sdtContent>
    </w:sdt>
    <w:sdt>
      <w:sdtPr>
        <w:tag w:val="goog_rdk_823"/>
      </w:sdtPr>
      <w:sdtContent>
        <w:p w:rsidR="00000000" w:rsidDel="00000000" w:rsidP="00000000" w:rsidRDefault="00000000" w:rsidRPr="00000000" w14:paraId="00000338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4"/>
      </w:sdtPr>
      <w:sdtContent>
        <w:p w:rsidR="00000000" w:rsidDel="00000000" w:rsidP="00000000" w:rsidRDefault="00000000" w:rsidRPr="00000000" w14:paraId="00000339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5"/>
      </w:sdtPr>
      <w:sdtContent>
        <w:p w:rsidR="00000000" w:rsidDel="00000000" w:rsidP="00000000" w:rsidRDefault="00000000" w:rsidRPr="00000000" w14:paraId="0000033A">
          <w:pPr>
            <w:numPr>
              <w:ilvl w:val="0"/>
              <w:numId w:val="1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Complete la siguiente frase:</w:t>
          </w:r>
        </w:p>
      </w:sdtContent>
    </w:sdt>
    <w:sdt>
      <w:sdtPr>
        <w:tag w:val="goog_rdk_826"/>
      </w:sdtPr>
      <w:sdtContent>
        <w:p w:rsidR="00000000" w:rsidDel="00000000" w:rsidP="00000000" w:rsidRDefault="00000000" w:rsidRPr="00000000" w14:paraId="0000033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7"/>
      </w:sdtPr>
      <w:sdtContent>
        <w:p w:rsidR="00000000" w:rsidDel="00000000" w:rsidP="00000000" w:rsidRDefault="00000000" w:rsidRPr="00000000" w14:paraId="0000033C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Las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listas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control de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acceso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para un fichero o directorio, definen qué usuarios autenticados pueden acceder al fichero, y qué tareas pueden realizar. En sistemas Windows, se pueden modificar con el comando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xcacls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y en sistemas Linux, con el comando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chmod.</w:t>
          </w:r>
        </w:p>
      </w:sdtContent>
    </w:sdt>
    <w:sdt>
      <w:sdtPr>
        <w:tag w:val="goog_rdk_828"/>
      </w:sdtPr>
      <w:sdtContent>
        <w:p w:rsidR="00000000" w:rsidDel="00000000" w:rsidP="00000000" w:rsidRDefault="00000000" w:rsidRPr="00000000" w14:paraId="0000033D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9"/>
      </w:sdtPr>
      <w:sdtContent>
        <w:p w:rsidR="00000000" w:rsidDel="00000000" w:rsidP="00000000" w:rsidRDefault="00000000" w:rsidRPr="00000000" w14:paraId="0000033E">
          <w:pPr>
            <w:ind w:left="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0"/>
      </w:sdtPr>
      <w:sdtContent>
        <w:p w:rsidR="00000000" w:rsidDel="00000000" w:rsidP="00000000" w:rsidRDefault="00000000" w:rsidRPr="00000000" w14:paraId="0000033F">
          <w:pPr>
            <w:numPr>
              <w:ilvl w:val="0"/>
              <w:numId w:val="1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Indique las cuatro características básicas que debe cumplir una contraseña de calidad.</w:t>
          </w:r>
        </w:p>
      </w:sdtContent>
    </w:sdt>
    <w:sdt>
      <w:sdtPr>
        <w:tag w:val="goog_rdk_831"/>
      </w:sdtPr>
      <w:sdtContent>
        <w:p w:rsidR="00000000" w:rsidDel="00000000" w:rsidP="00000000" w:rsidRDefault="00000000" w:rsidRPr="00000000" w14:paraId="0000034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2"/>
      </w:sdtPr>
      <w:sdtContent>
        <w:p w:rsidR="00000000" w:rsidDel="00000000" w:rsidP="00000000" w:rsidRDefault="00000000" w:rsidRPr="00000000" w14:paraId="00000341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Debe incluir números.</w:t>
          </w:r>
        </w:p>
      </w:sdtContent>
    </w:sdt>
    <w:sdt>
      <w:sdtPr>
        <w:tag w:val="goog_rdk_833"/>
      </w:sdtPr>
      <w:sdtContent>
        <w:p w:rsidR="00000000" w:rsidDel="00000000" w:rsidP="00000000" w:rsidRDefault="00000000" w:rsidRPr="00000000" w14:paraId="00000342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Utilice una combinación de letras mayúsculas y minúsculas.</w:t>
          </w:r>
        </w:p>
      </w:sdtContent>
    </w:sdt>
    <w:sdt>
      <w:sdtPr>
        <w:tag w:val="goog_rdk_834"/>
      </w:sdtPr>
      <w:sdtContent>
        <w:p w:rsidR="00000000" w:rsidDel="00000000" w:rsidP="00000000" w:rsidRDefault="00000000" w:rsidRPr="00000000" w14:paraId="00000343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Incluya caracteres especiales. ¿Cuáles son los caracteres especiales?</w:t>
          </w:r>
        </w:p>
      </w:sdtContent>
    </w:sdt>
    <w:sdt>
      <w:sdtPr>
        <w:tag w:val="goog_rdk_835"/>
      </w:sdtPr>
      <w:sdtContent>
        <w:p w:rsidR="00000000" w:rsidDel="00000000" w:rsidP="00000000" w:rsidRDefault="00000000" w:rsidRPr="00000000" w14:paraId="00000344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Cualquiera de los siguientes caracteres: - * ? ! @ # $ / () {} = . , ; : </w:t>
          </w:r>
        </w:p>
      </w:sdtContent>
    </w:sdt>
    <w:sdt>
      <w:sdtPr>
        <w:tag w:val="goog_rdk_836"/>
      </w:sdtPr>
      <w:sdtContent>
        <w:p w:rsidR="00000000" w:rsidDel="00000000" w:rsidP="00000000" w:rsidRDefault="00000000" w:rsidRPr="00000000" w14:paraId="00000345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Tenga una longitud mayor o igual a 6 caracteres </w:t>
          </w:r>
        </w:p>
      </w:sdtContent>
    </w:sdt>
    <w:sdt>
      <w:sdtPr>
        <w:tag w:val="goog_rdk_837"/>
      </w:sdtPr>
      <w:sdtContent>
        <w:p w:rsidR="00000000" w:rsidDel="00000000" w:rsidP="00000000" w:rsidRDefault="00000000" w:rsidRPr="00000000" w14:paraId="0000034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8"/>
      </w:sdtPr>
      <w:sdtContent>
        <w:p w:rsidR="00000000" w:rsidDel="00000000" w:rsidP="00000000" w:rsidRDefault="00000000" w:rsidRPr="00000000" w14:paraId="00000347">
          <w:pPr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9"/>
      </w:sdtPr>
      <w:sdtContent>
        <w:p w:rsidR="00000000" w:rsidDel="00000000" w:rsidP="00000000" w:rsidRDefault="00000000" w:rsidRPr="00000000" w14:paraId="00000348">
          <w:pPr>
            <w:numPr>
              <w:ilvl w:val="0"/>
              <w:numId w:val="1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Seleccione la mejor opción en relación a la política de escritorio limpio:</w:t>
          </w:r>
        </w:p>
      </w:sdtContent>
    </w:sdt>
    <w:sdt>
      <w:sdtPr>
        <w:tag w:val="goog_rdk_840"/>
      </w:sdtPr>
      <w:sdtContent>
        <w:p w:rsidR="00000000" w:rsidDel="00000000" w:rsidP="00000000" w:rsidRDefault="00000000" w:rsidRPr="00000000" w14:paraId="0000034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1"/>
      </w:sdtPr>
      <w:sdtContent>
        <w:p w:rsidR="00000000" w:rsidDel="00000000" w:rsidP="00000000" w:rsidRDefault="00000000" w:rsidRPr="00000000" w14:paraId="0000034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Evita el riesgo de incendio, y es una medida de seguridad física.</w:t>
          </w:r>
        </w:p>
      </w:sdtContent>
    </w:sdt>
    <w:sdt>
      <w:sdtPr>
        <w:tag w:val="goog_rdk_842"/>
      </w:sdtPr>
      <w:sdtContent>
        <w:p w:rsidR="00000000" w:rsidDel="00000000" w:rsidP="00000000" w:rsidRDefault="00000000" w:rsidRPr="00000000" w14:paraId="0000034B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b. Evita el acceso a información confidencial, especialmente fuera del horario normal de trabajo</w:t>
          </w:r>
        </w:p>
      </w:sdtContent>
    </w:sdt>
    <w:sdt>
      <w:sdtPr>
        <w:tag w:val="goog_rdk_843"/>
      </w:sdtPr>
      <w:sdtContent>
        <w:p w:rsidR="00000000" w:rsidDel="00000000" w:rsidP="00000000" w:rsidRDefault="00000000" w:rsidRPr="00000000" w14:paraId="0000034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Es un mecanismo de impresión segura.</w:t>
          </w:r>
        </w:p>
      </w:sdtContent>
    </w:sdt>
    <w:sdt>
      <w:sdtPr>
        <w:tag w:val="goog_rdk_844"/>
      </w:sdtPr>
      <w:sdtContent>
        <w:p w:rsidR="00000000" w:rsidDel="00000000" w:rsidP="00000000" w:rsidRDefault="00000000" w:rsidRPr="00000000" w14:paraId="0000034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Eliminando la acumulación se reduce la posibilidad de borrar un documento.</w:t>
          </w:r>
        </w:p>
      </w:sdtContent>
    </w:sdt>
    <w:sdt>
      <w:sdtPr>
        <w:tag w:val="goog_rdk_845"/>
      </w:sdtPr>
      <w:sdtContent>
        <w:p w:rsidR="00000000" w:rsidDel="00000000" w:rsidP="00000000" w:rsidRDefault="00000000" w:rsidRPr="00000000" w14:paraId="0000034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6"/>
      </w:sdtPr>
      <w:sdtContent>
        <w:p w:rsidR="00000000" w:rsidDel="00000000" w:rsidP="00000000" w:rsidRDefault="00000000" w:rsidRPr="00000000" w14:paraId="0000034F">
          <w:pPr>
            <w:numPr>
              <w:ilvl w:val="0"/>
              <w:numId w:val="1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Enumere 5 salvaguardas para reducir los riesgos de acceso al sistema operativo.</w:t>
          </w:r>
        </w:p>
      </w:sdtContent>
    </w:sdt>
    <w:sdt>
      <w:sdtPr>
        <w:tag w:val="goog_rdk_847"/>
      </w:sdtPr>
      <w:sdtContent>
        <w:p w:rsidR="00000000" w:rsidDel="00000000" w:rsidP="00000000" w:rsidRDefault="00000000" w:rsidRPr="00000000" w14:paraId="0000035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8"/>
      </w:sdtPr>
      <w:sdtContent>
        <w:p w:rsidR="00000000" w:rsidDel="00000000" w:rsidP="00000000" w:rsidRDefault="00000000" w:rsidRPr="00000000" w14:paraId="00000351">
          <w:pPr>
            <w:ind w:left="720" w:firstLine="0"/>
            <w:jc w:val="both"/>
            <w:rPr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b w:val="1"/>
              <w:sz w:val="20"/>
              <w:szCs w:val="20"/>
              <w:highlight w:val="yellow"/>
              <w:u w:val="single"/>
              <w:rtl w:val="0"/>
            </w:rPr>
            <w:t xml:space="preserve">Política sobre el uso de los servicios de red.</w:t>
          </w:r>
        </w:p>
      </w:sdtContent>
    </w:sdt>
    <w:sdt>
      <w:sdtPr>
        <w:tag w:val="goog_rdk_849"/>
      </w:sdtPr>
      <w:sdtContent>
        <w:p w:rsidR="00000000" w:rsidDel="00000000" w:rsidP="00000000" w:rsidRDefault="00000000" w:rsidRPr="00000000" w14:paraId="00000352">
          <w:pPr>
            <w:ind w:left="720" w:firstLine="0"/>
            <w:jc w:val="both"/>
            <w:rPr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b w:val="1"/>
              <w:sz w:val="20"/>
              <w:szCs w:val="20"/>
              <w:highlight w:val="yellow"/>
              <w:u w:val="single"/>
              <w:rtl w:val="0"/>
            </w:rPr>
            <w:t xml:space="preserve">Autenticación de usuario para los usuarios remotos, o conexiones externas</w:t>
          </w:r>
        </w:p>
      </w:sdtContent>
    </w:sdt>
    <w:sdt>
      <w:sdtPr>
        <w:tag w:val="goog_rdk_850"/>
      </w:sdtPr>
      <w:sdtContent>
        <w:p w:rsidR="00000000" w:rsidDel="00000000" w:rsidP="00000000" w:rsidRDefault="00000000" w:rsidRPr="00000000" w14:paraId="00000353">
          <w:pPr>
            <w:ind w:left="720" w:firstLine="0"/>
            <w:jc w:val="both"/>
            <w:rPr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b w:val="1"/>
              <w:sz w:val="20"/>
              <w:szCs w:val="20"/>
              <w:highlight w:val="yellow"/>
              <w:u w:val="single"/>
              <w:rtl w:val="0"/>
            </w:rPr>
            <w:t xml:space="preserve">Identificación del equipo automática</w:t>
          </w:r>
        </w:p>
      </w:sdtContent>
    </w:sdt>
    <w:sdt>
      <w:sdtPr>
        <w:tag w:val="goog_rdk_851"/>
      </w:sdtPr>
      <w:sdtContent>
        <w:p w:rsidR="00000000" w:rsidDel="00000000" w:rsidP="00000000" w:rsidRDefault="00000000" w:rsidRPr="00000000" w14:paraId="00000354">
          <w:pPr>
            <w:ind w:left="720" w:firstLine="0"/>
            <w:jc w:val="both"/>
            <w:rPr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b w:val="1"/>
              <w:sz w:val="20"/>
              <w:szCs w:val="20"/>
              <w:highlight w:val="yellow"/>
              <w:u w:val="single"/>
              <w:rtl w:val="0"/>
            </w:rPr>
            <w:t xml:space="preserve">Protección de puertos de diagnóstico y configuración remota</w:t>
          </w:r>
        </w:p>
      </w:sdtContent>
    </w:sdt>
    <w:sdt>
      <w:sdtPr>
        <w:tag w:val="goog_rdk_852"/>
      </w:sdtPr>
      <w:sdtContent>
        <w:p w:rsidR="00000000" w:rsidDel="00000000" w:rsidP="00000000" w:rsidRDefault="00000000" w:rsidRPr="00000000" w14:paraId="00000355">
          <w:pPr>
            <w:ind w:left="720" w:firstLine="0"/>
            <w:jc w:val="both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b w:val="1"/>
              <w:sz w:val="20"/>
              <w:szCs w:val="20"/>
              <w:highlight w:val="yellow"/>
              <w:u w:val="single"/>
              <w:rtl w:val="0"/>
            </w:rPr>
            <w:t xml:space="preserve">queeeSegregación de redes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3"/>
      </w:sdtPr>
      <w:sdtContent>
        <w:p w:rsidR="00000000" w:rsidDel="00000000" w:rsidP="00000000" w:rsidRDefault="00000000" w:rsidRPr="00000000" w14:paraId="0000035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4"/>
      </w:sdtPr>
      <w:sdtContent>
        <w:p w:rsidR="00000000" w:rsidDel="00000000" w:rsidP="00000000" w:rsidRDefault="00000000" w:rsidRPr="00000000" w14:paraId="00000357">
          <w:pPr>
            <w:numPr>
              <w:ilvl w:val="0"/>
              <w:numId w:val="1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Seleccione la opción correcta. Los métodos de autenticación se clasifican en...</w:t>
          </w:r>
        </w:p>
      </w:sdtContent>
    </w:sdt>
    <w:sdt>
      <w:sdtPr>
        <w:tag w:val="goog_rdk_855"/>
      </w:sdtPr>
      <w:sdtContent>
        <w:p w:rsidR="00000000" w:rsidDel="00000000" w:rsidP="00000000" w:rsidRDefault="00000000" w:rsidRPr="00000000" w14:paraId="0000035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6"/>
      </w:sdtPr>
      <w:sdtContent>
        <w:p w:rsidR="00000000" w:rsidDel="00000000" w:rsidP="00000000" w:rsidRDefault="00000000" w:rsidRPr="00000000" w14:paraId="00000359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a. ... métodos débiles, fuertes y biométricos.</w:t>
          </w:r>
        </w:p>
      </w:sdtContent>
    </w:sdt>
    <w:sdt>
      <w:sdtPr>
        <w:tag w:val="goog_rdk_857"/>
      </w:sdtPr>
      <w:sdtContent>
        <w:p w:rsidR="00000000" w:rsidDel="00000000" w:rsidP="00000000" w:rsidRDefault="00000000" w:rsidRPr="00000000" w14:paraId="0000035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... métodos con alta tasa de falsos positivos y métodos de alta tasa de falsos negativos.</w:t>
          </w:r>
        </w:p>
      </w:sdtContent>
    </w:sdt>
    <w:sdt>
      <w:sdtPr>
        <w:tag w:val="goog_rdk_858"/>
      </w:sdtPr>
      <w:sdtContent>
        <w:p w:rsidR="00000000" w:rsidDel="00000000" w:rsidP="00000000" w:rsidRDefault="00000000" w:rsidRPr="00000000" w14:paraId="0000035B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c. ... métodos basados en algo que se sabe, métodos basados en algo que se tiene, y métodos</w:t>
            <w:tab/>
            <w:t xml:space="preserve">basados en algo que es (o métodos biométricos).</w:t>
          </w:r>
        </w:p>
      </w:sdtContent>
    </w:sdt>
    <w:sdt>
      <w:sdtPr>
        <w:tag w:val="goog_rdk_859"/>
      </w:sdtPr>
      <w:sdtContent>
        <w:p w:rsidR="00000000" w:rsidDel="00000000" w:rsidP="00000000" w:rsidRDefault="00000000" w:rsidRPr="00000000" w14:paraId="0000035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... métodos técnicos, organizativos, físicos y de personal.</w:t>
          </w:r>
        </w:p>
      </w:sdtContent>
    </w:sdt>
    <w:sdt>
      <w:sdtPr>
        <w:tag w:val="goog_rdk_860"/>
      </w:sdtPr>
      <w:sdtContent>
        <w:p w:rsidR="00000000" w:rsidDel="00000000" w:rsidP="00000000" w:rsidRDefault="00000000" w:rsidRPr="00000000" w14:paraId="0000035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1"/>
      </w:sdtPr>
      <w:sdtContent>
        <w:p w:rsidR="00000000" w:rsidDel="00000000" w:rsidP="00000000" w:rsidRDefault="00000000" w:rsidRPr="00000000" w14:paraId="0000035E">
          <w:pPr>
            <w:numPr>
              <w:ilvl w:val="0"/>
              <w:numId w:val="1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Enumere 3 métodos de autenticación para cada uno de los factores de autenticación.</w:t>
          </w:r>
        </w:p>
      </w:sdtContent>
    </w:sdt>
    <w:sdt>
      <w:sdtPr>
        <w:tag w:val="goog_rdk_862"/>
      </w:sdtPr>
      <w:sdtContent>
        <w:p w:rsidR="00000000" w:rsidDel="00000000" w:rsidP="00000000" w:rsidRDefault="00000000" w:rsidRPr="00000000" w14:paraId="0000035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3"/>
      </w:sdtPr>
      <w:sdtContent>
        <w:p w:rsidR="00000000" w:rsidDel="00000000" w:rsidP="00000000" w:rsidRDefault="00000000" w:rsidRPr="00000000" w14:paraId="00000360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Algo que el usuario conoce: una contraseña</w:t>
          </w:r>
        </w:p>
      </w:sdtContent>
    </w:sdt>
    <w:sdt>
      <w:sdtPr>
        <w:tag w:val="goog_rdk_864"/>
      </w:sdtPr>
      <w:sdtContent>
        <w:p w:rsidR="00000000" w:rsidDel="00000000" w:rsidP="00000000" w:rsidRDefault="00000000" w:rsidRPr="00000000" w14:paraId="00000361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Algo que el usuario posee: una tarjeta inteligente o smartcard</w:t>
          </w:r>
        </w:p>
      </w:sdtContent>
    </w:sdt>
    <w:sdt>
      <w:sdtPr>
        <w:tag w:val="goog_rdk_865"/>
      </w:sdtPr>
      <w:sdtContent>
        <w:p w:rsidR="00000000" w:rsidDel="00000000" w:rsidP="00000000" w:rsidRDefault="00000000" w:rsidRPr="00000000" w14:paraId="00000362">
          <w:pPr>
            <w:ind w:firstLine="72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Algo que el usuario es: sistemas biométricos</w:t>
          </w:r>
        </w:p>
      </w:sdtContent>
    </w:sdt>
    <w:sdt>
      <w:sdtPr>
        <w:tag w:val="goog_rdk_866"/>
      </w:sdtPr>
      <w:sdtContent>
        <w:p w:rsidR="00000000" w:rsidDel="00000000" w:rsidP="00000000" w:rsidRDefault="00000000" w:rsidRPr="00000000" w14:paraId="0000036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7"/>
      </w:sdtPr>
      <w:sdtContent>
        <w:p w:rsidR="00000000" w:rsidDel="00000000" w:rsidP="00000000" w:rsidRDefault="00000000" w:rsidRPr="00000000" w14:paraId="00000364">
          <w:pPr>
            <w:ind w:left="0" w:firstLine="0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tyjcwt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8"/>
      </w:sdtPr>
      <w:sdtContent>
        <w:p w:rsidR="00000000" w:rsidDel="00000000" w:rsidP="00000000" w:rsidRDefault="00000000" w:rsidRPr="00000000" w14:paraId="00000365">
          <w:pPr>
            <w:ind w:left="0" w:firstLine="0"/>
            <w:rPr>
              <w:rFonts w:ascii="Arial" w:cs="Arial" w:eastAsia="Arial" w:hAnsi="Arial"/>
              <w:b w:val="1"/>
              <w:sz w:val="20"/>
              <w:szCs w:val="20"/>
            </w:rPr>
          </w:pPr>
          <w:bookmarkStart w:colFirst="0" w:colLast="0" w:name="_heading=h.bpuuqxnsc4uk" w:id="54"/>
          <w:bookmarkEnd w:id="54"/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14. Seleccione la opción más adecuada:</w:t>
          </w:r>
        </w:p>
      </w:sdtContent>
    </w:sdt>
    <w:sdt>
      <w:sdtPr>
        <w:tag w:val="goog_rdk_869"/>
      </w:sdtPr>
      <w:sdtContent>
        <w:p w:rsidR="00000000" w:rsidDel="00000000" w:rsidP="00000000" w:rsidRDefault="00000000" w:rsidRPr="00000000" w14:paraId="00000366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bookmarkStart w:colFirst="0" w:colLast="0" w:name="_heading=h.d8ajby1g0dnw" w:id="55"/>
          <w:bookmarkEnd w:id="5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0"/>
      </w:sdtPr>
      <w:sdtContent>
        <w:p w:rsidR="00000000" w:rsidDel="00000000" w:rsidP="00000000" w:rsidRDefault="00000000" w:rsidRPr="00000000" w14:paraId="00000367">
          <w:pPr>
            <w:ind w:left="720" w:firstLine="0"/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a. No es necesario registrar la actividad del administrador, porque la empresa deposita en él la confianza del sistema de información.</w:t>
          </w:r>
        </w:p>
      </w:sdtContent>
    </w:sdt>
    <w:sdt>
      <w:sdtPr>
        <w:tag w:val="goog_rdk_871"/>
      </w:sdtPr>
      <w:sdtContent>
        <w:p w:rsidR="00000000" w:rsidDel="00000000" w:rsidP="00000000" w:rsidRDefault="00000000" w:rsidRPr="00000000" w14:paraId="00000368">
          <w:pPr>
            <w:ind w:left="708.6614173228347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b. Es especialmente importante registrar la actividad del administrador, porque actúa normalmente con privilegios.</w:t>
          </w:r>
        </w:p>
      </w:sdtContent>
    </w:sdt>
    <w:sdt>
      <w:sdtPr>
        <w:tag w:val="goog_rdk_872"/>
      </w:sdtPr>
      <w:sdtContent>
        <w:p w:rsidR="00000000" w:rsidDel="00000000" w:rsidP="00000000" w:rsidRDefault="00000000" w:rsidRPr="00000000" w14:paraId="00000369">
          <w:pPr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c. Es especialmente importante registrar la actividad del administrador, porque estos puestos suelen tener mucha rotación.</w:t>
          </w:r>
        </w:p>
      </w:sdtContent>
    </w:sdt>
    <w:sdt>
      <w:sdtPr>
        <w:tag w:val="goog_rdk_873"/>
      </w:sdtPr>
      <w:sdtContent>
        <w:p w:rsidR="00000000" w:rsidDel="00000000" w:rsidP="00000000" w:rsidRDefault="00000000" w:rsidRPr="00000000" w14:paraId="0000036A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No es necesario registrar la actividad del administrador, porque este tiene capacidad para desactivar</w:t>
            <w:tab/>
            <w:t xml:space="preserve">el registro de auditoría.</w:t>
          </w:r>
        </w:p>
      </w:sdtContent>
    </w:sdt>
    <w:sdt>
      <w:sdtPr>
        <w:tag w:val="goog_rdk_874"/>
      </w:sdtPr>
      <w:sdtContent>
        <w:p w:rsidR="00000000" w:rsidDel="00000000" w:rsidP="00000000" w:rsidRDefault="00000000" w:rsidRPr="00000000" w14:paraId="0000036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875"/>
      </w:sdtPr>
      <w:sdtContent>
        <w:p w:rsidR="00000000" w:rsidDel="00000000" w:rsidP="00000000" w:rsidRDefault="00000000" w:rsidRPr="00000000" w14:paraId="0000036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6"/>
      </w:sdtPr>
      <w:sdtContent>
        <w:p w:rsidR="00000000" w:rsidDel="00000000" w:rsidP="00000000" w:rsidRDefault="00000000" w:rsidRPr="00000000" w14:paraId="0000036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7"/>
      </w:sdtPr>
      <w:sdtContent>
        <w:p w:rsidR="00000000" w:rsidDel="00000000" w:rsidP="00000000" w:rsidRDefault="00000000" w:rsidRPr="00000000" w14:paraId="0000036E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8"/>
      </w:sdtPr>
      <w:sdtContent>
        <w:p w:rsidR="00000000" w:rsidDel="00000000" w:rsidP="00000000" w:rsidRDefault="00000000" w:rsidRPr="00000000" w14:paraId="0000036F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9"/>
      </w:sdtPr>
      <w:sdtContent>
        <w:p w:rsidR="00000000" w:rsidDel="00000000" w:rsidP="00000000" w:rsidRDefault="00000000" w:rsidRPr="00000000" w14:paraId="00000370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0"/>
      </w:sdtPr>
      <w:sdtContent>
        <w:p w:rsidR="00000000" w:rsidDel="00000000" w:rsidP="00000000" w:rsidRDefault="00000000" w:rsidRPr="00000000" w14:paraId="00000371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1"/>
      </w:sdtPr>
      <w:sdtContent>
        <w:p w:rsidR="00000000" w:rsidDel="00000000" w:rsidP="00000000" w:rsidRDefault="00000000" w:rsidRPr="00000000" w14:paraId="00000372">
          <w:pPr>
            <w:numPr>
              <w:ilvl w:val="0"/>
              <w:numId w:val="4"/>
            </w:numPr>
            <w:ind w:left="720" w:hanging="36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La norma ISO 27002 define un documento para recoger las directrices a partir de las que cuales se redacten los diferentes procedimientos, necesarios para llevar a cabo el control de acceso lógico. Se denomina...</w:t>
          </w:r>
        </w:p>
      </w:sdtContent>
    </w:sdt>
    <w:sdt>
      <w:sdtPr>
        <w:tag w:val="goog_rdk_882"/>
      </w:sdtPr>
      <w:sdtContent>
        <w:p w:rsidR="00000000" w:rsidDel="00000000" w:rsidP="00000000" w:rsidRDefault="00000000" w:rsidRPr="00000000" w14:paraId="0000037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3"/>
      </w:sdtPr>
      <w:sdtContent>
        <w:p w:rsidR="00000000" w:rsidDel="00000000" w:rsidP="00000000" w:rsidRDefault="00000000" w:rsidRPr="00000000" w14:paraId="00000374">
          <w:pPr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highlight w:val="yellow"/>
              <w:u w:val="single"/>
              <w:rtl w:val="0"/>
            </w:rPr>
            <w:t xml:space="preserve">a. ... documento de seguridad.</w:t>
          </w:r>
        </w:p>
      </w:sdtContent>
    </w:sdt>
    <w:sdt>
      <w:sdtPr>
        <w:tag w:val="goog_rdk_884"/>
      </w:sdtPr>
      <w:sdtContent>
        <w:p w:rsidR="00000000" w:rsidDel="00000000" w:rsidP="00000000" w:rsidRDefault="00000000" w:rsidRPr="00000000" w14:paraId="0000037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b. ... normativa de control de acceso.</w:t>
          </w:r>
        </w:p>
      </w:sdtContent>
    </w:sdt>
    <w:sdt>
      <w:sdtPr>
        <w:tag w:val="goog_rdk_885"/>
      </w:sdtPr>
      <w:sdtContent>
        <w:p w:rsidR="00000000" w:rsidDel="00000000" w:rsidP="00000000" w:rsidRDefault="00000000" w:rsidRPr="00000000" w14:paraId="0000037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c. ... política de control de acceso</w:t>
          </w:r>
        </w:p>
      </w:sdtContent>
    </w:sdt>
    <w:sdt>
      <w:sdtPr>
        <w:tag w:val="goog_rdk_886"/>
      </w:sdtPr>
      <w:sdtContent>
        <w:p w:rsidR="00000000" w:rsidDel="00000000" w:rsidP="00000000" w:rsidRDefault="00000000" w:rsidRPr="00000000" w14:paraId="00000377">
          <w:pPr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d. ... protocolo de control de acceso</w:t>
          </w: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87"/>
    </w:sdtPr>
    <w:sdtContent>
      <w:p w:rsidR="00000000" w:rsidDel="00000000" w:rsidP="00000000" w:rsidRDefault="00000000" w:rsidRPr="00000000" w14:paraId="00000378">
        <w:pPr>
          <w:rPr/>
        </w:pP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4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860" w:hanging="360"/>
      </w:pPr>
      <w:rPr/>
    </w:lvl>
    <w:lvl w:ilvl="1">
      <w:start w:val="1"/>
      <w:numFmt w:val="lowerLetter"/>
      <w:lvlText w:val="%2."/>
      <w:lvlJc w:val="left"/>
      <w:pPr>
        <w:ind w:left="5580" w:hanging="360"/>
      </w:pPr>
      <w:rPr/>
    </w:lvl>
    <w:lvl w:ilvl="2">
      <w:start w:val="1"/>
      <w:numFmt w:val="lowerRoman"/>
      <w:lvlText w:val="%3."/>
      <w:lvlJc w:val="right"/>
      <w:pPr>
        <w:ind w:left="6300" w:hanging="180"/>
      </w:pPr>
      <w:rPr/>
    </w:lvl>
    <w:lvl w:ilvl="3">
      <w:start w:val="1"/>
      <w:numFmt w:val="decimal"/>
      <w:lvlText w:val="%4."/>
      <w:lvlJc w:val="left"/>
      <w:pPr>
        <w:ind w:left="7020" w:hanging="360"/>
      </w:pPr>
      <w:rPr/>
    </w:lvl>
    <w:lvl w:ilvl="4">
      <w:start w:val="1"/>
      <w:numFmt w:val="lowerLetter"/>
      <w:lvlText w:val="%5."/>
      <w:lvlJc w:val="left"/>
      <w:pPr>
        <w:ind w:left="7740" w:hanging="360"/>
      </w:pPr>
      <w:rPr/>
    </w:lvl>
    <w:lvl w:ilvl="5">
      <w:start w:val="1"/>
      <w:numFmt w:val="lowerRoman"/>
      <w:lvlText w:val="%6."/>
      <w:lvlJc w:val="right"/>
      <w:pPr>
        <w:ind w:left="8460" w:hanging="180"/>
      </w:pPr>
      <w:rPr/>
    </w:lvl>
    <w:lvl w:ilvl="6">
      <w:start w:val="1"/>
      <w:numFmt w:val="decimal"/>
      <w:lvlText w:val="%7."/>
      <w:lvlJc w:val="left"/>
      <w:pPr>
        <w:ind w:left="9180" w:hanging="360"/>
      </w:pPr>
      <w:rPr/>
    </w:lvl>
    <w:lvl w:ilvl="7">
      <w:start w:val="1"/>
      <w:numFmt w:val="lowerLetter"/>
      <w:lvlText w:val="%8."/>
      <w:lvlJc w:val="left"/>
      <w:pPr>
        <w:ind w:left="9900" w:hanging="360"/>
      </w:pPr>
      <w:rPr/>
    </w:lvl>
    <w:lvl w:ilvl="8">
      <w:start w:val="1"/>
      <w:numFmt w:val="lowerRoman"/>
      <w:lvlText w:val="%9."/>
      <w:lvlJc w:val="right"/>
      <w:pPr>
        <w:ind w:left="1062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0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2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45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6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8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05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2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4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65" w:hanging="18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4" Type="http://schemas.openxmlformats.org/officeDocument/2006/relationships/footer" Target="footer1.xml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2.png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18.png"/><Relationship Id="rId19" Type="http://schemas.openxmlformats.org/officeDocument/2006/relationships/image" Target="media/image1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1Y/tWsArJAYpzZnkss23uRvJ5w==">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2019-06-18T15:09:00Z</dcterms:created>
</cp:coreProperties>
</file>