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7C4D8586" w14:textId="659BCACE" w:rsidR="00B341F8" w:rsidRDefault="00C16E2C" w:rsidP="002371F0">
      <w:pPr>
        <w:jc w:val="center"/>
        <w:rPr>
          <w:rFonts w:asciiTheme="minorBidi" w:hAnsiTheme="minorBidi"/>
          <w:sz w:val="36"/>
          <w:szCs w:val="36"/>
        </w:rPr>
      </w:pPr>
      <w:r>
        <w:rPr>
          <w:rFonts w:asciiTheme="minorBidi" w:hAnsiTheme="minorBidi"/>
          <w:b/>
          <w:bCs/>
          <w:sz w:val="36"/>
          <w:szCs w:val="36"/>
        </w:rPr>
        <w:t>Supervisor:</w:t>
      </w:r>
      <w:r>
        <w:rPr>
          <w:rFonts w:asciiTheme="minorBidi" w:hAnsiTheme="minorBidi"/>
          <w:sz w:val="36"/>
          <w:szCs w:val="36"/>
        </w:rPr>
        <w:br/>
        <w:t xml:space="preserve">Eng. </w:t>
      </w:r>
      <w:r w:rsidR="002371F0">
        <w:rPr>
          <w:rFonts w:asciiTheme="minorBidi" w:hAnsiTheme="minorBidi"/>
          <w:sz w:val="36"/>
          <w:szCs w:val="36"/>
        </w:rPr>
        <w:t>Anas Mokhalati</w:t>
      </w:r>
    </w:p>
    <w:p w14:paraId="24C03953" w14:textId="6FC85072" w:rsidR="002371F0" w:rsidRDefault="002371F0" w:rsidP="002371F0">
      <w:pPr>
        <w:jc w:val="center"/>
        <w:rPr>
          <w:rFonts w:asciiTheme="minorBidi" w:hAnsiTheme="minorBidi"/>
          <w:sz w:val="36"/>
          <w:szCs w:val="36"/>
        </w:rPr>
      </w:pPr>
      <w:r>
        <w:rPr>
          <w:rFonts w:asciiTheme="minorBidi" w:hAnsiTheme="minorBidi"/>
          <w:sz w:val="36"/>
          <w:szCs w:val="36"/>
        </w:rPr>
        <w:t>Dr. Hiyam Khaddam</w:t>
      </w:r>
    </w:p>
    <w:p w14:paraId="450866C8" w14:textId="77777777" w:rsidR="00B341F8" w:rsidRDefault="00B341F8">
      <w:pPr>
        <w:jc w:val="center"/>
        <w:rPr>
          <w:rFonts w:asciiTheme="minorBidi" w:hAnsiTheme="minorBidi"/>
          <w:sz w:val="36"/>
          <w:szCs w:val="36"/>
        </w:rPr>
      </w:pP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77777777" w:rsidR="006A0C90" w:rsidRDefault="006A0C90">
      <w:pPr>
        <w:jc w:val="center"/>
        <w:rPr>
          <w:rFonts w:asciiTheme="minorBidi" w:hAnsiTheme="minorBidi"/>
          <w:sz w:val="36"/>
          <w:szCs w:val="36"/>
        </w:rPr>
      </w:pPr>
    </w:p>
    <w:p w14:paraId="0D499295" w14:textId="77777777" w:rsidR="00B341F8" w:rsidRDefault="00C16E2C">
      <w:pPr>
        <w:jc w:val="center"/>
        <w:rPr>
          <w:rFonts w:asciiTheme="minorBidi" w:hAnsiTheme="minorBidi"/>
          <w:sz w:val="24"/>
        </w:rPr>
      </w:pPr>
      <w:r>
        <w:rPr>
          <w:rFonts w:asciiTheme="minorBidi" w:hAnsiTheme="minorBidi"/>
          <w:sz w:val="24"/>
        </w:rPr>
        <w:t>Semester: 2023/2024-2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0381640"/>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0381641"/>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0381642"/>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68517C1B" w14:textId="32EC6CF1" w:rsidR="00C676EA" w:rsidRDefault="00CA49FF">
          <w:pPr>
            <w:pStyle w:val="TOC1"/>
            <w:tabs>
              <w:tab w:val="right" w:leader="dot" w:pos="9344"/>
            </w:tabs>
            <w:rPr>
              <w:noProof/>
            </w:rPr>
          </w:pPr>
          <w:r>
            <w:fldChar w:fldCharType="begin"/>
          </w:r>
          <w:r>
            <w:instrText xml:space="preserve"> TOC \o "1-3" \h \z \u </w:instrText>
          </w:r>
          <w:r>
            <w:fldChar w:fldCharType="separate"/>
          </w:r>
          <w:hyperlink w:anchor="_Toc200381640" w:history="1">
            <w:r w:rsidR="00C676EA" w:rsidRPr="00C27CE9">
              <w:rPr>
                <w:rStyle w:val="Hyperlink"/>
                <w:rFonts w:asciiTheme="minorBidi" w:hAnsiTheme="minorBidi"/>
                <w:noProof/>
              </w:rPr>
              <w:t>Abstract</w:t>
            </w:r>
            <w:r w:rsidR="00C676EA">
              <w:rPr>
                <w:noProof/>
                <w:webHidden/>
              </w:rPr>
              <w:tab/>
            </w:r>
            <w:r w:rsidR="00C676EA">
              <w:rPr>
                <w:noProof/>
                <w:webHidden/>
              </w:rPr>
              <w:fldChar w:fldCharType="begin"/>
            </w:r>
            <w:r w:rsidR="00C676EA">
              <w:rPr>
                <w:noProof/>
                <w:webHidden/>
              </w:rPr>
              <w:instrText xml:space="preserve"> PAGEREF _Toc200381640 \h </w:instrText>
            </w:r>
            <w:r w:rsidR="00C676EA">
              <w:rPr>
                <w:noProof/>
                <w:webHidden/>
              </w:rPr>
            </w:r>
            <w:r w:rsidR="00C676EA">
              <w:rPr>
                <w:noProof/>
                <w:webHidden/>
              </w:rPr>
              <w:fldChar w:fldCharType="separate"/>
            </w:r>
            <w:r w:rsidR="00C676EA">
              <w:rPr>
                <w:noProof/>
                <w:webHidden/>
              </w:rPr>
              <w:t>1</w:t>
            </w:r>
            <w:r w:rsidR="00C676EA">
              <w:rPr>
                <w:noProof/>
                <w:webHidden/>
              </w:rPr>
              <w:fldChar w:fldCharType="end"/>
            </w:r>
          </w:hyperlink>
        </w:p>
        <w:p w14:paraId="19131012" w14:textId="278441C7" w:rsidR="00C676EA" w:rsidRDefault="00C676EA">
          <w:pPr>
            <w:pStyle w:val="TOC1"/>
            <w:tabs>
              <w:tab w:val="right" w:leader="dot" w:pos="9344"/>
            </w:tabs>
            <w:rPr>
              <w:noProof/>
            </w:rPr>
          </w:pPr>
          <w:hyperlink w:anchor="_Toc200381641" w:history="1">
            <w:r w:rsidRPr="00C27CE9">
              <w:rPr>
                <w:rStyle w:val="Hyperlink"/>
                <w:rFonts w:asciiTheme="minorBidi" w:hAnsiTheme="minorBidi"/>
                <w:noProof/>
              </w:rPr>
              <w:t>Acknowledgments</w:t>
            </w:r>
            <w:r>
              <w:rPr>
                <w:noProof/>
                <w:webHidden/>
              </w:rPr>
              <w:tab/>
            </w:r>
            <w:r>
              <w:rPr>
                <w:noProof/>
                <w:webHidden/>
              </w:rPr>
              <w:fldChar w:fldCharType="begin"/>
            </w:r>
            <w:r>
              <w:rPr>
                <w:noProof/>
                <w:webHidden/>
              </w:rPr>
              <w:instrText xml:space="preserve"> PAGEREF _Toc200381641 \h </w:instrText>
            </w:r>
            <w:r>
              <w:rPr>
                <w:noProof/>
                <w:webHidden/>
              </w:rPr>
            </w:r>
            <w:r>
              <w:rPr>
                <w:noProof/>
                <w:webHidden/>
              </w:rPr>
              <w:fldChar w:fldCharType="separate"/>
            </w:r>
            <w:r>
              <w:rPr>
                <w:noProof/>
                <w:webHidden/>
              </w:rPr>
              <w:t>2</w:t>
            </w:r>
            <w:r>
              <w:rPr>
                <w:noProof/>
                <w:webHidden/>
              </w:rPr>
              <w:fldChar w:fldCharType="end"/>
            </w:r>
          </w:hyperlink>
        </w:p>
        <w:p w14:paraId="0B5C4A79" w14:textId="0BC23258" w:rsidR="00C676EA" w:rsidRDefault="00C676EA">
          <w:pPr>
            <w:pStyle w:val="TOC1"/>
            <w:tabs>
              <w:tab w:val="right" w:leader="dot" w:pos="9344"/>
            </w:tabs>
            <w:rPr>
              <w:noProof/>
            </w:rPr>
          </w:pPr>
          <w:hyperlink w:anchor="_Toc200381642" w:history="1">
            <w:r w:rsidRPr="00C27CE9">
              <w:rPr>
                <w:rStyle w:val="Hyperlink"/>
                <w:rFonts w:asciiTheme="minorBidi" w:hAnsiTheme="minorBidi"/>
                <w:noProof/>
              </w:rPr>
              <w:t>Table of Contents</w:t>
            </w:r>
            <w:r>
              <w:rPr>
                <w:noProof/>
                <w:webHidden/>
              </w:rPr>
              <w:tab/>
            </w:r>
            <w:r>
              <w:rPr>
                <w:noProof/>
                <w:webHidden/>
              </w:rPr>
              <w:fldChar w:fldCharType="begin"/>
            </w:r>
            <w:r>
              <w:rPr>
                <w:noProof/>
                <w:webHidden/>
              </w:rPr>
              <w:instrText xml:space="preserve"> PAGEREF _Toc200381642 \h </w:instrText>
            </w:r>
            <w:r>
              <w:rPr>
                <w:noProof/>
                <w:webHidden/>
              </w:rPr>
            </w:r>
            <w:r>
              <w:rPr>
                <w:noProof/>
                <w:webHidden/>
              </w:rPr>
              <w:fldChar w:fldCharType="separate"/>
            </w:r>
            <w:r>
              <w:rPr>
                <w:noProof/>
                <w:webHidden/>
              </w:rPr>
              <w:t>3</w:t>
            </w:r>
            <w:r>
              <w:rPr>
                <w:noProof/>
                <w:webHidden/>
              </w:rPr>
              <w:fldChar w:fldCharType="end"/>
            </w:r>
          </w:hyperlink>
        </w:p>
        <w:p w14:paraId="6EA1C5D1" w14:textId="32C0E1B9" w:rsidR="00C676EA" w:rsidRDefault="00C676EA">
          <w:pPr>
            <w:pStyle w:val="TOC1"/>
            <w:tabs>
              <w:tab w:val="right" w:leader="dot" w:pos="9344"/>
            </w:tabs>
            <w:rPr>
              <w:noProof/>
            </w:rPr>
          </w:pPr>
          <w:hyperlink w:anchor="_Toc200381643" w:history="1">
            <w:r w:rsidRPr="00C27CE9">
              <w:rPr>
                <w:rStyle w:val="Hyperlink"/>
                <w:rFonts w:asciiTheme="minorBidi" w:hAnsiTheme="minorBidi"/>
                <w:noProof/>
              </w:rPr>
              <w:t>Table of Figures</w:t>
            </w:r>
            <w:r>
              <w:rPr>
                <w:noProof/>
                <w:webHidden/>
              </w:rPr>
              <w:tab/>
            </w:r>
            <w:r>
              <w:rPr>
                <w:noProof/>
                <w:webHidden/>
              </w:rPr>
              <w:fldChar w:fldCharType="begin"/>
            </w:r>
            <w:r>
              <w:rPr>
                <w:noProof/>
                <w:webHidden/>
              </w:rPr>
              <w:instrText xml:space="preserve"> PAGEREF _Toc200381643 \h </w:instrText>
            </w:r>
            <w:r>
              <w:rPr>
                <w:noProof/>
                <w:webHidden/>
              </w:rPr>
            </w:r>
            <w:r>
              <w:rPr>
                <w:noProof/>
                <w:webHidden/>
              </w:rPr>
              <w:fldChar w:fldCharType="separate"/>
            </w:r>
            <w:r>
              <w:rPr>
                <w:noProof/>
                <w:webHidden/>
              </w:rPr>
              <w:t>5</w:t>
            </w:r>
            <w:r>
              <w:rPr>
                <w:noProof/>
                <w:webHidden/>
              </w:rPr>
              <w:fldChar w:fldCharType="end"/>
            </w:r>
          </w:hyperlink>
        </w:p>
        <w:p w14:paraId="4F2ED62A" w14:textId="03CFD084" w:rsidR="00C676EA" w:rsidRDefault="00C676EA">
          <w:pPr>
            <w:pStyle w:val="TOC1"/>
            <w:tabs>
              <w:tab w:val="right" w:leader="dot" w:pos="9344"/>
            </w:tabs>
            <w:rPr>
              <w:noProof/>
            </w:rPr>
          </w:pPr>
          <w:hyperlink w:anchor="_Toc200381644" w:history="1">
            <w:r w:rsidRPr="00C27CE9">
              <w:rPr>
                <w:rStyle w:val="Hyperlink"/>
                <w:rFonts w:asciiTheme="minorBidi" w:hAnsiTheme="minorBidi"/>
                <w:noProof/>
              </w:rPr>
              <w:t>List of Abbreviation and Terminology</w:t>
            </w:r>
            <w:r>
              <w:rPr>
                <w:noProof/>
                <w:webHidden/>
              </w:rPr>
              <w:tab/>
            </w:r>
            <w:r>
              <w:rPr>
                <w:noProof/>
                <w:webHidden/>
              </w:rPr>
              <w:fldChar w:fldCharType="begin"/>
            </w:r>
            <w:r>
              <w:rPr>
                <w:noProof/>
                <w:webHidden/>
              </w:rPr>
              <w:instrText xml:space="preserve"> PAGEREF _Toc200381644 \h </w:instrText>
            </w:r>
            <w:r>
              <w:rPr>
                <w:noProof/>
                <w:webHidden/>
              </w:rPr>
            </w:r>
            <w:r>
              <w:rPr>
                <w:noProof/>
                <w:webHidden/>
              </w:rPr>
              <w:fldChar w:fldCharType="separate"/>
            </w:r>
            <w:r>
              <w:rPr>
                <w:noProof/>
                <w:webHidden/>
              </w:rPr>
              <w:t>6</w:t>
            </w:r>
            <w:r>
              <w:rPr>
                <w:noProof/>
                <w:webHidden/>
              </w:rPr>
              <w:fldChar w:fldCharType="end"/>
            </w:r>
          </w:hyperlink>
        </w:p>
        <w:p w14:paraId="52DAF12F" w14:textId="3CF42ACC" w:rsidR="00C676EA" w:rsidRDefault="00C676EA">
          <w:pPr>
            <w:pStyle w:val="TOC1"/>
            <w:tabs>
              <w:tab w:val="right" w:leader="dot" w:pos="9344"/>
            </w:tabs>
            <w:rPr>
              <w:noProof/>
            </w:rPr>
          </w:pPr>
          <w:hyperlink w:anchor="_Toc200381645" w:history="1">
            <w:r w:rsidRPr="00C27CE9">
              <w:rPr>
                <w:rStyle w:val="Hyperlink"/>
                <w:rFonts w:asciiTheme="minorBidi" w:hAnsiTheme="minorBidi"/>
                <w:noProof/>
              </w:rPr>
              <w:t>Chapter 1: Introduction</w:t>
            </w:r>
            <w:r>
              <w:rPr>
                <w:noProof/>
                <w:webHidden/>
              </w:rPr>
              <w:tab/>
            </w:r>
            <w:r>
              <w:rPr>
                <w:noProof/>
                <w:webHidden/>
              </w:rPr>
              <w:fldChar w:fldCharType="begin"/>
            </w:r>
            <w:r>
              <w:rPr>
                <w:noProof/>
                <w:webHidden/>
              </w:rPr>
              <w:instrText xml:space="preserve"> PAGEREF _Toc200381645 \h </w:instrText>
            </w:r>
            <w:r>
              <w:rPr>
                <w:noProof/>
                <w:webHidden/>
              </w:rPr>
            </w:r>
            <w:r>
              <w:rPr>
                <w:noProof/>
                <w:webHidden/>
              </w:rPr>
              <w:fldChar w:fldCharType="separate"/>
            </w:r>
            <w:r>
              <w:rPr>
                <w:noProof/>
                <w:webHidden/>
              </w:rPr>
              <w:t>7</w:t>
            </w:r>
            <w:r>
              <w:rPr>
                <w:noProof/>
                <w:webHidden/>
              </w:rPr>
              <w:fldChar w:fldCharType="end"/>
            </w:r>
          </w:hyperlink>
        </w:p>
        <w:p w14:paraId="34636F71" w14:textId="1B632789" w:rsidR="00C676EA" w:rsidRDefault="00C676EA">
          <w:pPr>
            <w:pStyle w:val="TOC2"/>
            <w:tabs>
              <w:tab w:val="right" w:leader="dot" w:pos="9344"/>
            </w:tabs>
            <w:rPr>
              <w:noProof/>
            </w:rPr>
          </w:pPr>
          <w:hyperlink w:anchor="_Toc200381646" w:history="1">
            <w:r w:rsidRPr="00C27CE9">
              <w:rPr>
                <w:rStyle w:val="Hyperlink"/>
                <w:rFonts w:asciiTheme="minorBidi" w:hAnsiTheme="minorBidi"/>
                <w:noProof/>
              </w:rPr>
              <w:t>1.1 Motivation</w:t>
            </w:r>
            <w:r>
              <w:rPr>
                <w:noProof/>
                <w:webHidden/>
              </w:rPr>
              <w:tab/>
            </w:r>
            <w:r>
              <w:rPr>
                <w:noProof/>
                <w:webHidden/>
              </w:rPr>
              <w:fldChar w:fldCharType="begin"/>
            </w:r>
            <w:r>
              <w:rPr>
                <w:noProof/>
                <w:webHidden/>
              </w:rPr>
              <w:instrText xml:space="preserve"> PAGEREF _Toc200381646 \h </w:instrText>
            </w:r>
            <w:r>
              <w:rPr>
                <w:noProof/>
                <w:webHidden/>
              </w:rPr>
            </w:r>
            <w:r>
              <w:rPr>
                <w:noProof/>
                <w:webHidden/>
              </w:rPr>
              <w:fldChar w:fldCharType="separate"/>
            </w:r>
            <w:r>
              <w:rPr>
                <w:noProof/>
                <w:webHidden/>
              </w:rPr>
              <w:t>8</w:t>
            </w:r>
            <w:r>
              <w:rPr>
                <w:noProof/>
                <w:webHidden/>
              </w:rPr>
              <w:fldChar w:fldCharType="end"/>
            </w:r>
          </w:hyperlink>
        </w:p>
        <w:p w14:paraId="65B713F2" w14:textId="240C7C2D" w:rsidR="00C676EA" w:rsidRDefault="00C676EA">
          <w:pPr>
            <w:pStyle w:val="TOC2"/>
            <w:tabs>
              <w:tab w:val="right" w:leader="dot" w:pos="9344"/>
            </w:tabs>
            <w:rPr>
              <w:noProof/>
            </w:rPr>
          </w:pPr>
          <w:hyperlink w:anchor="_Toc200381647" w:history="1">
            <w:r w:rsidRPr="00C27CE9">
              <w:rPr>
                <w:rStyle w:val="Hyperlink"/>
                <w:rFonts w:asciiTheme="minorBidi" w:hAnsiTheme="minorBidi"/>
                <w:noProof/>
              </w:rPr>
              <w:t>1.2 Problem Description:</w:t>
            </w:r>
            <w:r>
              <w:rPr>
                <w:noProof/>
                <w:webHidden/>
              </w:rPr>
              <w:tab/>
            </w:r>
            <w:r>
              <w:rPr>
                <w:noProof/>
                <w:webHidden/>
              </w:rPr>
              <w:fldChar w:fldCharType="begin"/>
            </w:r>
            <w:r>
              <w:rPr>
                <w:noProof/>
                <w:webHidden/>
              </w:rPr>
              <w:instrText xml:space="preserve"> PAGEREF _Toc200381647 \h </w:instrText>
            </w:r>
            <w:r>
              <w:rPr>
                <w:noProof/>
                <w:webHidden/>
              </w:rPr>
            </w:r>
            <w:r>
              <w:rPr>
                <w:noProof/>
                <w:webHidden/>
              </w:rPr>
              <w:fldChar w:fldCharType="separate"/>
            </w:r>
            <w:r>
              <w:rPr>
                <w:noProof/>
                <w:webHidden/>
              </w:rPr>
              <w:t>8</w:t>
            </w:r>
            <w:r>
              <w:rPr>
                <w:noProof/>
                <w:webHidden/>
              </w:rPr>
              <w:fldChar w:fldCharType="end"/>
            </w:r>
          </w:hyperlink>
        </w:p>
        <w:p w14:paraId="3B851936" w14:textId="1FDC36FC" w:rsidR="00C676EA" w:rsidRDefault="00C676EA">
          <w:pPr>
            <w:pStyle w:val="TOC2"/>
            <w:tabs>
              <w:tab w:val="right" w:leader="dot" w:pos="9344"/>
            </w:tabs>
            <w:rPr>
              <w:noProof/>
            </w:rPr>
          </w:pPr>
          <w:hyperlink w:anchor="_Toc200381648" w:history="1">
            <w:r w:rsidRPr="00C27CE9">
              <w:rPr>
                <w:rStyle w:val="Hyperlink"/>
                <w:rFonts w:asciiTheme="minorBidi" w:hAnsiTheme="minorBidi"/>
                <w:noProof/>
              </w:rPr>
              <w:t>1.3 Project Objectives</w:t>
            </w:r>
            <w:r>
              <w:rPr>
                <w:noProof/>
                <w:webHidden/>
              </w:rPr>
              <w:tab/>
            </w:r>
            <w:r>
              <w:rPr>
                <w:noProof/>
                <w:webHidden/>
              </w:rPr>
              <w:fldChar w:fldCharType="begin"/>
            </w:r>
            <w:r>
              <w:rPr>
                <w:noProof/>
                <w:webHidden/>
              </w:rPr>
              <w:instrText xml:space="preserve"> PAGEREF _Toc200381648 \h </w:instrText>
            </w:r>
            <w:r>
              <w:rPr>
                <w:noProof/>
                <w:webHidden/>
              </w:rPr>
            </w:r>
            <w:r>
              <w:rPr>
                <w:noProof/>
                <w:webHidden/>
              </w:rPr>
              <w:fldChar w:fldCharType="separate"/>
            </w:r>
            <w:r>
              <w:rPr>
                <w:noProof/>
                <w:webHidden/>
              </w:rPr>
              <w:t>9</w:t>
            </w:r>
            <w:r>
              <w:rPr>
                <w:noProof/>
                <w:webHidden/>
              </w:rPr>
              <w:fldChar w:fldCharType="end"/>
            </w:r>
          </w:hyperlink>
        </w:p>
        <w:p w14:paraId="7C24EE7A" w14:textId="7684C3AB" w:rsidR="00C676EA" w:rsidRDefault="00C676EA">
          <w:pPr>
            <w:pStyle w:val="TOC1"/>
            <w:tabs>
              <w:tab w:val="right" w:leader="dot" w:pos="9344"/>
            </w:tabs>
            <w:rPr>
              <w:noProof/>
            </w:rPr>
          </w:pPr>
          <w:hyperlink w:anchor="_Toc200381649" w:history="1">
            <w:r w:rsidRPr="00C27CE9">
              <w:rPr>
                <w:rStyle w:val="Hyperlink"/>
                <w:rFonts w:asciiTheme="minorBidi" w:hAnsiTheme="minorBidi"/>
                <w:noProof/>
              </w:rPr>
              <w:t>Chapter 2: Background</w:t>
            </w:r>
            <w:r>
              <w:rPr>
                <w:noProof/>
                <w:webHidden/>
              </w:rPr>
              <w:tab/>
            </w:r>
            <w:r>
              <w:rPr>
                <w:noProof/>
                <w:webHidden/>
              </w:rPr>
              <w:fldChar w:fldCharType="begin"/>
            </w:r>
            <w:r>
              <w:rPr>
                <w:noProof/>
                <w:webHidden/>
              </w:rPr>
              <w:instrText xml:space="preserve"> PAGEREF _Toc200381649 \h </w:instrText>
            </w:r>
            <w:r>
              <w:rPr>
                <w:noProof/>
                <w:webHidden/>
              </w:rPr>
            </w:r>
            <w:r>
              <w:rPr>
                <w:noProof/>
                <w:webHidden/>
              </w:rPr>
              <w:fldChar w:fldCharType="separate"/>
            </w:r>
            <w:r>
              <w:rPr>
                <w:noProof/>
                <w:webHidden/>
              </w:rPr>
              <w:t>11</w:t>
            </w:r>
            <w:r>
              <w:rPr>
                <w:noProof/>
                <w:webHidden/>
              </w:rPr>
              <w:fldChar w:fldCharType="end"/>
            </w:r>
          </w:hyperlink>
        </w:p>
        <w:p w14:paraId="2FDDB190" w14:textId="6A3B7913" w:rsidR="00C676EA" w:rsidRDefault="00C676EA">
          <w:pPr>
            <w:pStyle w:val="TOC2"/>
            <w:tabs>
              <w:tab w:val="right" w:leader="dot" w:pos="9344"/>
            </w:tabs>
            <w:rPr>
              <w:noProof/>
            </w:rPr>
          </w:pPr>
          <w:hyperlink w:anchor="_Toc200381650" w:history="1">
            <w:r w:rsidRPr="00C27CE9">
              <w:rPr>
                <w:rStyle w:val="Hyperlink"/>
                <w:rFonts w:asciiTheme="minorBidi" w:hAnsiTheme="minorBidi"/>
                <w:noProof/>
              </w:rPr>
              <w:t>2.1 Theoretical Underpinnings</w:t>
            </w:r>
            <w:r>
              <w:rPr>
                <w:noProof/>
                <w:webHidden/>
              </w:rPr>
              <w:tab/>
            </w:r>
            <w:r>
              <w:rPr>
                <w:noProof/>
                <w:webHidden/>
              </w:rPr>
              <w:fldChar w:fldCharType="begin"/>
            </w:r>
            <w:r>
              <w:rPr>
                <w:noProof/>
                <w:webHidden/>
              </w:rPr>
              <w:instrText xml:space="preserve"> PAGEREF _Toc200381650 \h </w:instrText>
            </w:r>
            <w:r>
              <w:rPr>
                <w:noProof/>
                <w:webHidden/>
              </w:rPr>
            </w:r>
            <w:r>
              <w:rPr>
                <w:noProof/>
                <w:webHidden/>
              </w:rPr>
              <w:fldChar w:fldCharType="separate"/>
            </w:r>
            <w:r>
              <w:rPr>
                <w:noProof/>
                <w:webHidden/>
              </w:rPr>
              <w:t>12</w:t>
            </w:r>
            <w:r>
              <w:rPr>
                <w:noProof/>
                <w:webHidden/>
              </w:rPr>
              <w:fldChar w:fldCharType="end"/>
            </w:r>
          </w:hyperlink>
        </w:p>
        <w:p w14:paraId="66F1A2DF" w14:textId="3BDC19C0" w:rsidR="00C676EA" w:rsidRDefault="00C676EA">
          <w:pPr>
            <w:pStyle w:val="TOC1"/>
            <w:tabs>
              <w:tab w:val="right" w:leader="dot" w:pos="9344"/>
            </w:tabs>
            <w:rPr>
              <w:noProof/>
            </w:rPr>
          </w:pPr>
          <w:hyperlink w:anchor="_Toc200381651" w:history="1">
            <w:r w:rsidRPr="00C27CE9">
              <w:rPr>
                <w:rStyle w:val="Hyperlink"/>
                <w:rFonts w:asciiTheme="minorBidi" w:hAnsiTheme="minorBidi"/>
                <w:noProof/>
              </w:rPr>
              <w:t>Chapter 3: Project Management &amp; Methodology</w:t>
            </w:r>
            <w:r>
              <w:rPr>
                <w:noProof/>
                <w:webHidden/>
              </w:rPr>
              <w:tab/>
            </w:r>
            <w:r>
              <w:rPr>
                <w:noProof/>
                <w:webHidden/>
              </w:rPr>
              <w:fldChar w:fldCharType="begin"/>
            </w:r>
            <w:r>
              <w:rPr>
                <w:noProof/>
                <w:webHidden/>
              </w:rPr>
              <w:instrText xml:space="preserve"> PAGEREF _Toc200381651 \h </w:instrText>
            </w:r>
            <w:r>
              <w:rPr>
                <w:noProof/>
                <w:webHidden/>
              </w:rPr>
            </w:r>
            <w:r>
              <w:rPr>
                <w:noProof/>
                <w:webHidden/>
              </w:rPr>
              <w:fldChar w:fldCharType="separate"/>
            </w:r>
            <w:r>
              <w:rPr>
                <w:noProof/>
                <w:webHidden/>
              </w:rPr>
              <w:t>13</w:t>
            </w:r>
            <w:r>
              <w:rPr>
                <w:noProof/>
                <w:webHidden/>
              </w:rPr>
              <w:fldChar w:fldCharType="end"/>
            </w:r>
          </w:hyperlink>
        </w:p>
        <w:p w14:paraId="5F0242BD" w14:textId="4F2DCFFD" w:rsidR="00C676EA" w:rsidRDefault="00C676EA">
          <w:pPr>
            <w:pStyle w:val="TOC2"/>
            <w:tabs>
              <w:tab w:val="right" w:leader="dot" w:pos="9344"/>
            </w:tabs>
            <w:rPr>
              <w:noProof/>
            </w:rPr>
          </w:pPr>
          <w:hyperlink w:anchor="_Toc200381652" w:history="1">
            <w:r w:rsidRPr="00C27CE9">
              <w:rPr>
                <w:rStyle w:val="Hyperlink"/>
                <w:rFonts w:asciiTheme="minorBidi" w:hAnsiTheme="minorBidi"/>
                <w:noProof/>
              </w:rPr>
              <w:t>3.1 Development Methodology: Agile Scrum</w:t>
            </w:r>
            <w:r>
              <w:rPr>
                <w:noProof/>
                <w:webHidden/>
              </w:rPr>
              <w:tab/>
            </w:r>
            <w:r>
              <w:rPr>
                <w:noProof/>
                <w:webHidden/>
              </w:rPr>
              <w:fldChar w:fldCharType="begin"/>
            </w:r>
            <w:r>
              <w:rPr>
                <w:noProof/>
                <w:webHidden/>
              </w:rPr>
              <w:instrText xml:space="preserve"> PAGEREF _Toc200381652 \h </w:instrText>
            </w:r>
            <w:r>
              <w:rPr>
                <w:noProof/>
                <w:webHidden/>
              </w:rPr>
            </w:r>
            <w:r>
              <w:rPr>
                <w:noProof/>
                <w:webHidden/>
              </w:rPr>
              <w:fldChar w:fldCharType="separate"/>
            </w:r>
            <w:r>
              <w:rPr>
                <w:noProof/>
                <w:webHidden/>
              </w:rPr>
              <w:t>14</w:t>
            </w:r>
            <w:r>
              <w:rPr>
                <w:noProof/>
                <w:webHidden/>
              </w:rPr>
              <w:fldChar w:fldCharType="end"/>
            </w:r>
          </w:hyperlink>
        </w:p>
        <w:p w14:paraId="74C744EB" w14:textId="0A251F61" w:rsidR="00C676EA" w:rsidRDefault="00C676EA">
          <w:pPr>
            <w:pStyle w:val="TOC3"/>
            <w:tabs>
              <w:tab w:val="right" w:leader="dot" w:pos="9344"/>
            </w:tabs>
            <w:rPr>
              <w:noProof/>
            </w:rPr>
          </w:pPr>
          <w:hyperlink w:anchor="_Toc200381653" w:history="1">
            <w:r w:rsidRPr="00C27CE9">
              <w:rPr>
                <w:rStyle w:val="Hyperlink"/>
                <w:rFonts w:asciiTheme="minorBidi" w:hAnsiTheme="minorBidi"/>
                <w:noProof/>
              </w:rPr>
              <w:t>3.1.1 Why Agile Scrum Fits This Project</w:t>
            </w:r>
            <w:r>
              <w:rPr>
                <w:noProof/>
                <w:webHidden/>
              </w:rPr>
              <w:tab/>
            </w:r>
            <w:r>
              <w:rPr>
                <w:noProof/>
                <w:webHidden/>
              </w:rPr>
              <w:fldChar w:fldCharType="begin"/>
            </w:r>
            <w:r>
              <w:rPr>
                <w:noProof/>
                <w:webHidden/>
              </w:rPr>
              <w:instrText xml:space="preserve"> PAGEREF _Toc200381653 \h </w:instrText>
            </w:r>
            <w:r>
              <w:rPr>
                <w:noProof/>
                <w:webHidden/>
              </w:rPr>
            </w:r>
            <w:r>
              <w:rPr>
                <w:noProof/>
                <w:webHidden/>
              </w:rPr>
              <w:fldChar w:fldCharType="separate"/>
            </w:r>
            <w:r>
              <w:rPr>
                <w:noProof/>
                <w:webHidden/>
              </w:rPr>
              <w:t>14</w:t>
            </w:r>
            <w:r>
              <w:rPr>
                <w:noProof/>
                <w:webHidden/>
              </w:rPr>
              <w:fldChar w:fldCharType="end"/>
            </w:r>
          </w:hyperlink>
        </w:p>
        <w:p w14:paraId="1BABD9AB" w14:textId="79215D40" w:rsidR="00C676EA" w:rsidRDefault="00C676EA">
          <w:pPr>
            <w:pStyle w:val="TOC3"/>
            <w:tabs>
              <w:tab w:val="right" w:leader="dot" w:pos="9344"/>
            </w:tabs>
            <w:rPr>
              <w:noProof/>
            </w:rPr>
          </w:pPr>
          <w:hyperlink w:anchor="_Toc200381654" w:history="1">
            <w:r w:rsidRPr="00C27CE9">
              <w:rPr>
                <w:rStyle w:val="Hyperlink"/>
                <w:rFonts w:asciiTheme="minorBidi" w:hAnsiTheme="minorBidi"/>
                <w:noProof/>
              </w:rPr>
              <w:t>3.1.2. Roles and Responsibilities</w:t>
            </w:r>
            <w:r>
              <w:rPr>
                <w:noProof/>
                <w:webHidden/>
              </w:rPr>
              <w:tab/>
            </w:r>
            <w:r>
              <w:rPr>
                <w:noProof/>
                <w:webHidden/>
              </w:rPr>
              <w:fldChar w:fldCharType="begin"/>
            </w:r>
            <w:r>
              <w:rPr>
                <w:noProof/>
                <w:webHidden/>
              </w:rPr>
              <w:instrText xml:space="preserve"> PAGEREF _Toc200381654 \h </w:instrText>
            </w:r>
            <w:r>
              <w:rPr>
                <w:noProof/>
                <w:webHidden/>
              </w:rPr>
            </w:r>
            <w:r>
              <w:rPr>
                <w:noProof/>
                <w:webHidden/>
              </w:rPr>
              <w:fldChar w:fldCharType="separate"/>
            </w:r>
            <w:r>
              <w:rPr>
                <w:noProof/>
                <w:webHidden/>
              </w:rPr>
              <w:t>14</w:t>
            </w:r>
            <w:r>
              <w:rPr>
                <w:noProof/>
                <w:webHidden/>
              </w:rPr>
              <w:fldChar w:fldCharType="end"/>
            </w:r>
          </w:hyperlink>
        </w:p>
        <w:p w14:paraId="2ACA36FC" w14:textId="518AEA3E" w:rsidR="00C676EA" w:rsidRDefault="00C676EA">
          <w:pPr>
            <w:pStyle w:val="TOC3"/>
            <w:tabs>
              <w:tab w:val="right" w:leader="dot" w:pos="9344"/>
            </w:tabs>
            <w:rPr>
              <w:noProof/>
            </w:rPr>
          </w:pPr>
          <w:hyperlink w:anchor="_Toc200381655" w:history="1">
            <w:r w:rsidRPr="00C27CE9">
              <w:rPr>
                <w:rStyle w:val="Hyperlink"/>
                <w:rFonts w:asciiTheme="minorBidi" w:hAnsiTheme="minorBidi"/>
                <w:noProof/>
              </w:rPr>
              <w:t>3.1.3. Sprint Planning and Execution</w:t>
            </w:r>
            <w:r>
              <w:rPr>
                <w:noProof/>
                <w:webHidden/>
              </w:rPr>
              <w:tab/>
            </w:r>
            <w:r>
              <w:rPr>
                <w:noProof/>
                <w:webHidden/>
              </w:rPr>
              <w:fldChar w:fldCharType="begin"/>
            </w:r>
            <w:r>
              <w:rPr>
                <w:noProof/>
                <w:webHidden/>
              </w:rPr>
              <w:instrText xml:space="preserve"> PAGEREF _Toc200381655 \h </w:instrText>
            </w:r>
            <w:r>
              <w:rPr>
                <w:noProof/>
                <w:webHidden/>
              </w:rPr>
            </w:r>
            <w:r>
              <w:rPr>
                <w:noProof/>
                <w:webHidden/>
              </w:rPr>
              <w:fldChar w:fldCharType="separate"/>
            </w:r>
            <w:r>
              <w:rPr>
                <w:noProof/>
                <w:webHidden/>
              </w:rPr>
              <w:t>15</w:t>
            </w:r>
            <w:r>
              <w:rPr>
                <w:noProof/>
                <w:webHidden/>
              </w:rPr>
              <w:fldChar w:fldCharType="end"/>
            </w:r>
          </w:hyperlink>
        </w:p>
        <w:p w14:paraId="2AAC2E6D" w14:textId="6EA941B3" w:rsidR="00C676EA" w:rsidRDefault="00C676EA">
          <w:pPr>
            <w:pStyle w:val="TOC3"/>
            <w:tabs>
              <w:tab w:val="right" w:leader="dot" w:pos="9344"/>
            </w:tabs>
            <w:rPr>
              <w:noProof/>
            </w:rPr>
          </w:pPr>
          <w:hyperlink w:anchor="_Toc200381656" w:history="1">
            <w:r w:rsidRPr="00C27CE9">
              <w:rPr>
                <w:rStyle w:val="Hyperlink"/>
                <w:rFonts w:asciiTheme="minorBidi" w:hAnsiTheme="minorBidi"/>
                <w:noProof/>
              </w:rPr>
              <w:t>3.1.4. Self-Organizing Team Structure</w:t>
            </w:r>
            <w:r>
              <w:rPr>
                <w:noProof/>
                <w:webHidden/>
              </w:rPr>
              <w:tab/>
            </w:r>
            <w:r>
              <w:rPr>
                <w:noProof/>
                <w:webHidden/>
              </w:rPr>
              <w:fldChar w:fldCharType="begin"/>
            </w:r>
            <w:r>
              <w:rPr>
                <w:noProof/>
                <w:webHidden/>
              </w:rPr>
              <w:instrText xml:space="preserve"> PAGEREF _Toc200381656 \h </w:instrText>
            </w:r>
            <w:r>
              <w:rPr>
                <w:noProof/>
                <w:webHidden/>
              </w:rPr>
            </w:r>
            <w:r>
              <w:rPr>
                <w:noProof/>
                <w:webHidden/>
              </w:rPr>
              <w:fldChar w:fldCharType="separate"/>
            </w:r>
            <w:r>
              <w:rPr>
                <w:noProof/>
                <w:webHidden/>
              </w:rPr>
              <w:t>15</w:t>
            </w:r>
            <w:r>
              <w:rPr>
                <w:noProof/>
                <w:webHidden/>
              </w:rPr>
              <w:fldChar w:fldCharType="end"/>
            </w:r>
          </w:hyperlink>
        </w:p>
        <w:p w14:paraId="2A7DCD03" w14:textId="1DFAEA84" w:rsidR="00C676EA" w:rsidRDefault="00C676EA">
          <w:pPr>
            <w:pStyle w:val="TOC3"/>
            <w:tabs>
              <w:tab w:val="right" w:leader="dot" w:pos="9344"/>
            </w:tabs>
            <w:rPr>
              <w:noProof/>
            </w:rPr>
          </w:pPr>
          <w:hyperlink w:anchor="_Toc200381657" w:history="1">
            <w:r w:rsidRPr="00C27CE9">
              <w:rPr>
                <w:rStyle w:val="Hyperlink"/>
                <w:rFonts w:asciiTheme="minorBidi" w:hAnsiTheme="minorBidi"/>
                <w:noProof/>
              </w:rPr>
              <w:t>3.1.5. Scrum Ceremonies</w:t>
            </w:r>
            <w:r>
              <w:rPr>
                <w:noProof/>
                <w:webHidden/>
              </w:rPr>
              <w:tab/>
            </w:r>
            <w:r>
              <w:rPr>
                <w:noProof/>
                <w:webHidden/>
              </w:rPr>
              <w:fldChar w:fldCharType="begin"/>
            </w:r>
            <w:r>
              <w:rPr>
                <w:noProof/>
                <w:webHidden/>
              </w:rPr>
              <w:instrText xml:space="preserve"> PAGEREF _Toc200381657 \h </w:instrText>
            </w:r>
            <w:r>
              <w:rPr>
                <w:noProof/>
                <w:webHidden/>
              </w:rPr>
            </w:r>
            <w:r>
              <w:rPr>
                <w:noProof/>
                <w:webHidden/>
              </w:rPr>
              <w:fldChar w:fldCharType="separate"/>
            </w:r>
            <w:r>
              <w:rPr>
                <w:noProof/>
                <w:webHidden/>
              </w:rPr>
              <w:t>15</w:t>
            </w:r>
            <w:r>
              <w:rPr>
                <w:noProof/>
                <w:webHidden/>
              </w:rPr>
              <w:fldChar w:fldCharType="end"/>
            </w:r>
          </w:hyperlink>
        </w:p>
        <w:p w14:paraId="372EB585" w14:textId="65C8FC7A" w:rsidR="00C676EA" w:rsidRDefault="00C676EA">
          <w:pPr>
            <w:pStyle w:val="TOC3"/>
            <w:tabs>
              <w:tab w:val="right" w:leader="dot" w:pos="9344"/>
            </w:tabs>
            <w:rPr>
              <w:noProof/>
            </w:rPr>
          </w:pPr>
          <w:hyperlink w:anchor="_Toc200381658" w:history="1">
            <w:r w:rsidRPr="00C27CE9">
              <w:rPr>
                <w:rStyle w:val="Hyperlink"/>
                <w:rFonts w:asciiTheme="minorBidi" w:hAnsiTheme="minorBidi"/>
                <w:noProof/>
              </w:rPr>
              <w:t>3.1.6. Sustainable Engineering Practices</w:t>
            </w:r>
            <w:r>
              <w:rPr>
                <w:noProof/>
                <w:webHidden/>
              </w:rPr>
              <w:tab/>
            </w:r>
            <w:r>
              <w:rPr>
                <w:noProof/>
                <w:webHidden/>
              </w:rPr>
              <w:fldChar w:fldCharType="begin"/>
            </w:r>
            <w:r>
              <w:rPr>
                <w:noProof/>
                <w:webHidden/>
              </w:rPr>
              <w:instrText xml:space="preserve"> PAGEREF _Toc200381658 \h </w:instrText>
            </w:r>
            <w:r>
              <w:rPr>
                <w:noProof/>
                <w:webHidden/>
              </w:rPr>
            </w:r>
            <w:r>
              <w:rPr>
                <w:noProof/>
                <w:webHidden/>
              </w:rPr>
              <w:fldChar w:fldCharType="separate"/>
            </w:r>
            <w:r>
              <w:rPr>
                <w:noProof/>
                <w:webHidden/>
              </w:rPr>
              <w:t>16</w:t>
            </w:r>
            <w:r>
              <w:rPr>
                <w:noProof/>
                <w:webHidden/>
              </w:rPr>
              <w:fldChar w:fldCharType="end"/>
            </w:r>
          </w:hyperlink>
        </w:p>
        <w:p w14:paraId="15F68975" w14:textId="1F92FE29" w:rsidR="00C676EA" w:rsidRDefault="00C676EA">
          <w:pPr>
            <w:pStyle w:val="TOC3"/>
            <w:tabs>
              <w:tab w:val="right" w:leader="dot" w:pos="9344"/>
            </w:tabs>
            <w:rPr>
              <w:noProof/>
            </w:rPr>
          </w:pPr>
          <w:hyperlink w:anchor="_Toc200381659" w:history="1">
            <w:r w:rsidRPr="00C27CE9">
              <w:rPr>
                <w:rStyle w:val="Hyperlink"/>
                <w:rFonts w:asciiTheme="minorBidi" w:hAnsiTheme="minorBidi"/>
                <w:noProof/>
              </w:rPr>
              <w:t>3.1.7. Iteration Structure and Feature Lifecycle</w:t>
            </w:r>
            <w:r>
              <w:rPr>
                <w:noProof/>
                <w:webHidden/>
              </w:rPr>
              <w:tab/>
            </w:r>
            <w:r>
              <w:rPr>
                <w:noProof/>
                <w:webHidden/>
              </w:rPr>
              <w:fldChar w:fldCharType="begin"/>
            </w:r>
            <w:r>
              <w:rPr>
                <w:noProof/>
                <w:webHidden/>
              </w:rPr>
              <w:instrText xml:space="preserve"> PAGEREF _Toc200381659 \h </w:instrText>
            </w:r>
            <w:r>
              <w:rPr>
                <w:noProof/>
                <w:webHidden/>
              </w:rPr>
            </w:r>
            <w:r>
              <w:rPr>
                <w:noProof/>
                <w:webHidden/>
              </w:rPr>
              <w:fldChar w:fldCharType="separate"/>
            </w:r>
            <w:r>
              <w:rPr>
                <w:noProof/>
                <w:webHidden/>
              </w:rPr>
              <w:t>16</w:t>
            </w:r>
            <w:r>
              <w:rPr>
                <w:noProof/>
                <w:webHidden/>
              </w:rPr>
              <w:fldChar w:fldCharType="end"/>
            </w:r>
          </w:hyperlink>
        </w:p>
        <w:p w14:paraId="2E0414B0" w14:textId="19BED5DF" w:rsidR="00C676EA" w:rsidRDefault="00C676EA">
          <w:pPr>
            <w:pStyle w:val="TOC3"/>
            <w:tabs>
              <w:tab w:val="right" w:leader="dot" w:pos="9344"/>
            </w:tabs>
            <w:rPr>
              <w:noProof/>
            </w:rPr>
          </w:pPr>
          <w:hyperlink w:anchor="_Toc200381660" w:history="1">
            <w:r w:rsidRPr="00C27CE9">
              <w:rPr>
                <w:rStyle w:val="Hyperlink"/>
                <w:rFonts w:asciiTheme="minorBidi" w:hAnsiTheme="minorBidi"/>
                <w:noProof/>
              </w:rPr>
              <w:t>3.1.8. Code Publication &amp; Versioning Strategy</w:t>
            </w:r>
            <w:r>
              <w:rPr>
                <w:noProof/>
                <w:webHidden/>
              </w:rPr>
              <w:tab/>
            </w:r>
            <w:r>
              <w:rPr>
                <w:noProof/>
                <w:webHidden/>
              </w:rPr>
              <w:fldChar w:fldCharType="begin"/>
            </w:r>
            <w:r>
              <w:rPr>
                <w:noProof/>
                <w:webHidden/>
              </w:rPr>
              <w:instrText xml:space="preserve"> PAGEREF _Toc200381660 \h </w:instrText>
            </w:r>
            <w:r>
              <w:rPr>
                <w:noProof/>
                <w:webHidden/>
              </w:rPr>
            </w:r>
            <w:r>
              <w:rPr>
                <w:noProof/>
                <w:webHidden/>
              </w:rPr>
              <w:fldChar w:fldCharType="separate"/>
            </w:r>
            <w:r>
              <w:rPr>
                <w:noProof/>
                <w:webHidden/>
              </w:rPr>
              <w:t>17</w:t>
            </w:r>
            <w:r>
              <w:rPr>
                <w:noProof/>
                <w:webHidden/>
              </w:rPr>
              <w:fldChar w:fldCharType="end"/>
            </w:r>
          </w:hyperlink>
        </w:p>
        <w:p w14:paraId="6D9A6CD7" w14:textId="5D369ECA" w:rsidR="00C676EA" w:rsidRDefault="00C676EA">
          <w:pPr>
            <w:pStyle w:val="TOC2"/>
            <w:tabs>
              <w:tab w:val="right" w:leader="dot" w:pos="9344"/>
            </w:tabs>
            <w:rPr>
              <w:noProof/>
            </w:rPr>
          </w:pPr>
          <w:hyperlink w:anchor="_Toc200381661" w:history="1">
            <w:r w:rsidRPr="00C27CE9">
              <w:rPr>
                <w:rStyle w:val="Hyperlink"/>
                <w:rFonts w:asciiTheme="minorBidi" w:hAnsiTheme="minorBidi"/>
                <w:noProof/>
              </w:rPr>
              <w:t>2.2. Remote Pair Programming for Complex Tasks</w:t>
            </w:r>
            <w:r>
              <w:rPr>
                <w:noProof/>
                <w:webHidden/>
              </w:rPr>
              <w:tab/>
            </w:r>
            <w:r>
              <w:rPr>
                <w:noProof/>
                <w:webHidden/>
              </w:rPr>
              <w:fldChar w:fldCharType="begin"/>
            </w:r>
            <w:r>
              <w:rPr>
                <w:noProof/>
                <w:webHidden/>
              </w:rPr>
              <w:instrText xml:space="preserve"> PAGEREF _Toc200381661 \h </w:instrText>
            </w:r>
            <w:r>
              <w:rPr>
                <w:noProof/>
                <w:webHidden/>
              </w:rPr>
            </w:r>
            <w:r>
              <w:rPr>
                <w:noProof/>
                <w:webHidden/>
              </w:rPr>
              <w:fldChar w:fldCharType="separate"/>
            </w:r>
            <w:r>
              <w:rPr>
                <w:noProof/>
                <w:webHidden/>
              </w:rPr>
              <w:t>17</w:t>
            </w:r>
            <w:r>
              <w:rPr>
                <w:noProof/>
                <w:webHidden/>
              </w:rPr>
              <w:fldChar w:fldCharType="end"/>
            </w:r>
          </w:hyperlink>
        </w:p>
        <w:p w14:paraId="584E6A31" w14:textId="289180D8" w:rsidR="00C676EA" w:rsidRDefault="00C676EA">
          <w:pPr>
            <w:pStyle w:val="TOC3"/>
            <w:tabs>
              <w:tab w:val="right" w:leader="dot" w:pos="9344"/>
            </w:tabs>
            <w:rPr>
              <w:noProof/>
            </w:rPr>
          </w:pPr>
          <w:hyperlink w:anchor="_Toc200381662" w:history="1">
            <w:r w:rsidRPr="00C27CE9">
              <w:rPr>
                <w:rStyle w:val="Hyperlink"/>
                <w:rFonts w:asciiTheme="minorBidi" w:hAnsiTheme="minorBidi"/>
                <w:noProof/>
              </w:rPr>
              <w:t>3.2.1 Purpose and Benefits</w:t>
            </w:r>
            <w:r>
              <w:rPr>
                <w:noProof/>
                <w:webHidden/>
              </w:rPr>
              <w:tab/>
            </w:r>
            <w:r>
              <w:rPr>
                <w:noProof/>
                <w:webHidden/>
              </w:rPr>
              <w:fldChar w:fldCharType="begin"/>
            </w:r>
            <w:r>
              <w:rPr>
                <w:noProof/>
                <w:webHidden/>
              </w:rPr>
              <w:instrText xml:space="preserve"> PAGEREF _Toc200381662 \h </w:instrText>
            </w:r>
            <w:r>
              <w:rPr>
                <w:noProof/>
                <w:webHidden/>
              </w:rPr>
            </w:r>
            <w:r>
              <w:rPr>
                <w:noProof/>
                <w:webHidden/>
              </w:rPr>
              <w:fldChar w:fldCharType="separate"/>
            </w:r>
            <w:r>
              <w:rPr>
                <w:noProof/>
                <w:webHidden/>
              </w:rPr>
              <w:t>17</w:t>
            </w:r>
            <w:r>
              <w:rPr>
                <w:noProof/>
                <w:webHidden/>
              </w:rPr>
              <w:fldChar w:fldCharType="end"/>
            </w:r>
          </w:hyperlink>
        </w:p>
        <w:p w14:paraId="534CBDD4" w14:textId="140CC494" w:rsidR="00C676EA" w:rsidRDefault="00C676EA">
          <w:pPr>
            <w:pStyle w:val="TOC3"/>
            <w:tabs>
              <w:tab w:val="right" w:leader="dot" w:pos="9344"/>
            </w:tabs>
            <w:rPr>
              <w:noProof/>
            </w:rPr>
          </w:pPr>
          <w:hyperlink w:anchor="_Toc200381663" w:history="1">
            <w:r w:rsidRPr="00C27CE9">
              <w:rPr>
                <w:rStyle w:val="Hyperlink"/>
                <w:rFonts w:asciiTheme="minorBidi" w:hAnsiTheme="minorBidi"/>
                <w:noProof/>
              </w:rPr>
              <w:t>3.2.2 Setup and Approach</w:t>
            </w:r>
            <w:r>
              <w:rPr>
                <w:noProof/>
                <w:webHidden/>
              </w:rPr>
              <w:tab/>
            </w:r>
            <w:r>
              <w:rPr>
                <w:noProof/>
                <w:webHidden/>
              </w:rPr>
              <w:fldChar w:fldCharType="begin"/>
            </w:r>
            <w:r>
              <w:rPr>
                <w:noProof/>
                <w:webHidden/>
              </w:rPr>
              <w:instrText xml:space="preserve"> PAGEREF _Toc200381663 \h </w:instrText>
            </w:r>
            <w:r>
              <w:rPr>
                <w:noProof/>
                <w:webHidden/>
              </w:rPr>
            </w:r>
            <w:r>
              <w:rPr>
                <w:noProof/>
                <w:webHidden/>
              </w:rPr>
              <w:fldChar w:fldCharType="separate"/>
            </w:r>
            <w:r>
              <w:rPr>
                <w:noProof/>
                <w:webHidden/>
              </w:rPr>
              <w:t>18</w:t>
            </w:r>
            <w:r>
              <w:rPr>
                <w:noProof/>
                <w:webHidden/>
              </w:rPr>
              <w:fldChar w:fldCharType="end"/>
            </w:r>
          </w:hyperlink>
        </w:p>
        <w:p w14:paraId="421B5AA9" w14:textId="5B3B3F91" w:rsidR="00C676EA" w:rsidRDefault="00C676EA">
          <w:pPr>
            <w:pStyle w:val="TOC2"/>
            <w:tabs>
              <w:tab w:val="right" w:leader="dot" w:pos="9344"/>
            </w:tabs>
            <w:rPr>
              <w:noProof/>
            </w:rPr>
          </w:pPr>
          <w:hyperlink w:anchor="_Toc200381664" w:history="1">
            <w:r w:rsidRPr="00C27CE9">
              <w:rPr>
                <w:rStyle w:val="Hyperlink"/>
                <w:rFonts w:asciiTheme="minorBidi" w:hAnsiTheme="minorBidi"/>
                <w:noProof/>
              </w:rPr>
              <w:t>2.3. Managing a Multi-Service Platform with Scrum</w:t>
            </w:r>
            <w:r>
              <w:rPr>
                <w:noProof/>
                <w:webHidden/>
              </w:rPr>
              <w:tab/>
            </w:r>
            <w:r>
              <w:rPr>
                <w:noProof/>
                <w:webHidden/>
              </w:rPr>
              <w:fldChar w:fldCharType="begin"/>
            </w:r>
            <w:r>
              <w:rPr>
                <w:noProof/>
                <w:webHidden/>
              </w:rPr>
              <w:instrText xml:space="preserve"> PAGEREF _Toc200381664 \h </w:instrText>
            </w:r>
            <w:r>
              <w:rPr>
                <w:noProof/>
                <w:webHidden/>
              </w:rPr>
            </w:r>
            <w:r>
              <w:rPr>
                <w:noProof/>
                <w:webHidden/>
              </w:rPr>
              <w:fldChar w:fldCharType="separate"/>
            </w:r>
            <w:r>
              <w:rPr>
                <w:noProof/>
                <w:webHidden/>
              </w:rPr>
              <w:t>18</w:t>
            </w:r>
            <w:r>
              <w:rPr>
                <w:noProof/>
                <w:webHidden/>
              </w:rPr>
              <w:fldChar w:fldCharType="end"/>
            </w:r>
          </w:hyperlink>
        </w:p>
        <w:p w14:paraId="2E71EDC5" w14:textId="05E1DA9D" w:rsidR="00C676EA" w:rsidRDefault="00C676EA">
          <w:pPr>
            <w:pStyle w:val="TOC2"/>
            <w:tabs>
              <w:tab w:val="right" w:leader="dot" w:pos="9344"/>
            </w:tabs>
            <w:rPr>
              <w:noProof/>
            </w:rPr>
          </w:pPr>
          <w:hyperlink w:anchor="_Toc200381665" w:history="1">
            <w:r w:rsidRPr="00C27CE9">
              <w:rPr>
                <w:rStyle w:val="Hyperlink"/>
                <w:rFonts w:asciiTheme="minorBidi" w:hAnsiTheme="minorBidi"/>
                <w:noProof/>
              </w:rPr>
              <w:t>3.4. Project Management Tools: Jira</w:t>
            </w:r>
            <w:r>
              <w:rPr>
                <w:noProof/>
                <w:webHidden/>
              </w:rPr>
              <w:tab/>
            </w:r>
            <w:r>
              <w:rPr>
                <w:noProof/>
                <w:webHidden/>
              </w:rPr>
              <w:fldChar w:fldCharType="begin"/>
            </w:r>
            <w:r>
              <w:rPr>
                <w:noProof/>
                <w:webHidden/>
              </w:rPr>
              <w:instrText xml:space="preserve"> PAGEREF _Toc200381665 \h </w:instrText>
            </w:r>
            <w:r>
              <w:rPr>
                <w:noProof/>
                <w:webHidden/>
              </w:rPr>
            </w:r>
            <w:r>
              <w:rPr>
                <w:noProof/>
                <w:webHidden/>
              </w:rPr>
              <w:fldChar w:fldCharType="separate"/>
            </w:r>
            <w:r>
              <w:rPr>
                <w:noProof/>
                <w:webHidden/>
              </w:rPr>
              <w:t>18</w:t>
            </w:r>
            <w:r>
              <w:rPr>
                <w:noProof/>
                <w:webHidden/>
              </w:rPr>
              <w:fldChar w:fldCharType="end"/>
            </w:r>
          </w:hyperlink>
        </w:p>
        <w:p w14:paraId="63BB7961" w14:textId="767940E9" w:rsidR="00C676EA" w:rsidRDefault="00C676EA">
          <w:pPr>
            <w:pStyle w:val="TOC3"/>
            <w:tabs>
              <w:tab w:val="right" w:leader="dot" w:pos="9344"/>
            </w:tabs>
            <w:rPr>
              <w:noProof/>
            </w:rPr>
          </w:pPr>
          <w:hyperlink w:anchor="_Toc200381666" w:history="1">
            <w:r w:rsidRPr="00C27CE9">
              <w:rPr>
                <w:rStyle w:val="Hyperlink"/>
                <w:rFonts w:asciiTheme="minorBidi" w:hAnsiTheme="minorBidi"/>
                <w:noProof/>
              </w:rPr>
              <w:t>3.4.1. Epics, User Stories, and Tasks</w:t>
            </w:r>
            <w:r>
              <w:rPr>
                <w:noProof/>
                <w:webHidden/>
              </w:rPr>
              <w:tab/>
            </w:r>
            <w:r>
              <w:rPr>
                <w:noProof/>
                <w:webHidden/>
              </w:rPr>
              <w:fldChar w:fldCharType="begin"/>
            </w:r>
            <w:r>
              <w:rPr>
                <w:noProof/>
                <w:webHidden/>
              </w:rPr>
              <w:instrText xml:space="preserve"> PAGEREF _Toc200381666 \h </w:instrText>
            </w:r>
            <w:r>
              <w:rPr>
                <w:noProof/>
                <w:webHidden/>
              </w:rPr>
            </w:r>
            <w:r>
              <w:rPr>
                <w:noProof/>
                <w:webHidden/>
              </w:rPr>
              <w:fldChar w:fldCharType="separate"/>
            </w:r>
            <w:r>
              <w:rPr>
                <w:noProof/>
                <w:webHidden/>
              </w:rPr>
              <w:t>19</w:t>
            </w:r>
            <w:r>
              <w:rPr>
                <w:noProof/>
                <w:webHidden/>
              </w:rPr>
              <w:fldChar w:fldCharType="end"/>
            </w:r>
          </w:hyperlink>
        </w:p>
        <w:p w14:paraId="2A2C5DC6" w14:textId="322767C2" w:rsidR="00C676EA" w:rsidRDefault="00C676EA">
          <w:pPr>
            <w:pStyle w:val="TOC3"/>
            <w:tabs>
              <w:tab w:val="right" w:leader="dot" w:pos="9344"/>
            </w:tabs>
            <w:rPr>
              <w:noProof/>
            </w:rPr>
          </w:pPr>
          <w:hyperlink w:anchor="_Toc200381667" w:history="1">
            <w:r w:rsidRPr="00C27CE9">
              <w:rPr>
                <w:rStyle w:val="Hyperlink"/>
                <w:rFonts w:asciiTheme="minorBidi" w:hAnsiTheme="minorBidi"/>
                <w:noProof/>
              </w:rPr>
              <w:t>3.4.2. Sprint Board and Burndown Charts</w:t>
            </w:r>
            <w:r>
              <w:rPr>
                <w:noProof/>
                <w:webHidden/>
              </w:rPr>
              <w:tab/>
            </w:r>
            <w:r>
              <w:rPr>
                <w:noProof/>
                <w:webHidden/>
              </w:rPr>
              <w:fldChar w:fldCharType="begin"/>
            </w:r>
            <w:r>
              <w:rPr>
                <w:noProof/>
                <w:webHidden/>
              </w:rPr>
              <w:instrText xml:space="preserve"> PAGEREF _Toc200381667 \h </w:instrText>
            </w:r>
            <w:r>
              <w:rPr>
                <w:noProof/>
                <w:webHidden/>
              </w:rPr>
            </w:r>
            <w:r>
              <w:rPr>
                <w:noProof/>
                <w:webHidden/>
              </w:rPr>
              <w:fldChar w:fldCharType="separate"/>
            </w:r>
            <w:r>
              <w:rPr>
                <w:noProof/>
                <w:webHidden/>
              </w:rPr>
              <w:t>19</w:t>
            </w:r>
            <w:r>
              <w:rPr>
                <w:noProof/>
                <w:webHidden/>
              </w:rPr>
              <w:fldChar w:fldCharType="end"/>
            </w:r>
          </w:hyperlink>
        </w:p>
        <w:p w14:paraId="03163F1D" w14:textId="72D37B24" w:rsidR="00C676EA" w:rsidRDefault="00C676EA">
          <w:pPr>
            <w:pStyle w:val="TOC3"/>
            <w:tabs>
              <w:tab w:val="right" w:leader="dot" w:pos="9344"/>
            </w:tabs>
            <w:rPr>
              <w:noProof/>
            </w:rPr>
          </w:pPr>
          <w:hyperlink w:anchor="_Toc200381668" w:history="1">
            <w:r w:rsidRPr="00C27CE9">
              <w:rPr>
                <w:rStyle w:val="Hyperlink"/>
                <w:rFonts w:asciiTheme="minorBidi" w:hAnsiTheme="minorBidi"/>
                <w:noProof/>
              </w:rPr>
              <w:t>3.4.3. Visual Artifacts from Jira Workspace</w:t>
            </w:r>
            <w:r>
              <w:rPr>
                <w:noProof/>
                <w:webHidden/>
              </w:rPr>
              <w:tab/>
            </w:r>
            <w:r>
              <w:rPr>
                <w:noProof/>
                <w:webHidden/>
              </w:rPr>
              <w:fldChar w:fldCharType="begin"/>
            </w:r>
            <w:r>
              <w:rPr>
                <w:noProof/>
                <w:webHidden/>
              </w:rPr>
              <w:instrText xml:space="preserve"> PAGEREF _Toc200381668 \h </w:instrText>
            </w:r>
            <w:r>
              <w:rPr>
                <w:noProof/>
                <w:webHidden/>
              </w:rPr>
            </w:r>
            <w:r>
              <w:rPr>
                <w:noProof/>
                <w:webHidden/>
              </w:rPr>
              <w:fldChar w:fldCharType="separate"/>
            </w:r>
            <w:r>
              <w:rPr>
                <w:noProof/>
                <w:webHidden/>
              </w:rPr>
              <w:t>19</w:t>
            </w:r>
            <w:r>
              <w:rPr>
                <w:noProof/>
                <w:webHidden/>
              </w:rPr>
              <w:fldChar w:fldCharType="end"/>
            </w:r>
          </w:hyperlink>
        </w:p>
        <w:p w14:paraId="077FE845" w14:textId="0042558E" w:rsidR="00C676EA" w:rsidRDefault="00C676EA">
          <w:pPr>
            <w:pStyle w:val="TOC2"/>
            <w:tabs>
              <w:tab w:val="right" w:leader="dot" w:pos="9344"/>
            </w:tabs>
            <w:rPr>
              <w:noProof/>
            </w:rPr>
          </w:pPr>
          <w:hyperlink w:anchor="_Toc200381669" w:history="1">
            <w:r w:rsidRPr="00C27CE9">
              <w:rPr>
                <w:rStyle w:val="Hyperlink"/>
                <w:rFonts w:asciiTheme="minorBidi" w:hAnsiTheme="minorBidi"/>
                <w:noProof/>
              </w:rPr>
              <w:t>3.5. Version Control Strategy</w:t>
            </w:r>
            <w:r>
              <w:rPr>
                <w:noProof/>
                <w:webHidden/>
              </w:rPr>
              <w:tab/>
            </w:r>
            <w:r>
              <w:rPr>
                <w:noProof/>
                <w:webHidden/>
              </w:rPr>
              <w:fldChar w:fldCharType="begin"/>
            </w:r>
            <w:r>
              <w:rPr>
                <w:noProof/>
                <w:webHidden/>
              </w:rPr>
              <w:instrText xml:space="preserve"> PAGEREF _Toc200381669 \h </w:instrText>
            </w:r>
            <w:r>
              <w:rPr>
                <w:noProof/>
                <w:webHidden/>
              </w:rPr>
            </w:r>
            <w:r>
              <w:rPr>
                <w:noProof/>
                <w:webHidden/>
              </w:rPr>
              <w:fldChar w:fldCharType="separate"/>
            </w:r>
            <w:r>
              <w:rPr>
                <w:noProof/>
                <w:webHidden/>
              </w:rPr>
              <w:t>20</w:t>
            </w:r>
            <w:r>
              <w:rPr>
                <w:noProof/>
                <w:webHidden/>
              </w:rPr>
              <w:fldChar w:fldCharType="end"/>
            </w:r>
          </w:hyperlink>
        </w:p>
        <w:p w14:paraId="50FE6367" w14:textId="5874BF1A" w:rsidR="00C676EA" w:rsidRDefault="00C676EA">
          <w:pPr>
            <w:pStyle w:val="TOC3"/>
            <w:tabs>
              <w:tab w:val="right" w:leader="dot" w:pos="9344"/>
            </w:tabs>
            <w:rPr>
              <w:noProof/>
            </w:rPr>
          </w:pPr>
          <w:hyperlink w:anchor="_Toc200381670" w:history="1">
            <w:r w:rsidRPr="00C27CE9">
              <w:rPr>
                <w:rStyle w:val="Hyperlink"/>
                <w:rFonts w:asciiTheme="minorBidi" w:hAnsiTheme="minorBidi"/>
                <w:noProof/>
              </w:rPr>
              <w:t>3.5.1. Branching and Git</w:t>
            </w:r>
            <w:r>
              <w:rPr>
                <w:noProof/>
                <w:webHidden/>
              </w:rPr>
              <w:tab/>
            </w:r>
            <w:r>
              <w:rPr>
                <w:noProof/>
                <w:webHidden/>
              </w:rPr>
              <w:fldChar w:fldCharType="begin"/>
            </w:r>
            <w:r>
              <w:rPr>
                <w:noProof/>
                <w:webHidden/>
              </w:rPr>
              <w:instrText xml:space="preserve"> PAGEREF _Toc200381670 \h </w:instrText>
            </w:r>
            <w:r>
              <w:rPr>
                <w:noProof/>
                <w:webHidden/>
              </w:rPr>
            </w:r>
            <w:r>
              <w:rPr>
                <w:noProof/>
                <w:webHidden/>
              </w:rPr>
              <w:fldChar w:fldCharType="separate"/>
            </w:r>
            <w:r>
              <w:rPr>
                <w:noProof/>
                <w:webHidden/>
              </w:rPr>
              <w:t>20</w:t>
            </w:r>
            <w:r>
              <w:rPr>
                <w:noProof/>
                <w:webHidden/>
              </w:rPr>
              <w:fldChar w:fldCharType="end"/>
            </w:r>
          </w:hyperlink>
        </w:p>
        <w:p w14:paraId="4A384A10" w14:textId="68263263" w:rsidR="00C676EA" w:rsidRDefault="00C676EA">
          <w:pPr>
            <w:pStyle w:val="TOC2"/>
            <w:tabs>
              <w:tab w:val="right" w:leader="dot" w:pos="9344"/>
            </w:tabs>
            <w:rPr>
              <w:noProof/>
            </w:rPr>
          </w:pPr>
          <w:hyperlink w:anchor="_Toc200381671" w:history="1">
            <w:r w:rsidRPr="00C27CE9">
              <w:rPr>
                <w:rStyle w:val="Hyperlink"/>
                <w:rFonts w:asciiTheme="minorBidi" w:hAnsiTheme="minorBidi"/>
                <w:noProof/>
              </w:rPr>
              <w:t>2.6. Communication and Collaboration</w:t>
            </w:r>
            <w:r>
              <w:rPr>
                <w:noProof/>
                <w:webHidden/>
              </w:rPr>
              <w:tab/>
            </w:r>
            <w:r>
              <w:rPr>
                <w:noProof/>
                <w:webHidden/>
              </w:rPr>
              <w:fldChar w:fldCharType="begin"/>
            </w:r>
            <w:r>
              <w:rPr>
                <w:noProof/>
                <w:webHidden/>
              </w:rPr>
              <w:instrText xml:space="preserve"> PAGEREF _Toc200381671 \h </w:instrText>
            </w:r>
            <w:r>
              <w:rPr>
                <w:noProof/>
                <w:webHidden/>
              </w:rPr>
            </w:r>
            <w:r>
              <w:rPr>
                <w:noProof/>
                <w:webHidden/>
              </w:rPr>
              <w:fldChar w:fldCharType="separate"/>
            </w:r>
            <w:r>
              <w:rPr>
                <w:noProof/>
                <w:webHidden/>
              </w:rPr>
              <w:t>20</w:t>
            </w:r>
            <w:r>
              <w:rPr>
                <w:noProof/>
                <w:webHidden/>
              </w:rPr>
              <w:fldChar w:fldCharType="end"/>
            </w:r>
          </w:hyperlink>
        </w:p>
        <w:p w14:paraId="6C7E28B1" w14:textId="7FE2178C" w:rsidR="00C676EA" w:rsidRDefault="00C676EA">
          <w:pPr>
            <w:pStyle w:val="TOC3"/>
            <w:tabs>
              <w:tab w:val="right" w:leader="dot" w:pos="9344"/>
            </w:tabs>
            <w:rPr>
              <w:noProof/>
            </w:rPr>
          </w:pPr>
          <w:hyperlink w:anchor="_Toc200381672" w:history="1">
            <w:r w:rsidRPr="00C27CE9">
              <w:rPr>
                <w:rStyle w:val="Hyperlink"/>
                <w:rFonts w:asciiTheme="minorBidi" w:hAnsiTheme="minorBidi"/>
                <w:noProof/>
              </w:rPr>
              <w:t>3.6.1 Primary Communication Channels</w:t>
            </w:r>
            <w:r>
              <w:rPr>
                <w:noProof/>
                <w:webHidden/>
              </w:rPr>
              <w:tab/>
            </w:r>
            <w:r>
              <w:rPr>
                <w:noProof/>
                <w:webHidden/>
              </w:rPr>
              <w:fldChar w:fldCharType="begin"/>
            </w:r>
            <w:r>
              <w:rPr>
                <w:noProof/>
                <w:webHidden/>
              </w:rPr>
              <w:instrText xml:space="preserve"> PAGEREF _Toc200381672 \h </w:instrText>
            </w:r>
            <w:r>
              <w:rPr>
                <w:noProof/>
                <w:webHidden/>
              </w:rPr>
            </w:r>
            <w:r>
              <w:rPr>
                <w:noProof/>
                <w:webHidden/>
              </w:rPr>
              <w:fldChar w:fldCharType="separate"/>
            </w:r>
            <w:r>
              <w:rPr>
                <w:noProof/>
                <w:webHidden/>
              </w:rPr>
              <w:t>20</w:t>
            </w:r>
            <w:r>
              <w:rPr>
                <w:noProof/>
                <w:webHidden/>
              </w:rPr>
              <w:fldChar w:fldCharType="end"/>
            </w:r>
          </w:hyperlink>
        </w:p>
        <w:p w14:paraId="3EEC092F" w14:textId="41981A7F" w:rsidR="00C676EA" w:rsidRDefault="00C676EA">
          <w:pPr>
            <w:pStyle w:val="TOC3"/>
            <w:tabs>
              <w:tab w:val="right" w:leader="dot" w:pos="9344"/>
            </w:tabs>
            <w:rPr>
              <w:noProof/>
            </w:rPr>
          </w:pPr>
          <w:hyperlink w:anchor="_Toc200381673" w:history="1">
            <w:r w:rsidRPr="00C27CE9">
              <w:rPr>
                <w:rStyle w:val="Hyperlink"/>
                <w:rFonts w:asciiTheme="minorBidi" w:hAnsiTheme="minorBidi"/>
                <w:noProof/>
              </w:rPr>
              <w:t>3.6.2 Meeting Cadence</w:t>
            </w:r>
            <w:r>
              <w:rPr>
                <w:noProof/>
                <w:webHidden/>
              </w:rPr>
              <w:tab/>
            </w:r>
            <w:r>
              <w:rPr>
                <w:noProof/>
                <w:webHidden/>
              </w:rPr>
              <w:fldChar w:fldCharType="begin"/>
            </w:r>
            <w:r>
              <w:rPr>
                <w:noProof/>
                <w:webHidden/>
              </w:rPr>
              <w:instrText xml:space="preserve"> PAGEREF _Toc200381673 \h </w:instrText>
            </w:r>
            <w:r>
              <w:rPr>
                <w:noProof/>
                <w:webHidden/>
              </w:rPr>
            </w:r>
            <w:r>
              <w:rPr>
                <w:noProof/>
                <w:webHidden/>
              </w:rPr>
              <w:fldChar w:fldCharType="separate"/>
            </w:r>
            <w:r>
              <w:rPr>
                <w:noProof/>
                <w:webHidden/>
              </w:rPr>
              <w:t>21</w:t>
            </w:r>
            <w:r>
              <w:rPr>
                <w:noProof/>
                <w:webHidden/>
              </w:rPr>
              <w:fldChar w:fldCharType="end"/>
            </w:r>
          </w:hyperlink>
        </w:p>
        <w:p w14:paraId="002925B9" w14:textId="78B8BC60" w:rsidR="00C676EA" w:rsidRDefault="00C676EA">
          <w:pPr>
            <w:pStyle w:val="TOC1"/>
            <w:tabs>
              <w:tab w:val="right" w:leader="dot" w:pos="9344"/>
            </w:tabs>
            <w:rPr>
              <w:noProof/>
            </w:rPr>
          </w:pPr>
          <w:hyperlink w:anchor="_Toc200381674" w:history="1">
            <w:r w:rsidRPr="00C27CE9">
              <w:rPr>
                <w:rStyle w:val="Hyperlink"/>
                <w:rFonts w:asciiTheme="minorBidi" w:hAnsiTheme="minorBidi"/>
                <w:noProof/>
              </w:rPr>
              <w:t>Chapter 4: Requirements Engineering</w:t>
            </w:r>
            <w:r>
              <w:rPr>
                <w:noProof/>
                <w:webHidden/>
              </w:rPr>
              <w:tab/>
            </w:r>
            <w:r>
              <w:rPr>
                <w:noProof/>
                <w:webHidden/>
              </w:rPr>
              <w:fldChar w:fldCharType="begin"/>
            </w:r>
            <w:r>
              <w:rPr>
                <w:noProof/>
                <w:webHidden/>
              </w:rPr>
              <w:instrText xml:space="preserve"> PAGEREF _Toc200381674 \h </w:instrText>
            </w:r>
            <w:r>
              <w:rPr>
                <w:noProof/>
                <w:webHidden/>
              </w:rPr>
            </w:r>
            <w:r>
              <w:rPr>
                <w:noProof/>
                <w:webHidden/>
              </w:rPr>
              <w:fldChar w:fldCharType="separate"/>
            </w:r>
            <w:r>
              <w:rPr>
                <w:noProof/>
                <w:webHidden/>
              </w:rPr>
              <w:t>22</w:t>
            </w:r>
            <w:r>
              <w:rPr>
                <w:noProof/>
                <w:webHidden/>
              </w:rPr>
              <w:fldChar w:fldCharType="end"/>
            </w:r>
          </w:hyperlink>
        </w:p>
        <w:p w14:paraId="4598CEEC" w14:textId="10755372" w:rsidR="00C676EA" w:rsidRDefault="00C676EA">
          <w:pPr>
            <w:pStyle w:val="TOC1"/>
            <w:tabs>
              <w:tab w:val="right" w:leader="dot" w:pos="9344"/>
            </w:tabs>
            <w:rPr>
              <w:noProof/>
            </w:rPr>
          </w:pPr>
          <w:hyperlink w:anchor="_Toc200381675" w:history="1">
            <w:r w:rsidRPr="00C27CE9">
              <w:rPr>
                <w:rStyle w:val="Hyperlink"/>
                <w:rFonts w:asciiTheme="minorBidi" w:hAnsiTheme="minorBidi"/>
                <w:noProof/>
              </w:rPr>
              <w:t>Chapter 5: System Design and Architecture</w:t>
            </w:r>
            <w:r>
              <w:rPr>
                <w:noProof/>
                <w:webHidden/>
              </w:rPr>
              <w:tab/>
            </w:r>
            <w:r>
              <w:rPr>
                <w:noProof/>
                <w:webHidden/>
              </w:rPr>
              <w:fldChar w:fldCharType="begin"/>
            </w:r>
            <w:r>
              <w:rPr>
                <w:noProof/>
                <w:webHidden/>
              </w:rPr>
              <w:instrText xml:space="preserve"> PAGEREF _Toc200381675 \h </w:instrText>
            </w:r>
            <w:r>
              <w:rPr>
                <w:noProof/>
                <w:webHidden/>
              </w:rPr>
            </w:r>
            <w:r>
              <w:rPr>
                <w:noProof/>
                <w:webHidden/>
              </w:rPr>
              <w:fldChar w:fldCharType="separate"/>
            </w:r>
            <w:r>
              <w:rPr>
                <w:noProof/>
                <w:webHidden/>
              </w:rPr>
              <w:t>23</w:t>
            </w:r>
            <w:r>
              <w:rPr>
                <w:noProof/>
                <w:webHidden/>
              </w:rPr>
              <w:fldChar w:fldCharType="end"/>
            </w:r>
          </w:hyperlink>
        </w:p>
        <w:p w14:paraId="12470DBA" w14:textId="5CBF64EA" w:rsidR="00C676EA" w:rsidRDefault="00C676EA">
          <w:pPr>
            <w:pStyle w:val="TOC1"/>
            <w:tabs>
              <w:tab w:val="right" w:leader="dot" w:pos="9344"/>
            </w:tabs>
            <w:rPr>
              <w:noProof/>
            </w:rPr>
          </w:pPr>
          <w:hyperlink w:anchor="_Toc200381676" w:history="1">
            <w:r w:rsidRPr="00C27CE9">
              <w:rPr>
                <w:rStyle w:val="Hyperlink"/>
                <w:rFonts w:asciiTheme="minorBidi" w:hAnsiTheme="minorBidi"/>
                <w:noProof/>
              </w:rPr>
              <w:t>Chapter 6: Technology Stack and Rationale</w:t>
            </w:r>
            <w:r>
              <w:rPr>
                <w:noProof/>
                <w:webHidden/>
              </w:rPr>
              <w:tab/>
            </w:r>
            <w:r>
              <w:rPr>
                <w:noProof/>
                <w:webHidden/>
              </w:rPr>
              <w:fldChar w:fldCharType="begin"/>
            </w:r>
            <w:r>
              <w:rPr>
                <w:noProof/>
                <w:webHidden/>
              </w:rPr>
              <w:instrText xml:space="preserve"> PAGEREF _Toc200381676 \h </w:instrText>
            </w:r>
            <w:r>
              <w:rPr>
                <w:noProof/>
                <w:webHidden/>
              </w:rPr>
            </w:r>
            <w:r>
              <w:rPr>
                <w:noProof/>
                <w:webHidden/>
              </w:rPr>
              <w:fldChar w:fldCharType="separate"/>
            </w:r>
            <w:r>
              <w:rPr>
                <w:noProof/>
                <w:webHidden/>
              </w:rPr>
              <w:t>24</w:t>
            </w:r>
            <w:r>
              <w:rPr>
                <w:noProof/>
                <w:webHidden/>
              </w:rPr>
              <w:fldChar w:fldCharType="end"/>
            </w:r>
          </w:hyperlink>
        </w:p>
        <w:p w14:paraId="4AE66034" w14:textId="01AC8F63" w:rsidR="00C676EA" w:rsidRDefault="00C676EA">
          <w:pPr>
            <w:pStyle w:val="TOC1"/>
            <w:tabs>
              <w:tab w:val="right" w:leader="dot" w:pos="9344"/>
            </w:tabs>
            <w:rPr>
              <w:noProof/>
            </w:rPr>
          </w:pPr>
          <w:hyperlink w:anchor="_Toc200381677" w:history="1">
            <w:r w:rsidRPr="00C27CE9">
              <w:rPr>
                <w:rStyle w:val="Hyperlink"/>
                <w:rFonts w:asciiTheme="minorBidi" w:hAnsiTheme="minorBidi"/>
                <w:noProof/>
              </w:rPr>
              <w:t>Chapter 7: Implementation</w:t>
            </w:r>
            <w:r>
              <w:rPr>
                <w:noProof/>
                <w:webHidden/>
              </w:rPr>
              <w:tab/>
            </w:r>
            <w:r>
              <w:rPr>
                <w:noProof/>
                <w:webHidden/>
              </w:rPr>
              <w:fldChar w:fldCharType="begin"/>
            </w:r>
            <w:r>
              <w:rPr>
                <w:noProof/>
                <w:webHidden/>
              </w:rPr>
              <w:instrText xml:space="preserve"> PAGEREF _Toc200381677 \h </w:instrText>
            </w:r>
            <w:r>
              <w:rPr>
                <w:noProof/>
                <w:webHidden/>
              </w:rPr>
            </w:r>
            <w:r>
              <w:rPr>
                <w:noProof/>
                <w:webHidden/>
              </w:rPr>
              <w:fldChar w:fldCharType="separate"/>
            </w:r>
            <w:r>
              <w:rPr>
                <w:noProof/>
                <w:webHidden/>
              </w:rPr>
              <w:t>25</w:t>
            </w:r>
            <w:r>
              <w:rPr>
                <w:noProof/>
                <w:webHidden/>
              </w:rPr>
              <w:fldChar w:fldCharType="end"/>
            </w:r>
          </w:hyperlink>
        </w:p>
        <w:p w14:paraId="0305773F" w14:textId="3878871C" w:rsidR="00C676EA" w:rsidRDefault="00C676EA">
          <w:pPr>
            <w:pStyle w:val="TOC1"/>
            <w:tabs>
              <w:tab w:val="right" w:leader="dot" w:pos="9344"/>
            </w:tabs>
            <w:rPr>
              <w:noProof/>
            </w:rPr>
          </w:pPr>
          <w:hyperlink w:anchor="_Toc200381678" w:history="1">
            <w:r w:rsidRPr="00C27CE9">
              <w:rPr>
                <w:rStyle w:val="Hyperlink"/>
                <w:rFonts w:asciiTheme="minorBidi" w:hAnsiTheme="minorBidi"/>
                <w:noProof/>
              </w:rPr>
              <w:t>Chapter 8: Testing</w:t>
            </w:r>
            <w:r>
              <w:rPr>
                <w:noProof/>
                <w:webHidden/>
              </w:rPr>
              <w:tab/>
            </w:r>
            <w:r>
              <w:rPr>
                <w:noProof/>
                <w:webHidden/>
              </w:rPr>
              <w:fldChar w:fldCharType="begin"/>
            </w:r>
            <w:r>
              <w:rPr>
                <w:noProof/>
                <w:webHidden/>
              </w:rPr>
              <w:instrText xml:space="preserve"> PAGEREF _Toc200381678 \h </w:instrText>
            </w:r>
            <w:r>
              <w:rPr>
                <w:noProof/>
                <w:webHidden/>
              </w:rPr>
            </w:r>
            <w:r>
              <w:rPr>
                <w:noProof/>
                <w:webHidden/>
              </w:rPr>
              <w:fldChar w:fldCharType="separate"/>
            </w:r>
            <w:r>
              <w:rPr>
                <w:noProof/>
                <w:webHidden/>
              </w:rPr>
              <w:t>26</w:t>
            </w:r>
            <w:r>
              <w:rPr>
                <w:noProof/>
                <w:webHidden/>
              </w:rPr>
              <w:fldChar w:fldCharType="end"/>
            </w:r>
          </w:hyperlink>
        </w:p>
        <w:p w14:paraId="03BC62E3" w14:textId="536D9ECF" w:rsidR="00C676EA" w:rsidRDefault="00C676EA">
          <w:pPr>
            <w:pStyle w:val="TOC1"/>
            <w:tabs>
              <w:tab w:val="right" w:leader="dot" w:pos="9344"/>
            </w:tabs>
            <w:rPr>
              <w:noProof/>
            </w:rPr>
          </w:pPr>
          <w:hyperlink w:anchor="_Toc200381679" w:history="1">
            <w:r w:rsidRPr="00C27CE9">
              <w:rPr>
                <w:rStyle w:val="Hyperlink"/>
                <w:rFonts w:asciiTheme="minorBidi" w:hAnsiTheme="minorBidi"/>
                <w:noProof/>
              </w:rPr>
              <w:t>Chapter 9: Conclusion and Future Work</w:t>
            </w:r>
            <w:r>
              <w:rPr>
                <w:noProof/>
                <w:webHidden/>
              </w:rPr>
              <w:tab/>
            </w:r>
            <w:r>
              <w:rPr>
                <w:noProof/>
                <w:webHidden/>
              </w:rPr>
              <w:fldChar w:fldCharType="begin"/>
            </w:r>
            <w:r>
              <w:rPr>
                <w:noProof/>
                <w:webHidden/>
              </w:rPr>
              <w:instrText xml:space="preserve"> PAGEREF _Toc200381679 \h </w:instrText>
            </w:r>
            <w:r>
              <w:rPr>
                <w:noProof/>
                <w:webHidden/>
              </w:rPr>
            </w:r>
            <w:r>
              <w:rPr>
                <w:noProof/>
                <w:webHidden/>
              </w:rPr>
              <w:fldChar w:fldCharType="separate"/>
            </w:r>
            <w:r>
              <w:rPr>
                <w:noProof/>
                <w:webHidden/>
              </w:rPr>
              <w:t>27</w:t>
            </w:r>
            <w:r>
              <w:rPr>
                <w:noProof/>
                <w:webHidden/>
              </w:rPr>
              <w:fldChar w:fldCharType="end"/>
            </w:r>
          </w:hyperlink>
        </w:p>
        <w:p w14:paraId="6D2A5E61" w14:textId="393E2F7F" w:rsidR="00C676EA" w:rsidRDefault="00C676EA">
          <w:pPr>
            <w:pStyle w:val="TOC1"/>
            <w:tabs>
              <w:tab w:val="right" w:leader="dot" w:pos="9344"/>
            </w:tabs>
            <w:rPr>
              <w:noProof/>
            </w:rPr>
          </w:pPr>
          <w:hyperlink w:anchor="_Toc200381680" w:history="1">
            <w:r w:rsidRPr="00C27CE9">
              <w:rPr>
                <w:rStyle w:val="Hyperlink"/>
                <w:rFonts w:asciiTheme="minorBidi" w:hAnsiTheme="minorBidi"/>
                <w:noProof/>
              </w:rPr>
              <w:t>Appendices</w:t>
            </w:r>
            <w:r>
              <w:rPr>
                <w:noProof/>
                <w:webHidden/>
              </w:rPr>
              <w:tab/>
            </w:r>
            <w:r>
              <w:rPr>
                <w:noProof/>
                <w:webHidden/>
              </w:rPr>
              <w:fldChar w:fldCharType="begin"/>
            </w:r>
            <w:r>
              <w:rPr>
                <w:noProof/>
                <w:webHidden/>
              </w:rPr>
              <w:instrText xml:space="preserve"> PAGEREF _Toc200381680 \h </w:instrText>
            </w:r>
            <w:r>
              <w:rPr>
                <w:noProof/>
                <w:webHidden/>
              </w:rPr>
            </w:r>
            <w:r>
              <w:rPr>
                <w:noProof/>
                <w:webHidden/>
              </w:rPr>
              <w:fldChar w:fldCharType="separate"/>
            </w:r>
            <w:r>
              <w:rPr>
                <w:noProof/>
                <w:webHidden/>
              </w:rPr>
              <w:t>28</w:t>
            </w:r>
            <w:r>
              <w:rPr>
                <w:noProof/>
                <w:webHidden/>
              </w:rPr>
              <w:fldChar w:fldCharType="end"/>
            </w:r>
          </w:hyperlink>
        </w:p>
        <w:p w14:paraId="2F06BB6B" w14:textId="0D739DC0"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0381643"/>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173FF4">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173FF4">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173FF4">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173FF4">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173FF4">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173FF4">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173FF4">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173FF4">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173FF4">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173FF4">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173FF4">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173FF4">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173FF4">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173FF4">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173FF4">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173FF4">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173FF4">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173FF4">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173FF4">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173FF4">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173FF4">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173FF4">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173FF4">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173FF4">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173FF4">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173FF4">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173FF4">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173FF4">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0381644"/>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0381645"/>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0381646"/>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0381647"/>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r w:rsidRPr="00270EAE">
        <w:rPr>
          <w:rFonts w:asciiTheme="minorBidi" w:hAnsiTheme="minorBidi"/>
          <w:sz w:val="24"/>
          <w:szCs w:val="24"/>
        </w:rPr>
        <w: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0381648"/>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w:t>
      </w:r>
      <w:r w:rsidR="006B57EB">
        <w:rPr>
          <w:rFonts w:asciiTheme="minorBidi" w:hAnsiTheme="minorBidi"/>
          <w:sz w:val="24"/>
          <w:szCs w:val="24"/>
        </w:rPr>
        <w:t>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0381649"/>
      <w:r w:rsidRPr="00C06C71">
        <w:rPr>
          <w:rFonts w:asciiTheme="minorBidi" w:hAnsiTheme="minorBidi" w:cstheme="minorBidi"/>
          <w:color w:val="404040" w:themeColor="text1" w:themeTint="BF"/>
          <w:sz w:val="56"/>
          <w:szCs w:val="56"/>
        </w:rPr>
        <w:t xml:space="preserve">Chapter </w:t>
      </w:r>
      <w:r w:rsidRPr="00C06C71">
        <w:rPr>
          <w:rFonts w:asciiTheme="minorBidi" w:hAnsiTheme="minorBidi" w:cstheme="minorBidi"/>
          <w:color w:val="404040" w:themeColor="text1" w:themeTint="BF"/>
          <w:sz w:val="56"/>
          <w:szCs w:val="56"/>
        </w:rPr>
        <w:t>2</w:t>
      </w:r>
      <w:r w:rsidRPr="00C06C71">
        <w:rPr>
          <w:rFonts w:asciiTheme="minorBidi" w:hAnsiTheme="minorBidi" w:cstheme="minorBidi"/>
          <w:color w:val="404040" w:themeColor="text1" w:themeTint="BF"/>
          <w:sz w:val="56"/>
          <w:szCs w:val="56"/>
        </w:rPr>
        <w:t>:</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1C68A462" w14:textId="0CCC6A16" w:rsidR="00510D60" w:rsidRPr="00510D60" w:rsidRDefault="00510D60" w:rsidP="00510D60">
      <w:pPr>
        <w:pStyle w:val="Heading2"/>
        <w:rPr>
          <w:rFonts w:asciiTheme="minorBidi" w:hAnsiTheme="minorBidi" w:cstheme="minorBidi"/>
          <w:color w:val="262626" w:themeColor="text1" w:themeTint="D9"/>
          <w:sz w:val="36"/>
          <w:szCs w:val="36"/>
        </w:rPr>
      </w:pPr>
      <w:bookmarkStart w:id="14" w:name="_Toc200381650"/>
      <w:r>
        <w:rPr>
          <w:rFonts w:asciiTheme="minorBidi" w:hAnsiTheme="minorBidi" w:cstheme="minorBidi"/>
          <w:color w:val="262626" w:themeColor="text1" w:themeTint="D9"/>
          <w:sz w:val="36"/>
          <w:szCs w:val="36"/>
        </w:rPr>
        <w:lastRenderedPageBreak/>
        <w:t>2</w:t>
      </w:r>
      <w:r w:rsidR="00673921"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1</w:t>
      </w:r>
      <w:r w:rsidR="00673921" w:rsidRPr="00437749">
        <w:rPr>
          <w:rFonts w:asciiTheme="minorBidi" w:hAnsiTheme="minorBidi" w:cstheme="minorBidi"/>
          <w:color w:val="262626" w:themeColor="text1" w:themeTint="D9"/>
          <w:sz w:val="36"/>
          <w:szCs w:val="36"/>
        </w:rPr>
        <w:t xml:space="preserve"> </w:t>
      </w:r>
      <w:r w:rsidRPr="00510D60">
        <w:rPr>
          <w:rFonts w:asciiTheme="minorBidi" w:hAnsiTheme="minorBidi" w:cstheme="minorBidi"/>
          <w:color w:val="262626" w:themeColor="text1" w:themeTint="D9"/>
          <w:sz w:val="36"/>
          <w:szCs w:val="36"/>
        </w:rPr>
        <w:t>Theoretical Underpinnings</w:t>
      </w:r>
      <w:bookmarkEnd w:id="14"/>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5" w:name="_Toc168822176"/>
      <w:bookmarkStart w:id="16" w:name="_Toc200381651"/>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5"/>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6"/>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7" w:name="_Toc200381652"/>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7"/>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8" w:name="_Toc200381653"/>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8"/>
    </w:p>
    <w:p w14:paraId="25919899" w14:textId="7E6A088C" w:rsidR="00042C0D" w:rsidRPr="00042C0D"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0381654"/>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19"/>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0381655"/>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20"/>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0381656"/>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1"/>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C526D1">
      <w:pPr>
        <w:pStyle w:val="NormalWeb"/>
        <w:numPr>
          <w:ilvl w:val="0"/>
          <w:numId w:val="41"/>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0381657"/>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2"/>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0381658"/>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3"/>
    </w:p>
    <w:p w14:paraId="674A2210" w14:textId="77777777" w:rsidR="00C526D1" w:rsidRDefault="00C526D1" w:rsidP="00C526D1">
      <w:pPr>
        <w:pStyle w:val="NormalWeb"/>
        <w:numPr>
          <w:ilvl w:val="0"/>
          <w:numId w:val="42"/>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C526D1">
      <w:pPr>
        <w:pStyle w:val="NormalWeb"/>
        <w:numPr>
          <w:ilvl w:val="0"/>
          <w:numId w:val="42"/>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183E6A">
      <w:pPr>
        <w:pStyle w:val="NormalWeb"/>
        <w:numPr>
          <w:ilvl w:val="0"/>
          <w:numId w:val="42"/>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0381659"/>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4"/>
    </w:p>
    <w:p w14:paraId="376FD400" w14:textId="12B38D48" w:rsidR="00033EF3" w:rsidRDefault="00033EF3" w:rsidP="00033EF3">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3D19EFB6" wp14:editId="38589061">
            <wp:extent cx="592709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090" cy="2660015"/>
                    </a:xfrm>
                    <a:prstGeom prst="rect">
                      <a:avLst/>
                    </a:prstGeom>
                    <a:noFill/>
                    <a:ln>
                      <a:noFill/>
                    </a:ln>
                  </pic:spPr>
                </pic:pic>
              </a:graphicData>
            </a:graphic>
          </wp:inline>
        </w:drawing>
      </w:r>
    </w:p>
    <w:p w14:paraId="283E48CD" w14:textId="18D4D5CB" w:rsidR="00033EF3" w:rsidRPr="00033EF3" w:rsidRDefault="00033EF3" w:rsidP="00033EF3">
      <w:pPr>
        <w:pStyle w:val="NormalWeb"/>
        <w:spacing w:before="10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F24312">
      <w:pPr>
        <w:pStyle w:val="NormalWeb"/>
        <w:spacing w:before="10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5" w:name="_Toc200381660"/>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5"/>
    </w:p>
    <w:p w14:paraId="1CDA95BD" w14:textId="0DD19995" w:rsidR="00033EF3" w:rsidRDefault="00033EF3" w:rsidP="005F0060">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6" w:name="_Toc200381661"/>
      <w:r w:rsidRPr="00C70262">
        <w:rPr>
          <w:rFonts w:asciiTheme="minorBidi" w:hAnsiTheme="minorBidi" w:cstheme="minorBidi"/>
          <w:color w:val="262626" w:themeColor="text1" w:themeTint="D9"/>
          <w:sz w:val="36"/>
          <w:szCs w:val="36"/>
        </w:rPr>
        <w:t>2.2. Remote Pair Programming for Complex Tasks</w:t>
      </w:r>
      <w:bookmarkEnd w:id="26"/>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7" w:name="_Toc200381662"/>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7"/>
    </w:p>
    <w:p w14:paraId="2B0D7CC2"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lastRenderedPageBreak/>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8" w:name="_Toc200381663"/>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8"/>
    </w:p>
    <w:p w14:paraId="54C4EE58" w14:textId="2279D927" w:rsidR="00183E6A" w:rsidRDefault="00183E6A" w:rsidP="00183E6A">
      <w:pPr>
        <w:pStyle w:val="NormalWeb"/>
        <w:numPr>
          <w:ilvl w:val="0"/>
          <w:numId w:val="44"/>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183E6A">
      <w:pPr>
        <w:pStyle w:val="NormalWeb"/>
        <w:numPr>
          <w:ilvl w:val="0"/>
          <w:numId w:val="44"/>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183E6A">
      <w:pPr>
        <w:pStyle w:val="NormalWeb"/>
        <w:numPr>
          <w:ilvl w:val="0"/>
          <w:numId w:val="44"/>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183E6A">
      <w:pPr>
        <w:pStyle w:val="NormalWeb"/>
        <w:numPr>
          <w:ilvl w:val="0"/>
          <w:numId w:val="44"/>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29" w:name="_Toc200381664"/>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29"/>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0" w:name="_Toc200381665"/>
      <w:r>
        <w:rPr>
          <w:rFonts w:asciiTheme="minorBidi" w:hAnsiTheme="minorBidi" w:cstheme="minorBidi"/>
          <w:color w:val="262626" w:themeColor="text1" w:themeTint="D9"/>
          <w:sz w:val="36"/>
          <w:szCs w:val="36"/>
        </w:rPr>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30"/>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lastRenderedPageBreak/>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1A27FF33"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1" w:name="_Toc200381666"/>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1"/>
    </w:p>
    <w:p w14:paraId="368FC400"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00677FB6"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2" w:name="_Toc200381667"/>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2"/>
    </w:p>
    <w:p w14:paraId="2842189F" w14:textId="6DD38A2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172EE86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435D3CB8" w14:textId="63233F33" w:rsidR="0021175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3" w:name="_Toc200381668"/>
      <w:r>
        <w:rPr>
          <w:rFonts w:asciiTheme="minorBidi" w:hAnsiTheme="minorBidi" w:cstheme="minorBidi"/>
          <w:color w:val="365F91" w:themeColor="accent1" w:themeShade="BF"/>
          <w:sz w:val="32"/>
          <w:szCs w:val="32"/>
        </w:rPr>
        <w:t>3</w:t>
      </w:r>
      <w:r w:rsidR="00211754"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211754" w:rsidRPr="00C70262">
        <w:rPr>
          <w:rFonts w:asciiTheme="minorBidi" w:hAnsiTheme="minorBidi" w:cstheme="minorBidi"/>
          <w:color w:val="365F91" w:themeColor="accent1" w:themeShade="BF"/>
          <w:sz w:val="32"/>
          <w:szCs w:val="32"/>
        </w:rPr>
        <w:t>.3. Visual Artifacts from Jira Workspace</w:t>
      </w:r>
      <w:bookmarkEnd w:id="33"/>
    </w:p>
    <w:p w14:paraId="256D26C5" w14:textId="51409E25" w:rsidR="00031DC0" w:rsidRDefault="00E415AD" w:rsidP="00031DC0">
      <w:pPr>
        <w:spacing w:after="0" w:line="48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t>Still empty</w:t>
      </w:r>
    </w:p>
    <w:p w14:paraId="52618FD6" w14:textId="39D70EBD" w:rsidR="00364FE7"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4" w:name="_Toc200381669"/>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4"/>
    </w:p>
    <w:p w14:paraId="5D2364D2" w14:textId="3980DA9E" w:rsidR="0018563F" w:rsidRPr="00F24312" w:rsidRDefault="00043176" w:rsidP="00F24312">
      <w:pPr>
        <w:spacing w:after="0" w:line="480" w:lineRule="auto"/>
      </w:pPr>
      <w:r>
        <w:t xml:space="preserve">We used </w:t>
      </w:r>
      <w:r>
        <w:rPr>
          <w:rStyle w:val="Strong"/>
        </w:rPr>
        <w:t>Git</w:t>
      </w:r>
      <w:r>
        <w:t xml:space="preserve"> and managed our codebase under a </w:t>
      </w:r>
      <w:r>
        <w:rPr>
          <w:rStyle w:val="Strong"/>
        </w:rPr>
        <w:t>GitHub Organization</w:t>
      </w:r>
      <w:r>
        <w:t xml:space="preserve"> to support collaboration, issue tracking, and code review workflows.</w:t>
      </w:r>
    </w:p>
    <w:p w14:paraId="77009952" w14:textId="49561996" w:rsidR="006B1E9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5" w:name="_Toc200381670"/>
      <w:r>
        <w:rPr>
          <w:rFonts w:asciiTheme="minorBidi" w:hAnsiTheme="minorBidi" w:cstheme="minorBidi"/>
          <w:color w:val="365F91" w:themeColor="accent1" w:themeShade="BF"/>
          <w:sz w:val="32"/>
          <w:szCs w:val="32"/>
        </w:rPr>
        <w:t>3</w:t>
      </w:r>
      <w:r w:rsidR="00043176"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5</w:t>
      </w:r>
      <w:r w:rsidR="00043176" w:rsidRPr="00C70262">
        <w:rPr>
          <w:rFonts w:asciiTheme="minorBidi" w:hAnsiTheme="minorBidi" w:cstheme="minorBidi"/>
          <w:color w:val="365F91" w:themeColor="accent1" w:themeShade="BF"/>
          <w:sz w:val="32"/>
          <w:szCs w:val="32"/>
        </w:rPr>
        <w:t>.1. Branching and Git</w:t>
      </w:r>
      <w:bookmarkEnd w:id="35"/>
    </w:p>
    <w:p w14:paraId="43B8C92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Branch Strategy</w:t>
      </w:r>
      <w:r w:rsidRPr="00043176">
        <w:rPr>
          <w:rFonts w:asciiTheme="minorBidi" w:hAnsiTheme="minorBidi" w:cstheme="minorBidi"/>
        </w:rPr>
        <w:t>:</w:t>
      </w:r>
    </w:p>
    <w:p w14:paraId="230A7A6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main</w:t>
      </w:r>
      <w:r w:rsidRPr="00043176">
        <w:rPr>
          <w:rFonts w:asciiTheme="minorBidi" w:hAnsiTheme="minorBidi" w:cstheme="minorBidi"/>
        </w:rPr>
        <w:t>: Production-ready code.</w:t>
      </w:r>
    </w:p>
    <w:p w14:paraId="6407481D"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develop</w:t>
      </w:r>
      <w:r w:rsidRPr="00043176">
        <w:rPr>
          <w:rFonts w:asciiTheme="minorBidi" w:hAnsiTheme="minorBidi" w:cstheme="minorBidi"/>
        </w:rPr>
        <w:t>: Latest working build.</w:t>
      </w:r>
    </w:p>
    <w:p w14:paraId="06667A4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feature/xyz</w:t>
      </w:r>
      <w:r w:rsidRPr="00043176">
        <w:rPr>
          <w:rFonts w:asciiTheme="minorBidi" w:hAnsiTheme="minorBidi" w:cstheme="minorBidi"/>
        </w:rPr>
        <w:t>: Feature development.</w:t>
      </w:r>
    </w:p>
    <w:p w14:paraId="3BB697A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Pull Request Process</w:t>
      </w:r>
      <w:r w:rsidRPr="00043176">
        <w:rPr>
          <w:rFonts w:asciiTheme="minorBidi" w:hAnsiTheme="minorBidi" w:cstheme="minorBidi"/>
        </w:rPr>
        <w:t>:</w:t>
      </w:r>
    </w:p>
    <w:p w14:paraId="66E575DA"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Each feature or bug fix was submitted via PR.</w:t>
      </w:r>
    </w:p>
    <w:p w14:paraId="0BE71A45"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At least one team member reviewed and approved it before merging.</w:t>
      </w:r>
    </w:p>
    <w:p w14:paraId="16BCAEB9" w14:textId="3DFBC829" w:rsidR="002C1885" w:rsidRDefault="00043176" w:rsidP="002C1885">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Linked Jira issues and included testing instructions when relevant.</w:t>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6" w:name="_Toc200381671"/>
      <w:r w:rsidRPr="00C70262">
        <w:rPr>
          <w:rFonts w:asciiTheme="minorBidi" w:hAnsiTheme="minorBidi" w:cstheme="minorBidi"/>
          <w:color w:val="262626" w:themeColor="text1" w:themeTint="D9"/>
          <w:sz w:val="36"/>
          <w:szCs w:val="36"/>
        </w:rPr>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6"/>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7" w:name="_Toc200381672"/>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7"/>
    </w:p>
    <w:p w14:paraId="485F6D45"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8" w:name="_Toc200381673"/>
      <w:r>
        <w:rPr>
          <w:rFonts w:asciiTheme="minorBidi" w:hAnsiTheme="minorBidi" w:cstheme="minorBidi"/>
          <w:color w:val="365F91" w:themeColor="accent1" w:themeShade="BF"/>
          <w:sz w:val="32"/>
          <w:szCs w:val="32"/>
        </w:rPr>
        <w:lastRenderedPageBreak/>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8"/>
    </w:p>
    <w:p w14:paraId="3AF1416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9508BF">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9" w:name="_Toc200381674"/>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9"/>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038167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0"/>
    </w:p>
    <w:p w14:paraId="48768D22" w14:textId="071127BF"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73898447"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1" w:name="_Toc2003816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41"/>
    </w:p>
    <w:p w14:paraId="382E8E6C" w14:textId="6D1A9C60"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06DF7C2"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5C690C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DAC6707"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45744D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9508BF" w:rsidRDefault="009508BF" w:rsidP="009508BF"/>
    <w:p w14:paraId="0420AA8F" w14:textId="2C683A68"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2" w:name="_Toc200381677"/>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7</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Implementation</w:t>
      </w:r>
      <w:bookmarkEnd w:id="42"/>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43" w:name="_Toc20038167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43"/>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44" w:name="_Toc20038167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44"/>
    </w:p>
    <w:p w14:paraId="2344DBA3" w14:textId="77777777" w:rsidR="009600AB" w:rsidRDefault="009600AB">
      <w:pPr>
        <w:spacing w:after="0" w:line="240" w:lineRule="auto"/>
        <w:rPr>
          <w:rFonts w:asciiTheme="minorBidi" w:eastAsiaTheme="majorEastAsia" w:hAnsiTheme="minorBidi"/>
          <w:b/>
          <w:bCs/>
          <w:color w:val="404040" w:themeColor="text1" w:themeTint="BF"/>
          <w:sz w:val="56"/>
          <w:szCs w:val="56"/>
        </w:rPr>
      </w:pPr>
      <w:r>
        <w:rPr>
          <w:rFonts w:asciiTheme="minorBidi" w:hAnsiTheme="minorBidi"/>
          <w:color w:val="404040" w:themeColor="text1" w:themeTint="BF"/>
          <w:sz w:val="56"/>
          <w:szCs w:val="56"/>
        </w:rPr>
        <w:br w:type="page"/>
      </w: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45" w:name="_Toc200381680"/>
      <w:r w:rsidRPr="009600AB">
        <w:rPr>
          <w:rFonts w:asciiTheme="minorBidi" w:hAnsiTheme="minorBidi" w:cstheme="minorBidi"/>
          <w:color w:val="404040" w:themeColor="text1" w:themeTint="BF"/>
          <w:sz w:val="56"/>
          <w:szCs w:val="56"/>
        </w:rPr>
        <w:t>Appendices</w:t>
      </w:r>
      <w:bookmarkEnd w:id="45"/>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headerReference w:type="even" r:id="rId26"/>
      <w:headerReference w:type="default" r:id="rId27"/>
      <w:headerReference w:type="first" r:id="rId28"/>
      <w:pgSz w:w="11906" w:h="16838"/>
      <w:pgMar w:top="1134" w:right="1134" w:bottom="1134" w:left="1418" w:header="51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EBA6D" w14:textId="77777777" w:rsidR="00173FF4" w:rsidRDefault="00173FF4">
      <w:pPr>
        <w:spacing w:after="0" w:line="240" w:lineRule="auto"/>
      </w:pPr>
      <w:r>
        <w:separator/>
      </w:r>
    </w:p>
  </w:endnote>
  <w:endnote w:type="continuationSeparator" w:id="0">
    <w:p w14:paraId="0179771B" w14:textId="77777777" w:rsidR="00173FF4" w:rsidRDefault="0017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AD19" w14:textId="77777777" w:rsidR="00173FF4" w:rsidRDefault="00173FF4">
      <w:pPr>
        <w:spacing w:after="0" w:line="240" w:lineRule="auto"/>
      </w:pPr>
      <w:r>
        <w:separator/>
      </w:r>
    </w:p>
  </w:footnote>
  <w:footnote w:type="continuationSeparator" w:id="0">
    <w:p w14:paraId="6059B7B1" w14:textId="77777777" w:rsidR="00173FF4" w:rsidRDefault="00173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5657" w14:textId="77777777" w:rsidR="00B341F8" w:rsidRDefault="00B3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648432"/>
      <w:docPartObj>
        <w:docPartGallery w:val="Page Numbers (Top of Page)"/>
        <w:docPartUnique/>
      </w:docPartObj>
    </w:sdtPr>
    <w:sdtEndPr/>
    <w:sdtContent>
      <w:p w14:paraId="186CA50D" w14:textId="77777777" w:rsidR="00B341F8" w:rsidRDefault="00C16E2C">
        <w:pPr>
          <w:pStyle w:val="Header"/>
          <w:jc w:val="right"/>
        </w:pPr>
        <w:r>
          <w:fldChar w:fldCharType="begin"/>
        </w:r>
        <w:r>
          <w:instrText xml:space="preserve"> PAGE </w:instrText>
        </w:r>
        <w:r>
          <w:fldChar w:fldCharType="separate"/>
        </w:r>
        <w:r>
          <w:t>82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3FAB" w14:textId="77777777" w:rsidR="00B341F8" w:rsidRDefault="00B3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5E6"/>
    <w:multiLevelType w:val="multilevel"/>
    <w:tmpl w:val="A51A7C2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rPr>
        <w:sz w:val="20"/>
      </w:rPr>
    </w:lvl>
    <w:lvl w:ilvl="3">
      <w:start w:val="1"/>
      <w:numFmt w:val="decimal"/>
      <w:lvlText w:val="%4."/>
      <w:lvlJc w:val="left"/>
      <w:pPr>
        <w:tabs>
          <w:tab w:val="num" w:pos="2880"/>
        </w:tabs>
        <w:ind w:left="2880" w:hanging="360"/>
      </w:pPr>
      <w:rPr>
        <w:sz w:val="20"/>
      </w:rPr>
    </w:lvl>
    <w:lvl w:ilvl="4">
      <w:start w:val="1"/>
      <w:numFmt w:val="decimal"/>
      <w:lvlText w:val="%5."/>
      <w:lvlJc w:val="left"/>
      <w:pPr>
        <w:tabs>
          <w:tab w:val="num" w:pos="3600"/>
        </w:tabs>
        <w:ind w:left="3600" w:hanging="360"/>
      </w:pPr>
      <w:rPr>
        <w:sz w:val="20"/>
      </w:rPr>
    </w:lvl>
    <w:lvl w:ilvl="5">
      <w:start w:val="1"/>
      <w:numFmt w:val="decimal"/>
      <w:lvlText w:val="%6."/>
      <w:lvlJc w:val="left"/>
      <w:pPr>
        <w:tabs>
          <w:tab w:val="num" w:pos="4320"/>
        </w:tabs>
        <w:ind w:left="4320" w:hanging="360"/>
      </w:pPr>
      <w:rPr>
        <w:sz w:val="20"/>
      </w:rPr>
    </w:lvl>
    <w:lvl w:ilvl="6">
      <w:start w:val="1"/>
      <w:numFmt w:val="decimal"/>
      <w:lvlText w:val="%7."/>
      <w:lvlJc w:val="left"/>
      <w:pPr>
        <w:tabs>
          <w:tab w:val="num" w:pos="5040"/>
        </w:tabs>
        <w:ind w:left="5040" w:hanging="360"/>
      </w:pPr>
      <w:rPr>
        <w:sz w:val="20"/>
      </w:rPr>
    </w:lvl>
    <w:lvl w:ilvl="7">
      <w:start w:val="1"/>
      <w:numFmt w:val="decimal"/>
      <w:lvlText w:val="%8."/>
      <w:lvlJc w:val="left"/>
      <w:pPr>
        <w:tabs>
          <w:tab w:val="num" w:pos="5760"/>
        </w:tabs>
        <w:ind w:left="5760" w:hanging="360"/>
      </w:pPr>
      <w:rPr>
        <w:sz w:val="20"/>
      </w:rPr>
    </w:lvl>
    <w:lvl w:ilvl="8">
      <w:start w:val="1"/>
      <w:numFmt w:val="decimal"/>
      <w:lvlText w:val="%9."/>
      <w:lvlJc w:val="left"/>
      <w:pPr>
        <w:tabs>
          <w:tab w:val="num" w:pos="6480"/>
        </w:tabs>
        <w:ind w:left="6480" w:hanging="360"/>
      </w:pPr>
      <w:rPr>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142E"/>
    <w:multiLevelType w:val="multilevel"/>
    <w:tmpl w:val="BEF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5537EB"/>
    <w:multiLevelType w:val="multilevel"/>
    <w:tmpl w:val="F8F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81744"/>
    <w:multiLevelType w:val="multilevel"/>
    <w:tmpl w:val="A1A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35DA"/>
    <w:multiLevelType w:val="multilevel"/>
    <w:tmpl w:val="30B86F96"/>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3B7033"/>
    <w:multiLevelType w:val="multilevel"/>
    <w:tmpl w:val="29DC314C"/>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784905"/>
    <w:multiLevelType w:val="multilevel"/>
    <w:tmpl w:val="0B54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16E23"/>
    <w:multiLevelType w:val="hybridMultilevel"/>
    <w:tmpl w:val="1896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962C3"/>
    <w:multiLevelType w:val="multilevel"/>
    <w:tmpl w:val="352435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23AB7FAA"/>
    <w:multiLevelType w:val="multilevel"/>
    <w:tmpl w:val="C5700084"/>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5313B"/>
    <w:multiLevelType w:val="multilevel"/>
    <w:tmpl w:val="C2BE67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8C40FF3"/>
    <w:multiLevelType w:val="hybridMultilevel"/>
    <w:tmpl w:val="3F7284E2"/>
    <w:lvl w:ilvl="0" w:tplc="9D74E0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D6114AA"/>
    <w:multiLevelType w:val="multilevel"/>
    <w:tmpl w:val="C5DE6F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DA379F0"/>
    <w:multiLevelType w:val="multilevel"/>
    <w:tmpl w:val="627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D699D"/>
    <w:multiLevelType w:val="multilevel"/>
    <w:tmpl w:val="E800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B9914CA"/>
    <w:multiLevelType w:val="multilevel"/>
    <w:tmpl w:val="883A910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37768"/>
    <w:multiLevelType w:val="hybridMultilevel"/>
    <w:tmpl w:val="2C309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0E4322"/>
    <w:multiLevelType w:val="multilevel"/>
    <w:tmpl w:val="595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1DF4177"/>
    <w:multiLevelType w:val="multilevel"/>
    <w:tmpl w:val="71F08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44D67F9A"/>
    <w:multiLevelType w:val="hybridMultilevel"/>
    <w:tmpl w:val="F7A40E68"/>
    <w:lvl w:ilvl="0" w:tplc="9D74E0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647C15"/>
    <w:multiLevelType w:val="multilevel"/>
    <w:tmpl w:val="2218437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0092A40"/>
    <w:multiLevelType w:val="multilevel"/>
    <w:tmpl w:val="043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AF0732"/>
    <w:multiLevelType w:val="multilevel"/>
    <w:tmpl w:val="843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81EE8"/>
    <w:multiLevelType w:val="multilevel"/>
    <w:tmpl w:val="A0E02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02E1EA2"/>
    <w:multiLevelType w:val="hybridMultilevel"/>
    <w:tmpl w:val="B4A6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3A55EC"/>
    <w:multiLevelType w:val="hybridMultilevel"/>
    <w:tmpl w:val="FBDEFF1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1292CA1"/>
    <w:multiLevelType w:val="multilevel"/>
    <w:tmpl w:val="905C8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6C0065D"/>
    <w:multiLevelType w:val="multilevel"/>
    <w:tmpl w:val="8F0C2C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B96878"/>
    <w:multiLevelType w:val="multilevel"/>
    <w:tmpl w:val="35FC764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2"/>
  </w:num>
  <w:num w:numId="3">
    <w:abstractNumId w:val="42"/>
  </w:num>
  <w:num w:numId="4">
    <w:abstractNumId w:val="40"/>
  </w:num>
  <w:num w:numId="5">
    <w:abstractNumId w:val="4"/>
  </w:num>
  <w:num w:numId="6">
    <w:abstractNumId w:val="43"/>
  </w:num>
  <w:num w:numId="7">
    <w:abstractNumId w:val="15"/>
  </w:num>
  <w:num w:numId="8">
    <w:abstractNumId w:val="19"/>
  </w:num>
  <w:num w:numId="9">
    <w:abstractNumId w:val="44"/>
  </w:num>
  <w:num w:numId="10">
    <w:abstractNumId w:val="28"/>
  </w:num>
  <w:num w:numId="11">
    <w:abstractNumId w:val="0"/>
  </w:num>
  <w:num w:numId="12">
    <w:abstractNumId w:val="47"/>
  </w:num>
  <w:num w:numId="13">
    <w:abstractNumId w:val="13"/>
  </w:num>
  <w:num w:numId="14">
    <w:abstractNumId w:val="7"/>
  </w:num>
  <w:num w:numId="15">
    <w:abstractNumId w:val="8"/>
  </w:num>
  <w:num w:numId="16">
    <w:abstractNumId w:val="23"/>
  </w:num>
  <w:num w:numId="17">
    <w:abstractNumId w:val="12"/>
  </w:num>
  <w:num w:numId="18">
    <w:abstractNumId w:val="35"/>
  </w:num>
  <w:num w:numId="19">
    <w:abstractNumId w:val="39"/>
  </w:num>
  <w:num w:numId="20">
    <w:abstractNumId w:val="33"/>
  </w:num>
  <w:num w:numId="21">
    <w:abstractNumId w:val="25"/>
  </w:num>
  <w:num w:numId="22">
    <w:abstractNumId w:val="38"/>
  </w:num>
  <w:num w:numId="23">
    <w:abstractNumId w:val="20"/>
  </w:num>
  <w:num w:numId="24">
    <w:abstractNumId w:val="34"/>
  </w:num>
  <w:num w:numId="25">
    <w:abstractNumId w:val="9"/>
  </w:num>
  <w:num w:numId="26">
    <w:abstractNumId w:val="26"/>
  </w:num>
  <w:num w:numId="27">
    <w:abstractNumId w:val="6"/>
  </w:num>
  <w:num w:numId="28">
    <w:abstractNumId w:val="21"/>
  </w:num>
  <w:num w:numId="29">
    <w:abstractNumId w:val="11"/>
  </w:num>
  <w:num w:numId="30">
    <w:abstractNumId w:val="29"/>
  </w:num>
  <w:num w:numId="31">
    <w:abstractNumId w:val="16"/>
  </w:num>
  <w:num w:numId="32">
    <w:abstractNumId w:val="37"/>
  </w:num>
  <w:num w:numId="33">
    <w:abstractNumId w:val="1"/>
  </w:num>
  <w:num w:numId="34">
    <w:abstractNumId w:val="24"/>
  </w:num>
  <w:num w:numId="35">
    <w:abstractNumId w:val="10"/>
  </w:num>
  <w:num w:numId="36">
    <w:abstractNumId w:val="45"/>
  </w:num>
  <w:num w:numId="37">
    <w:abstractNumId w:val="5"/>
  </w:num>
  <w:num w:numId="38">
    <w:abstractNumId w:val="3"/>
  </w:num>
  <w:num w:numId="39">
    <w:abstractNumId w:val="46"/>
  </w:num>
  <w:num w:numId="40">
    <w:abstractNumId w:val="31"/>
  </w:num>
  <w:num w:numId="41">
    <w:abstractNumId w:val="17"/>
  </w:num>
  <w:num w:numId="42">
    <w:abstractNumId w:val="18"/>
  </w:num>
  <w:num w:numId="43">
    <w:abstractNumId w:val="14"/>
  </w:num>
  <w:num w:numId="44">
    <w:abstractNumId w:val="2"/>
  </w:num>
  <w:num w:numId="45">
    <w:abstractNumId w:val="41"/>
  </w:num>
  <w:num w:numId="46">
    <w:abstractNumId w:val="36"/>
  </w:num>
  <w:num w:numId="47">
    <w:abstractNumId w:val="27"/>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21AB"/>
    <w:rsid w:val="000053CC"/>
    <w:rsid w:val="00010DFB"/>
    <w:rsid w:val="000221A9"/>
    <w:rsid w:val="0002427C"/>
    <w:rsid w:val="00031DC0"/>
    <w:rsid w:val="00033EF3"/>
    <w:rsid w:val="00034DA9"/>
    <w:rsid w:val="0003523A"/>
    <w:rsid w:val="00042C0D"/>
    <w:rsid w:val="00043176"/>
    <w:rsid w:val="000451ED"/>
    <w:rsid w:val="000735C5"/>
    <w:rsid w:val="00073D2F"/>
    <w:rsid w:val="000757F1"/>
    <w:rsid w:val="000A1B1C"/>
    <w:rsid w:val="000A2F70"/>
    <w:rsid w:val="000B4ED3"/>
    <w:rsid w:val="000C4E9F"/>
    <w:rsid w:val="000D4A4B"/>
    <w:rsid w:val="000F1854"/>
    <w:rsid w:val="000F2366"/>
    <w:rsid w:val="00106BC7"/>
    <w:rsid w:val="001442B0"/>
    <w:rsid w:val="0014457F"/>
    <w:rsid w:val="00151319"/>
    <w:rsid w:val="00151D51"/>
    <w:rsid w:val="0016544C"/>
    <w:rsid w:val="00173FF4"/>
    <w:rsid w:val="00183E6A"/>
    <w:rsid w:val="0018563F"/>
    <w:rsid w:val="001A2CF0"/>
    <w:rsid w:val="001A7A4A"/>
    <w:rsid w:val="001E2B11"/>
    <w:rsid w:val="001F71F9"/>
    <w:rsid w:val="00211754"/>
    <w:rsid w:val="002255D9"/>
    <w:rsid w:val="002345C1"/>
    <w:rsid w:val="002371F0"/>
    <w:rsid w:val="00245035"/>
    <w:rsid w:val="00256915"/>
    <w:rsid w:val="00264E74"/>
    <w:rsid w:val="00266423"/>
    <w:rsid w:val="002669D6"/>
    <w:rsid w:val="00270EAE"/>
    <w:rsid w:val="00271CB6"/>
    <w:rsid w:val="002C1885"/>
    <w:rsid w:val="002E45DF"/>
    <w:rsid w:val="002E580F"/>
    <w:rsid w:val="003048B9"/>
    <w:rsid w:val="003118FA"/>
    <w:rsid w:val="003210A8"/>
    <w:rsid w:val="00364FE7"/>
    <w:rsid w:val="00387A8C"/>
    <w:rsid w:val="003916C4"/>
    <w:rsid w:val="003A0D09"/>
    <w:rsid w:val="003A2864"/>
    <w:rsid w:val="003A5DD6"/>
    <w:rsid w:val="003C1DCF"/>
    <w:rsid w:val="003D1AF2"/>
    <w:rsid w:val="003D2769"/>
    <w:rsid w:val="003E16F2"/>
    <w:rsid w:val="003E5382"/>
    <w:rsid w:val="003E6CF4"/>
    <w:rsid w:val="003E6D67"/>
    <w:rsid w:val="004014E0"/>
    <w:rsid w:val="00412178"/>
    <w:rsid w:val="00426C1E"/>
    <w:rsid w:val="00437749"/>
    <w:rsid w:val="004539C8"/>
    <w:rsid w:val="00453BC6"/>
    <w:rsid w:val="00457531"/>
    <w:rsid w:val="00465637"/>
    <w:rsid w:val="00485E3E"/>
    <w:rsid w:val="004C6D27"/>
    <w:rsid w:val="004D40CA"/>
    <w:rsid w:val="004F511D"/>
    <w:rsid w:val="005019EA"/>
    <w:rsid w:val="00510D60"/>
    <w:rsid w:val="00516DFB"/>
    <w:rsid w:val="0055257F"/>
    <w:rsid w:val="00567473"/>
    <w:rsid w:val="0058644C"/>
    <w:rsid w:val="005A2761"/>
    <w:rsid w:val="005A3C85"/>
    <w:rsid w:val="005C2D53"/>
    <w:rsid w:val="005D4D0C"/>
    <w:rsid w:val="005F0060"/>
    <w:rsid w:val="005F1696"/>
    <w:rsid w:val="005F1FD9"/>
    <w:rsid w:val="005F507C"/>
    <w:rsid w:val="005F52DF"/>
    <w:rsid w:val="005F6B05"/>
    <w:rsid w:val="006106AD"/>
    <w:rsid w:val="00622335"/>
    <w:rsid w:val="006252BF"/>
    <w:rsid w:val="00625510"/>
    <w:rsid w:val="00627FB4"/>
    <w:rsid w:val="00656217"/>
    <w:rsid w:val="006660AE"/>
    <w:rsid w:val="006663AE"/>
    <w:rsid w:val="00673921"/>
    <w:rsid w:val="00674A3A"/>
    <w:rsid w:val="00686040"/>
    <w:rsid w:val="00686879"/>
    <w:rsid w:val="00691058"/>
    <w:rsid w:val="006A0C90"/>
    <w:rsid w:val="006A51EF"/>
    <w:rsid w:val="006B1E91"/>
    <w:rsid w:val="006B25AC"/>
    <w:rsid w:val="006B57EB"/>
    <w:rsid w:val="006C461B"/>
    <w:rsid w:val="006F617A"/>
    <w:rsid w:val="006F7ADC"/>
    <w:rsid w:val="00701292"/>
    <w:rsid w:val="00715D7C"/>
    <w:rsid w:val="007220F0"/>
    <w:rsid w:val="00722E2F"/>
    <w:rsid w:val="00733521"/>
    <w:rsid w:val="007400F4"/>
    <w:rsid w:val="00746B61"/>
    <w:rsid w:val="0075732F"/>
    <w:rsid w:val="00784837"/>
    <w:rsid w:val="0078668B"/>
    <w:rsid w:val="007A05A9"/>
    <w:rsid w:val="007A266A"/>
    <w:rsid w:val="007A4CDC"/>
    <w:rsid w:val="007B336A"/>
    <w:rsid w:val="007C0496"/>
    <w:rsid w:val="007D1026"/>
    <w:rsid w:val="007E3829"/>
    <w:rsid w:val="007E7EE0"/>
    <w:rsid w:val="007F269B"/>
    <w:rsid w:val="007F69D4"/>
    <w:rsid w:val="007F6A8C"/>
    <w:rsid w:val="00812740"/>
    <w:rsid w:val="008200F4"/>
    <w:rsid w:val="00823E8A"/>
    <w:rsid w:val="008468BD"/>
    <w:rsid w:val="0085381E"/>
    <w:rsid w:val="008770DA"/>
    <w:rsid w:val="00895A09"/>
    <w:rsid w:val="008F180C"/>
    <w:rsid w:val="008F1906"/>
    <w:rsid w:val="008F1AB9"/>
    <w:rsid w:val="008F3BA8"/>
    <w:rsid w:val="008F5A18"/>
    <w:rsid w:val="0090323F"/>
    <w:rsid w:val="00914C8A"/>
    <w:rsid w:val="0091590A"/>
    <w:rsid w:val="00931AA5"/>
    <w:rsid w:val="009508BF"/>
    <w:rsid w:val="009600AB"/>
    <w:rsid w:val="00971F9F"/>
    <w:rsid w:val="00977032"/>
    <w:rsid w:val="00986166"/>
    <w:rsid w:val="009A03D8"/>
    <w:rsid w:val="009A57A7"/>
    <w:rsid w:val="009B757B"/>
    <w:rsid w:val="009D3252"/>
    <w:rsid w:val="009E00F0"/>
    <w:rsid w:val="009F0E0C"/>
    <w:rsid w:val="00A01E4D"/>
    <w:rsid w:val="00A1123A"/>
    <w:rsid w:val="00A1222C"/>
    <w:rsid w:val="00A355FA"/>
    <w:rsid w:val="00A562B4"/>
    <w:rsid w:val="00A56932"/>
    <w:rsid w:val="00A742E1"/>
    <w:rsid w:val="00A911F6"/>
    <w:rsid w:val="00AB3143"/>
    <w:rsid w:val="00AC4B7A"/>
    <w:rsid w:val="00B0335A"/>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D1D20"/>
    <w:rsid w:val="00BE44F6"/>
    <w:rsid w:val="00BE4527"/>
    <w:rsid w:val="00BE6A24"/>
    <w:rsid w:val="00BF6162"/>
    <w:rsid w:val="00C007F9"/>
    <w:rsid w:val="00C06C71"/>
    <w:rsid w:val="00C13D27"/>
    <w:rsid w:val="00C13DFA"/>
    <w:rsid w:val="00C16E2C"/>
    <w:rsid w:val="00C170B1"/>
    <w:rsid w:val="00C218C3"/>
    <w:rsid w:val="00C25732"/>
    <w:rsid w:val="00C31551"/>
    <w:rsid w:val="00C40432"/>
    <w:rsid w:val="00C41E5C"/>
    <w:rsid w:val="00C526D1"/>
    <w:rsid w:val="00C66970"/>
    <w:rsid w:val="00C676EA"/>
    <w:rsid w:val="00C70262"/>
    <w:rsid w:val="00C80D04"/>
    <w:rsid w:val="00CA49FF"/>
    <w:rsid w:val="00CA4E10"/>
    <w:rsid w:val="00CB1474"/>
    <w:rsid w:val="00CC2AA4"/>
    <w:rsid w:val="00CC67B1"/>
    <w:rsid w:val="00CC7E68"/>
    <w:rsid w:val="00CD2A8E"/>
    <w:rsid w:val="00CE79BB"/>
    <w:rsid w:val="00D07362"/>
    <w:rsid w:val="00D07FBF"/>
    <w:rsid w:val="00D1054B"/>
    <w:rsid w:val="00D55903"/>
    <w:rsid w:val="00D561D6"/>
    <w:rsid w:val="00D57572"/>
    <w:rsid w:val="00D65DDE"/>
    <w:rsid w:val="00D7104F"/>
    <w:rsid w:val="00D94255"/>
    <w:rsid w:val="00DA19D9"/>
    <w:rsid w:val="00DA5DD7"/>
    <w:rsid w:val="00DB0054"/>
    <w:rsid w:val="00DC4AF1"/>
    <w:rsid w:val="00DE7FA3"/>
    <w:rsid w:val="00E00B3A"/>
    <w:rsid w:val="00E077A0"/>
    <w:rsid w:val="00E2316C"/>
    <w:rsid w:val="00E25D40"/>
    <w:rsid w:val="00E35F8C"/>
    <w:rsid w:val="00E415AD"/>
    <w:rsid w:val="00EA7EF0"/>
    <w:rsid w:val="00ED1A62"/>
    <w:rsid w:val="00EF7F0F"/>
    <w:rsid w:val="00F02BA3"/>
    <w:rsid w:val="00F22E02"/>
    <w:rsid w:val="00F23DC0"/>
    <w:rsid w:val="00F24312"/>
    <w:rsid w:val="00F330CD"/>
    <w:rsid w:val="00F33F08"/>
    <w:rsid w:val="00F55C4B"/>
    <w:rsid w:val="00F6512D"/>
    <w:rsid w:val="00F777F2"/>
    <w:rsid w:val="00F87054"/>
    <w:rsid w:val="00FA7929"/>
    <w:rsid w:val="00FB057A"/>
    <w:rsid w:val="00FC48F0"/>
    <w:rsid w:val="00FC5103"/>
    <w:rsid w:val="00FD1F7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header" Target="header3.xml"/><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30</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34</cp:revision>
  <cp:lastPrinted>2024-07-28T17:59:00Z</cp:lastPrinted>
  <dcterms:created xsi:type="dcterms:W3CDTF">2025-06-09T09:38:00Z</dcterms:created>
  <dcterms:modified xsi:type="dcterms:W3CDTF">2025-06-09T14:14:00Z</dcterms:modified>
  <dc:language>en-US</dc:language>
</cp:coreProperties>
</file>