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Pr="0085548D" w:rsidR="00D43866" w:rsidTr="6A12C572" w14:paraId="00BCD634" w14:textId="77777777">
        <w:tc>
          <w:tcPr>
            <w:tcW w:w="5812" w:type="dxa"/>
            <w:tcMar/>
            <w:hideMark/>
          </w:tcPr>
          <w:p w:rsidRPr="0085548D" w:rsidR="00D43866" w:rsidP="009C5644" w:rsidRDefault="00D43866" w14:paraId="5E97953A" w14:textId="77777777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5548D">
              <w:rPr>
                <w:rFonts w:hint="cs" w:ascii="TH SarabunPSK" w:hAnsi="TH SarabunPSK" w:cs="TH SarabunPSK"/>
                <w:b/>
                <w:bCs/>
              </w:rPr>
              <w:t>TOR</w:t>
            </w:r>
          </w:p>
        </w:tc>
        <w:tc>
          <w:tcPr>
            <w:tcW w:w="5103" w:type="dxa"/>
            <w:tcMar/>
            <w:hideMark/>
          </w:tcPr>
          <w:p w:rsidRPr="0085548D" w:rsidR="00D43866" w:rsidP="6A12C572" w:rsidRDefault="00D43866" w14:paraId="7844C169" w14:textId="0C04E00D">
            <w:pPr>
              <w:pStyle w:val="Normal"/>
              <w:spacing w:after="160"/>
              <w:jc w:val="center"/>
            </w:pPr>
            <w:r w:rsidR="0E0DBE29">
              <w:rPr/>
              <w:t>S5735I-S24U4XE</w:t>
            </w:r>
          </w:p>
        </w:tc>
      </w:tr>
      <w:tr w:rsidRPr="0085548D" w:rsidR="00D43866" w:rsidTr="6A12C572" w14:paraId="17C74F2E" w14:textId="77777777">
        <w:tc>
          <w:tcPr>
            <w:tcW w:w="5812" w:type="dxa"/>
            <w:tcMar/>
            <w:hideMark/>
          </w:tcPr>
          <w:p w:rsidRPr="0085548D" w:rsidR="00D43866" w:rsidP="00D43866" w:rsidRDefault="00D43866" w14:paraId="67724282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ผลิตภัณฑ์ที่นำเสนอต้องอยู่ในกลุ่ม </w:t>
            </w:r>
            <w:r w:rsidRPr="0085548D">
              <w:rPr>
                <w:rFonts w:hint="cs" w:ascii="TH SarabunPSK" w:hAnsi="TH SarabunPSK" w:cs="TH SarabunPSK"/>
              </w:rPr>
              <w:t xml:space="preserve">Leaders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ของ </w:t>
            </w:r>
            <w:r w:rsidRPr="0085548D">
              <w:rPr>
                <w:rFonts w:hint="cs" w:ascii="TH SarabunPSK" w:hAnsi="TH SarabunPSK" w:cs="TH SarabunPSK"/>
              </w:rPr>
              <w:t xml:space="preserve">Gartner Magic Quadrant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ของผลิตภัณฑ์ประเภท </w:t>
            </w:r>
            <w:r w:rsidRPr="0085548D">
              <w:rPr>
                <w:rFonts w:hint="cs" w:ascii="TH SarabunPSK" w:hAnsi="TH SarabunPSK" w:cs="TH SarabunPSK"/>
              </w:rPr>
              <w:t xml:space="preserve">Enterprise Wired and Wireless LAN Infrastructure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ตั้งแต่ </w:t>
            </w:r>
            <w:r w:rsidRPr="0085548D">
              <w:rPr>
                <w:rFonts w:hint="cs" w:ascii="TH SarabunPSK" w:hAnsi="TH SarabunPSK" w:cs="TH SarabunPSK"/>
              </w:rPr>
              <w:t xml:space="preserve">2024 </w:t>
            </w:r>
            <w:r w:rsidRPr="0085548D">
              <w:rPr>
                <w:rFonts w:hint="cs" w:ascii="TH SarabunPSK" w:hAnsi="TH SarabunPSK" w:cs="TH SarabunPSK"/>
                <w:cs/>
              </w:rPr>
              <w:t>ขึ้นไป</w:t>
            </w:r>
          </w:p>
        </w:tc>
        <w:tc>
          <w:tcPr>
            <w:tcW w:w="5103" w:type="dxa"/>
            <w:tcMar/>
            <w:hideMark/>
          </w:tcPr>
          <w:p w:rsidRPr="0085548D" w:rsidR="00D43866" w:rsidP="00D43866" w:rsidRDefault="00D43866" w14:paraId="256E6938" w14:textId="586ED681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Named a Leader in the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2025 </w:t>
            </w:r>
            <w:r w:rsidRPr="0085548D">
              <w:rPr>
                <w:rFonts w:hint="cs" w:ascii="TH SarabunPSK" w:hAnsi="TH SarabunPSK" w:cs="TH SarabunPSK"/>
              </w:rPr>
              <w:t>Gartner® Magic Quadrant™ - Huawei Enterprise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หน้าที่ </w:t>
            </w:r>
            <w:r w:rsidRPr="0085548D">
              <w:rPr>
                <w:rFonts w:hint="cs" w:ascii="TH SarabunPSK" w:hAnsi="TH SarabunPSK" w:cs="TH SarabunPSK"/>
              </w:rPr>
              <w:t>1</w:t>
            </w:r>
          </w:p>
        </w:tc>
      </w:tr>
      <w:tr w:rsidRPr="0085548D" w:rsidR="00D43866" w:rsidTr="6A12C572" w14:paraId="15B43D62" w14:textId="77777777">
        <w:tc>
          <w:tcPr>
            <w:tcW w:w="5812" w:type="dxa"/>
            <w:tcMar/>
            <w:hideMark/>
          </w:tcPr>
          <w:p w:rsidRPr="0085548D" w:rsidR="00D43866" w:rsidP="00D43866" w:rsidRDefault="00D43866" w14:paraId="54355646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3.2.2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เป็น </w:t>
            </w:r>
            <w:r w:rsidRPr="0085548D">
              <w:rPr>
                <w:rFonts w:hint="cs" w:ascii="TH SarabunPSK" w:hAnsi="TH SarabunPSK" w:cs="TH SarabunPSK"/>
              </w:rPr>
              <w:t xml:space="preserve">Layer 3 Switch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หรือ </w:t>
            </w:r>
            <w:r w:rsidRPr="0085548D">
              <w:rPr>
                <w:rFonts w:hint="cs" w:ascii="TH SarabunPSK" w:hAnsi="TH SarabunPSK" w:cs="TH SarabunPSK"/>
              </w:rPr>
              <w:t xml:space="preserve">Layer 2 Switch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ที่มีขนาด </w:t>
            </w:r>
            <w:r w:rsidRPr="0085548D">
              <w:rPr>
                <w:rFonts w:hint="cs" w:ascii="TH SarabunPSK" w:hAnsi="TH SarabunPSK" w:cs="TH SarabunPSK"/>
              </w:rPr>
              <w:t xml:space="preserve">Switching Capacity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ไม่น้อยกว่า </w:t>
            </w:r>
            <w:r w:rsidRPr="0085548D">
              <w:rPr>
                <w:rFonts w:hint="cs" w:ascii="TH SarabunPSK" w:hAnsi="TH SarabunPSK" w:cs="TH SarabunPSK"/>
              </w:rPr>
              <w:t xml:space="preserve">128 Gbps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และมีประสิทธิภาพในการส่งผ่านข้อมูล </w:t>
            </w:r>
            <w:r w:rsidRPr="0085548D">
              <w:rPr>
                <w:rFonts w:hint="cs" w:ascii="TH SarabunPSK" w:hAnsi="TH SarabunPSK" w:cs="TH SarabunPSK"/>
              </w:rPr>
              <w:t xml:space="preserve">Forwarding Rate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ไม่น้อยกว่า </w:t>
            </w:r>
            <w:r w:rsidRPr="0085548D">
              <w:rPr>
                <w:rFonts w:hint="cs" w:ascii="TH SarabunPSK" w:hAnsi="TH SarabunPSK" w:cs="TH SarabunPSK"/>
              </w:rPr>
              <w:t>95 Mpps</w:t>
            </w:r>
          </w:p>
        </w:tc>
        <w:tc>
          <w:tcPr>
            <w:tcW w:w="5103" w:type="dxa"/>
            <w:tcMar/>
            <w:hideMark/>
          </w:tcPr>
          <w:p w:rsidRPr="0085548D" w:rsidR="009C5644" w:rsidP="00D43866" w:rsidRDefault="009C5644" w14:paraId="1D3BAEF9" w14:textId="046967AA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หน้าที่ </w:t>
            </w:r>
            <w:r w:rsidRPr="0085548D">
              <w:rPr>
                <w:rFonts w:hint="cs" w:ascii="TH SarabunPSK" w:hAnsi="TH SarabunPSK" w:cs="TH SarabunPSK"/>
              </w:rPr>
              <w:t xml:space="preserve">1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S5735I-S24U4XE-V2</w:t>
            </w:r>
          </w:p>
        </w:tc>
      </w:tr>
      <w:tr w:rsidRPr="0085548D" w:rsidR="00D43866" w:rsidTr="6A12C572" w14:paraId="1BA87E99" w14:textId="77777777">
        <w:tc>
          <w:tcPr>
            <w:tcW w:w="5812" w:type="dxa"/>
            <w:tcMar/>
            <w:hideMark/>
          </w:tcPr>
          <w:p w:rsidRPr="0085548D" w:rsidR="00D43866" w:rsidP="00D43866" w:rsidRDefault="00D43866" w14:paraId="3EA3918C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3.2.3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มีพอร์ต </w:t>
            </w:r>
            <w:r w:rsidRPr="0085548D">
              <w:rPr>
                <w:rFonts w:hint="cs" w:ascii="TH SarabunPSK" w:hAnsi="TH SarabunPSK" w:cs="TH SarabunPSK"/>
              </w:rPr>
              <w:t xml:space="preserve">Gigabit Ethernet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แบบ </w:t>
            </w:r>
            <w:r w:rsidRPr="0085548D">
              <w:rPr>
                <w:rFonts w:hint="cs" w:ascii="TH SarabunPSK" w:hAnsi="TH SarabunPSK" w:cs="TH SarabunPSK"/>
              </w:rPr>
              <w:t xml:space="preserve">10/100/1000Base-T (RJ-45)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จำนวนไม่น้อยกว่า </w:t>
            </w:r>
            <w:r w:rsidRPr="0085548D">
              <w:rPr>
                <w:rFonts w:hint="cs" w:ascii="TH SarabunPSK" w:hAnsi="TH SarabunPSK" w:cs="TH SarabunPSK"/>
              </w:rPr>
              <w:t xml:space="preserve">24 </w:t>
            </w:r>
            <w:r w:rsidRPr="0085548D">
              <w:rPr>
                <w:rFonts w:hint="cs" w:ascii="TH SarabunPSK" w:hAnsi="TH SarabunPSK" w:cs="TH SarabunPSK"/>
                <w:cs/>
              </w:rPr>
              <w:t>พอร์ต</w:t>
            </w:r>
          </w:p>
        </w:tc>
        <w:tc>
          <w:tcPr>
            <w:tcW w:w="5103" w:type="dxa"/>
            <w:tcMar/>
            <w:hideMark/>
          </w:tcPr>
          <w:p w:rsidRPr="0085548D" w:rsidR="00D43866" w:rsidP="00D43866" w:rsidRDefault="009C5644" w14:paraId="24138380" w14:textId="1E19376D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หน้าที่ </w:t>
            </w:r>
            <w:r w:rsidRPr="0085548D">
              <w:rPr>
                <w:rFonts w:hint="cs" w:ascii="TH SarabunPSK" w:hAnsi="TH SarabunPSK" w:cs="TH SarabunPSK"/>
              </w:rPr>
              <w:t>1 --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S5735I-S24U4XE-V2</w:t>
            </w:r>
          </w:p>
        </w:tc>
      </w:tr>
      <w:tr w:rsidRPr="0085548D" w:rsidR="009C5644" w:rsidTr="6A12C572" w14:paraId="646467B0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2A0D76CB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3.2.4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มีพอร์ต </w:t>
            </w:r>
            <w:r w:rsidRPr="0085548D">
              <w:rPr>
                <w:rFonts w:hint="cs" w:ascii="TH SarabunPSK" w:hAnsi="TH SarabunPSK" w:cs="TH SarabunPSK"/>
              </w:rPr>
              <w:t xml:space="preserve">10 Gigabit Ethernet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แบบ </w:t>
            </w:r>
            <w:r w:rsidRPr="0085548D">
              <w:rPr>
                <w:rFonts w:hint="cs" w:ascii="TH SarabunPSK" w:hAnsi="TH SarabunPSK" w:cs="TH SarabunPSK"/>
              </w:rPr>
              <w:t xml:space="preserve">SFP+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จำนวนไม่น้อยกว่า </w:t>
            </w:r>
            <w:r w:rsidRPr="0085548D">
              <w:rPr>
                <w:rFonts w:hint="cs" w:ascii="TH SarabunPSK" w:hAnsi="TH SarabunPSK" w:cs="TH SarabunPSK"/>
              </w:rPr>
              <w:t xml:space="preserve">4 </w:t>
            </w:r>
            <w:r w:rsidRPr="0085548D">
              <w:rPr>
                <w:rFonts w:hint="cs" w:ascii="TH SarabunPSK" w:hAnsi="TH SarabunPSK" w:cs="TH SarabunPSK"/>
                <w:cs/>
              </w:rPr>
              <w:t>ช่อง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619320F6" w14:textId="292FA0ED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หน้าที่ </w:t>
            </w:r>
            <w:r w:rsidRPr="0085548D">
              <w:rPr>
                <w:rFonts w:hint="cs" w:ascii="TH SarabunPSK" w:hAnsi="TH SarabunPSK" w:cs="TH SarabunPSK"/>
              </w:rPr>
              <w:t xml:space="preserve">1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S5735I-S24U4XE-V2</w:t>
            </w:r>
          </w:p>
        </w:tc>
      </w:tr>
      <w:tr w:rsidRPr="0085548D" w:rsidR="009C5644" w:rsidTr="6A12C572" w14:paraId="62884451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7AEAC179" w14:textId="0E58F941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3.2.5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สนับสนุนจำนวน </w:t>
            </w:r>
            <w:r w:rsidRPr="0085548D">
              <w:rPr>
                <w:rFonts w:hint="cs" w:ascii="TH SarabunPSK" w:hAnsi="TH SarabunPSK" w:cs="TH SarabunPSK"/>
              </w:rPr>
              <w:t xml:space="preserve">MAC Addresses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ไม่น้อยกว่า </w:t>
            </w:r>
            <w:r w:rsidRPr="0085548D">
              <w:rPr>
                <w:rFonts w:hint="cs" w:ascii="TH SarabunPSK" w:hAnsi="TH SarabunPSK" w:cs="TH SarabunPSK"/>
              </w:rPr>
              <w:t>32,000 Addresses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1B0D2670" w14:textId="5FB817F8">
            <w:pPr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>
              <w:rPr>
                <w:rFonts w:hint="cs" w:ascii="TH SarabunPSK" w:hAnsi="TH SarabunPSK" w:cs="TH SarabunPSK"/>
              </w:rPr>
              <w:t xml:space="preserve"> 9  MAC address table </w:t>
            </w:r>
          </w:p>
        </w:tc>
      </w:tr>
      <w:tr w:rsidRPr="0085548D" w:rsidR="009C5644" w:rsidTr="6A12C572" w14:paraId="54250E9B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20B1C905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3.2.6 </w:t>
            </w:r>
            <w:r w:rsidRPr="0085548D">
              <w:rPr>
                <w:rFonts w:hint="cs" w:ascii="TH SarabunPSK" w:hAnsi="TH SarabunPSK" w:cs="TH SarabunPSK"/>
                <w:cs/>
              </w:rPr>
              <w:t>รองรับการเข้ารหัส (</w:t>
            </w:r>
            <w:r w:rsidRPr="0085548D">
              <w:rPr>
                <w:rFonts w:hint="cs" w:ascii="TH SarabunPSK" w:hAnsi="TH SarabunPSK" w:cs="TH SarabunPSK"/>
              </w:rPr>
              <w:t xml:space="preserve">Link Layer Discovery Protocol)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ตามมาตรฐาน </w:t>
            </w:r>
            <w:r w:rsidRPr="0085548D">
              <w:rPr>
                <w:rFonts w:hint="cs" w:ascii="TH SarabunPSK" w:hAnsi="TH SarabunPSK" w:cs="TH SarabunPSK"/>
              </w:rPr>
              <w:t xml:space="preserve">802.1AB (LLDP)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5F798661" w14:textId="235B3C9A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007E3B8D">
              <w:rPr>
                <w:rFonts w:hint="cs" w:ascii="TH SarabunPSK" w:hAnsi="TH SarabunPSK" w:cs="TH SarabunPSK"/>
              </w:rPr>
              <w:t xml:space="preserve"> 21 IEEE</w:t>
            </w:r>
          </w:p>
        </w:tc>
      </w:tr>
      <w:tr w:rsidRPr="0085548D" w:rsidR="009C5644" w:rsidTr="6A12C572" w14:paraId="06E3DA4E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2CAE2235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3.2.7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สนับสนุนการทำ </w:t>
            </w:r>
            <w:r w:rsidRPr="0085548D">
              <w:rPr>
                <w:rFonts w:hint="cs" w:ascii="TH SarabunPSK" w:hAnsi="TH SarabunPSK" w:cs="TH SarabunPSK"/>
              </w:rPr>
              <w:t xml:space="preserve">Spanning Tree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ได้ตามมาตรฐาน </w:t>
            </w:r>
            <w:r w:rsidRPr="0085548D">
              <w:rPr>
                <w:rFonts w:hint="cs" w:ascii="TH SarabunPSK" w:hAnsi="TH SarabunPSK" w:cs="TH SarabunPSK"/>
              </w:rPr>
              <w:t xml:space="preserve">IEEE 802.1D, IEEE 802.1s, IEEE 802.1p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และ </w:t>
            </w:r>
            <w:r w:rsidRPr="0085548D">
              <w:rPr>
                <w:rFonts w:hint="cs" w:ascii="TH SarabunPSK" w:hAnsi="TH SarabunPSK" w:cs="TH SarabunPSK"/>
              </w:rPr>
              <w:t xml:space="preserve">IEEE 802.1Q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2F631330" w14:textId="5E94AFBC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007E3B8D">
              <w:rPr>
                <w:rFonts w:hint="cs" w:ascii="TH SarabunPSK" w:hAnsi="TH SarabunPSK" w:cs="TH SarabunPSK"/>
              </w:rPr>
              <w:t xml:space="preserve"> </w:t>
            </w:r>
            <w:r w:rsidRPr="0085548D" w:rsidR="006858BF">
              <w:rPr>
                <w:rFonts w:hint="cs" w:ascii="TH SarabunPSK" w:hAnsi="TH SarabunPSK" w:cs="TH SarabunPSK"/>
              </w:rPr>
              <w:t>10 Reliability</w:t>
            </w:r>
          </w:p>
        </w:tc>
      </w:tr>
      <w:tr w:rsidRPr="0085548D" w:rsidR="009C5644" w:rsidTr="6A12C572" w14:paraId="73092E2C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6E3A88D9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3.2.8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สามารถทำ </w:t>
            </w:r>
            <w:r w:rsidRPr="0085548D">
              <w:rPr>
                <w:rFonts w:hint="cs" w:ascii="TH SarabunPSK" w:hAnsi="TH SarabunPSK" w:cs="TH SarabunPSK"/>
              </w:rPr>
              <w:t xml:space="preserve">Port Aggregation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ตามมาตรฐาน </w:t>
            </w:r>
            <w:r w:rsidRPr="0085548D">
              <w:rPr>
                <w:rFonts w:hint="cs" w:ascii="TH SarabunPSK" w:hAnsi="TH SarabunPSK" w:cs="TH SarabunPSK"/>
              </w:rPr>
              <w:t xml:space="preserve">IEEE 802.3ad </w:t>
            </w:r>
            <w:r w:rsidRPr="0085548D">
              <w:rPr>
                <w:rFonts w:hint="cs" w:ascii="TH SarabunPSK" w:hAnsi="TH SarabunPSK" w:cs="TH SarabunPSK"/>
                <w:cs/>
              </w:rPr>
              <w:t>และสามารถใช้วิธีการกระจายการส่งข้อมูล (</w:t>
            </w:r>
            <w:r w:rsidRPr="0085548D">
              <w:rPr>
                <w:rFonts w:hint="cs" w:ascii="TH SarabunPSK" w:hAnsi="TH SarabunPSK" w:cs="TH SarabunPSK"/>
              </w:rPr>
              <w:t xml:space="preserve">Load Balancing)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56A0D49B" w14:textId="43CFCD04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008B18F2">
              <w:rPr>
                <w:rFonts w:hint="cs" w:ascii="TH SarabunPSK" w:hAnsi="TH SarabunPSK" w:cs="TH SarabunPSK"/>
              </w:rPr>
              <w:t xml:space="preserve"> 10 Reliability</w:t>
            </w:r>
          </w:p>
        </w:tc>
      </w:tr>
      <w:tr w:rsidRPr="0085548D" w:rsidR="009C5644" w:rsidTr="6A12C572" w14:paraId="292E7FF5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423D5574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3.2.9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สนับสนุนการให้บริการ </w:t>
            </w:r>
            <w:r w:rsidRPr="0085548D">
              <w:rPr>
                <w:rFonts w:hint="cs" w:ascii="TH SarabunPSK" w:hAnsi="TH SarabunPSK" w:cs="TH SarabunPSK"/>
              </w:rPr>
              <w:t xml:space="preserve">IP Multicast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ด้วย </w:t>
            </w:r>
            <w:r w:rsidRPr="0085548D">
              <w:rPr>
                <w:rFonts w:hint="cs" w:ascii="TH SarabunPSK" w:hAnsi="TH SarabunPSK" w:cs="TH SarabunPSK"/>
              </w:rPr>
              <w:t xml:space="preserve">IGMPv3 snooping, MLDv1 snooping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และ </w:t>
            </w:r>
            <w:r w:rsidRPr="0085548D">
              <w:rPr>
                <w:rFonts w:hint="cs" w:ascii="TH SarabunPSK" w:hAnsi="TH SarabunPSK" w:cs="TH SarabunPSK"/>
              </w:rPr>
              <w:t xml:space="preserve">MLDv2 snooping </w:t>
            </w:r>
            <w:r w:rsidRPr="0085548D">
              <w:rPr>
                <w:rFonts w:hint="cs" w:ascii="TH SarabunPSK" w:hAnsi="TH SarabunPSK" w:cs="TH SarabunPSK"/>
                <w:cs/>
              </w:rPr>
              <w:t>ได้เป็นอย่างน้อย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46042C91" w14:textId="52761FB8">
            <w:pPr>
              <w:spacing w:after="160"/>
              <w:rPr>
                <w:rFonts w:ascii="TH SarabunPSK" w:hAnsi="TH SarabunPSK" w:cs="TH SarabunPSK"/>
                <w:cs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00316B59">
              <w:rPr>
                <w:rFonts w:hint="cs" w:ascii="TH SarabunPSK" w:hAnsi="TH SarabunPSK" w:cs="TH SarabunPSK"/>
              </w:rPr>
              <w:t xml:space="preserve"> 10 Multicast</w:t>
            </w:r>
          </w:p>
        </w:tc>
      </w:tr>
      <w:tr w:rsidRPr="0085548D" w:rsidR="009C5644" w:rsidTr="6A12C572" w14:paraId="78E7F15D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77EFA634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3.2.10 </w:t>
            </w:r>
            <w:r w:rsidRPr="0085548D">
              <w:rPr>
                <w:rFonts w:hint="cs" w:ascii="TH SarabunPSK" w:hAnsi="TH SarabunPSK" w:cs="TH SarabunPSK"/>
                <w:cs/>
              </w:rPr>
              <w:t>สนับสนุนความสามารถด้านการตรวจสอบและยืนยันตัวตนผู้ใช้งาน (</w:t>
            </w:r>
            <w:r w:rsidRPr="0085548D">
              <w:rPr>
                <w:rFonts w:hint="cs" w:ascii="TH SarabunPSK" w:hAnsi="TH SarabunPSK" w:cs="TH SarabunPSK"/>
              </w:rPr>
              <w:t xml:space="preserve">Authentication) IEEE 802.1x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แบบ </w:t>
            </w:r>
            <w:r w:rsidRPr="0085548D">
              <w:rPr>
                <w:rFonts w:hint="cs" w:ascii="TH SarabunPSK" w:hAnsi="TH SarabunPSK" w:cs="TH SarabunPSK"/>
              </w:rPr>
              <w:t xml:space="preserve">client/MAC-Authentication, Guest VLAN, VLAN Assignment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และ </w:t>
            </w:r>
            <w:r w:rsidRPr="0085548D">
              <w:rPr>
                <w:rFonts w:hint="cs" w:ascii="TH SarabunPSK" w:hAnsi="TH SarabunPSK" w:cs="TH SarabunPSK"/>
              </w:rPr>
              <w:t xml:space="preserve">Voice VLAN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3FC80EAE" w14:textId="0F15B60F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00861BB7">
              <w:rPr>
                <w:rFonts w:hint="cs" w:ascii="TH SarabunPSK" w:hAnsi="TH SarabunPSK" w:cs="TH SarabunPSK"/>
              </w:rPr>
              <w:t xml:space="preserve"> 10 Security</w:t>
            </w:r>
          </w:p>
        </w:tc>
      </w:tr>
      <w:tr w:rsidRPr="0085548D" w:rsidR="009C5644" w:rsidTr="6A12C572" w14:paraId="0A748314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752379EA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3.2.11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สามารถกำหนดคุณภาพการให้บริการ </w:t>
            </w:r>
            <w:r w:rsidRPr="0085548D">
              <w:rPr>
                <w:rFonts w:hint="cs" w:ascii="TH SarabunPSK" w:hAnsi="TH SarabunPSK" w:cs="TH SarabunPSK"/>
              </w:rPr>
              <w:t xml:space="preserve">Quality of Service (QoS)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โดยแบ่งตาม </w:t>
            </w:r>
            <w:r w:rsidRPr="0085548D">
              <w:rPr>
                <w:rFonts w:hint="cs" w:ascii="TH SarabunPSK" w:hAnsi="TH SarabunPSK" w:cs="TH SarabunPSK"/>
              </w:rPr>
              <w:t xml:space="preserve">Classification, Queue, Rate limiting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และ </w:t>
            </w:r>
            <w:r w:rsidRPr="0085548D">
              <w:rPr>
                <w:rFonts w:hint="cs" w:ascii="TH SarabunPSK" w:hAnsi="TH SarabunPSK" w:cs="TH SarabunPSK"/>
              </w:rPr>
              <w:t xml:space="preserve">Priority levels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6D08ECE2" w14:textId="4283D8BB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4E506C08">
              <w:rPr>
                <w:rFonts w:hint="cs" w:ascii="TH SarabunPSK" w:hAnsi="TH SarabunPSK" w:cs="TH SarabunPSK"/>
                <w:cs/>
              </w:rPr>
              <w:t xml:space="preserve"> </w:t>
            </w:r>
            <w:r w:rsidRPr="0085548D" w:rsidR="2C92B0DF">
              <w:rPr>
                <w:rFonts w:hint="cs" w:ascii="TH SarabunPSK" w:hAnsi="TH SarabunPSK" w:cs="TH SarabunPSK"/>
                <w:cs/>
              </w:rPr>
              <w:t>10</w:t>
            </w:r>
            <w:r w:rsidR="009E60E9">
              <w:rPr>
                <w:rFonts w:ascii="TH SarabunPSK" w:hAnsi="TH SarabunPSK" w:cs="TH SarabunPSK"/>
              </w:rPr>
              <w:t xml:space="preserve"> Qo</w:t>
            </w:r>
            <w:r w:rsidR="008B2827">
              <w:rPr>
                <w:rFonts w:ascii="TH SarabunPSK" w:hAnsi="TH SarabunPSK" w:cs="TH SarabunPSK"/>
              </w:rPr>
              <w:t>S/ACL</w:t>
            </w:r>
          </w:p>
        </w:tc>
      </w:tr>
      <w:tr w:rsidRPr="0085548D" w:rsidR="009C5644" w:rsidTr="6A12C572" w14:paraId="69287A28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32D55C2D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3.2.12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สามารถให้บริการ </w:t>
            </w:r>
            <w:r w:rsidRPr="0085548D">
              <w:rPr>
                <w:rFonts w:hint="cs" w:ascii="TH SarabunPSK" w:hAnsi="TH SarabunPSK" w:cs="TH SarabunPSK"/>
              </w:rPr>
              <w:t xml:space="preserve">DHCP server, DHCP Relay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และ </w:t>
            </w:r>
            <w:r w:rsidRPr="0085548D">
              <w:rPr>
                <w:rFonts w:hint="cs" w:ascii="TH SarabunPSK" w:hAnsi="TH SarabunPSK" w:cs="TH SarabunPSK"/>
              </w:rPr>
              <w:t xml:space="preserve">DHCP Snooping Option-82 Data Insertion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3E3DEFE2" w14:textId="0FE138B1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355F7555">
              <w:rPr>
                <w:rFonts w:hint="cs" w:ascii="TH SarabunPSK" w:hAnsi="TH SarabunPSK" w:cs="TH SarabunPSK"/>
                <w:cs/>
              </w:rPr>
              <w:t xml:space="preserve"> </w:t>
            </w:r>
            <w:r w:rsidRPr="0085548D" w:rsidR="4F486166">
              <w:rPr>
                <w:rFonts w:hint="cs" w:ascii="TH SarabunPSK" w:hAnsi="TH SarabunPSK" w:cs="TH SarabunPSK"/>
                <w:cs/>
              </w:rPr>
              <w:t>11</w:t>
            </w:r>
            <w:r w:rsidR="007C271C">
              <w:rPr>
                <w:rFonts w:ascii="TH SarabunPSK" w:hAnsi="TH SarabunPSK" w:cs="TH SarabunPSK"/>
              </w:rPr>
              <w:t xml:space="preserve"> </w:t>
            </w:r>
            <w:r w:rsidRPr="0085548D" w:rsidR="007C271C">
              <w:rPr>
                <w:rFonts w:hint="cs" w:ascii="TH SarabunPSK" w:hAnsi="TH SarabunPSK" w:cs="TH SarabunPSK"/>
              </w:rPr>
              <w:t>Security</w:t>
            </w:r>
          </w:p>
        </w:tc>
      </w:tr>
      <w:tr w:rsidRPr="0085548D" w:rsidR="009C5644" w:rsidTr="6A12C572" w14:paraId="7E610CE2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50E32E31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3.2.13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สามารถกำหนดการป้องกันการส่งผ่านข้อมูลด้วย </w:t>
            </w:r>
            <w:r w:rsidRPr="0085548D">
              <w:rPr>
                <w:rFonts w:hint="cs" w:ascii="TH SarabunPSK" w:hAnsi="TH SarabunPSK" w:cs="TH SarabunPSK"/>
              </w:rPr>
              <w:t xml:space="preserve">Port ACL/Interface ACL, IPv4 ACL, IPv6 ACL, MAC ACL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และ </w:t>
            </w:r>
            <w:r w:rsidRPr="0085548D">
              <w:rPr>
                <w:rFonts w:hint="cs" w:ascii="TH SarabunPSK" w:hAnsi="TH SarabunPSK" w:cs="TH SarabunPSK"/>
              </w:rPr>
              <w:t xml:space="preserve">VLAN ACL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366FE997" w14:textId="2477287A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515788DC">
              <w:rPr>
                <w:rFonts w:hint="cs" w:ascii="TH SarabunPSK" w:hAnsi="TH SarabunPSK" w:cs="TH SarabunPSK"/>
                <w:cs/>
              </w:rPr>
              <w:t xml:space="preserve"> </w:t>
            </w:r>
            <w:r w:rsidRPr="0085548D" w:rsidR="2265D284">
              <w:rPr>
                <w:rFonts w:hint="cs" w:ascii="TH SarabunPSK" w:hAnsi="TH SarabunPSK" w:cs="TH SarabunPSK"/>
                <w:cs/>
              </w:rPr>
              <w:t>10</w:t>
            </w:r>
            <w:r w:rsidR="007C271C">
              <w:rPr>
                <w:rFonts w:ascii="TH SarabunPSK" w:hAnsi="TH SarabunPSK" w:cs="TH SarabunPSK"/>
              </w:rPr>
              <w:t xml:space="preserve"> </w:t>
            </w:r>
            <w:r w:rsidR="00B11322">
              <w:rPr>
                <w:rFonts w:ascii="TH SarabunPSK" w:hAnsi="TH SarabunPSK" w:cs="TH SarabunPSK"/>
              </w:rPr>
              <w:t>QoS/ACL</w:t>
            </w:r>
          </w:p>
        </w:tc>
      </w:tr>
      <w:tr w:rsidRPr="0085548D" w:rsidR="009C5644" w:rsidTr="6A12C572" w14:paraId="6ABC2720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6C3841CB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3.2.14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มีฟังก์ชันที่สามารถป้องกันการโจมตีหรือบุกรุก ได้แก่ </w:t>
            </w:r>
            <w:r w:rsidRPr="0085548D">
              <w:rPr>
                <w:rFonts w:hint="cs" w:ascii="TH SarabunPSK" w:hAnsi="TH SarabunPSK" w:cs="TH SarabunPSK"/>
              </w:rPr>
              <w:t xml:space="preserve">Spanning Tree, DHCP Snooping, Dynamic ARP Inspection, Private VLAN/MUX VLAN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และ </w:t>
            </w:r>
            <w:r w:rsidRPr="0085548D">
              <w:rPr>
                <w:rFonts w:hint="cs" w:ascii="TH SarabunPSK" w:hAnsi="TH SarabunPSK" w:cs="TH SarabunPSK"/>
              </w:rPr>
              <w:t xml:space="preserve">BPDU Guard/BPDU Restrict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45410726" w14:textId="52D8D809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362BF455">
              <w:rPr>
                <w:rFonts w:hint="cs" w:ascii="TH SarabunPSK" w:hAnsi="TH SarabunPSK" w:cs="TH SarabunPSK"/>
                <w:cs/>
              </w:rPr>
              <w:t xml:space="preserve"> 7</w:t>
            </w:r>
            <w:r w:rsidRPr="0085548D" w:rsidR="362BF455">
              <w:rPr>
                <w:rFonts w:hint="cs" w:ascii="TH SarabunPSK" w:hAnsi="TH SarabunPSK" w:cs="TH SarabunPSK"/>
              </w:rPr>
              <w:t>,</w:t>
            </w:r>
            <w:r w:rsidRPr="0085548D" w:rsidR="496E3903">
              <w:rPr>
                <w:rFonts w:hint="cs" w:ascii="TH SarabunPSK" w:hAnsi="TH SarabunPSK" w:cs="TH SarabunPSK"/>
                <w:cs/>
              </w:rPr>
              <w:t xml:space="preserve"> 9-10</w:t>
            </w:r>
            <w:r w:rsidR="00BC0214">
              <w:rPr>
                <w:rFonts w:ascii="TH SarabunPSK" w:hAnsi="TH SarabunPSK" w:cs="TH SarabunPSK"/>
              </w:rPr>
              <w:t xml:space="preserve"> </w:t>
            </w:r>
            <w:r w:rsidR="00610D3A">
              <w:rPr>
                <w:rFonts w:ascii="TH SarabunPSK" w:hAnsi="TH SarabunPSK" w:cs="TH SarabunPSK"/>
              </w:rPr>
              <w:t xml:space="preserve">Product feature and highlight , </w:t>
            </w:r>
            <w:r w:rsidR="001621F7">
              <w:rPr>
                <w:rFonts w:ascii="TH SarabunPSK" w:hAnsi="TH SarabunPSK" w:cs="TH SarabunPSK"/>
              </w:rPr>
              <w:t>Reliability</w:t>
            </w:r>
          </w:p>
        </w:tc>
      </w:tr>
      <w:tr w:rsidRPr="0085548D" w:rsidR="009C5644" w:rsidTr="6A12C572" w14:paraId="191E816F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4F35ED29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3.2.15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มีพอร์ต </w:t>
            </w:r>
            <w:r w:rsidRPr="0085548D">
              <w:rPr>
                <w:rFonts w:hint="cs" w:ascii="TH SarabunPSK" w:hAnsi="TH SarabunPSK" w:cs="TH SarabunPSK"/>
              </w:rPr>
              <w:t xml:space="preserve">Out-of-band management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แบบ </w:t>
            </w:r>
            <w:r w:rsidRPr="0085548D">
              <w:rPr>
                <w:rFonts w:hint="cs" w:ascii="TH SarabunPSK" w:hAnsi="TH SarabunPSK" w:cs="TH SarabunPSK"/>
              </w:rPr>
              <w:t xml:space="preserve">RS-232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หรือ </w:t>
            </w:r>
            <w:r w:rsidRPr="0085548D">
              <w:rPr>
                <w:rFonts w:hint="cs" w:ascii="TH SarabunPSK" w:hAnsi="TH SarabunPSK" w:cs="TH SarabunPSK"/>
              </w:rPr>
              <w:t xml:space="preserve">USB Type-C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หรือ </w:t>
            </w:r>
            <w:r w:rsidRPr="0085548D">
              <w:rPr>
                <w:rFonts w:hint="cs" w:ascii="TH SarabunPSK" w:hAnsi="TH SarabunPSK" w:cs="TH SarabunPSK"/>
              </w:rPr>
              <w:t xml:space="preserve">Console port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แบบ </w:t>
            </w:r>
            <w:r w:rsidRPr="0085548D">
              <w:rPr>
                <w:rFonts w:hint="cs" w:ascii="TH SarabunPSK" w:hAnsi="TH SarabunPSK" w:cs="TH SarabunPSK"/>
              </w:rPr>
              <w:t xml:space="preserve">10/100/1000 base-T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อย่างน้อย </w:t>
            </w:r>
            <w:r w:rsidRPr="0085548D">
              <w:rPr>
                <w:rFonts w:hint="cs" w:ascii="TH SarabunPSK" w:hAnsi="TH SarabunPSK" w:cs="TH SarabunPSK"/>
              </w:rPr>
              <w:t xml:space="preserve">1 </w:t>
            </w:r>
            <w:r w:rsidRPr="0085548D">
              <w:rPr>
                <w:rFonts w:hint="cs" w:ascii="TH SarabunPSK" w:hAnsi="TH SarabunPSK" w:cs="TH SarabunPSK"/>
                <w:cs/>
              </w:rPr>
              <w:t>พอร์ต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62D8255E" w14:textId="09A2E570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3757E8D5">
              <w:rPr>
                <w:rFonts w:hint="cs" w:ascii="TH SarabunPSK" w:hAnsi="TH SarabunPSK" w:cs="TH SarabunPSK"/>
                <w:cs/>
              </w:rPr>
              <w:t xml:space="preserve"> </w:t>
            </w:r>
            <w:r w:rsidR="00444E7E">
              <w:rPr>
                <w:rFonts w:ascii="TH SarabunPSK" w:hAnsi="TH SarabunPSK" w:cs="TH SarabunPSK"/>
              </w:rPr>
              <w:t>1 model and appearance</w:t>
            </w:r>
          </w:p>
        </w:tc>
      </w:tr>
      <w:tr w:rsidRPr="0085548D" w:rsidR="009C5644" w:rsidTr="6A12C572" w14:paraId="70257056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42584396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3.2.16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สามารถเข้าไปบริหารและจัดการอุปกรณ์ด้วย </w:t>
            </w:r>
            <w:r w:rsidRPr="0085548D">
              <w:rPr>
                <w:rFonts w:hint="cs" w:ascii="TH SarabunPSK" w:hAnsi="TH SarabunPSK" w:cs="TH SarabunPSK"/>
              </w:rPr>
              <w:t xml:space="preserve">CLI, Telnet, SSH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และ </w:t>
            </w:r>
            <w:r w:rsidRPr="0085548D">
              <w:rPr>
                <w:rFonts w:hint="cs" w:ascii="TH SarabunPSK" w:hAnsi="TH SarabunPSK" w:cs="TH SarabunPSK"/>
              </w:rPr>
              <w:t xml:space="preserve">Web UI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4F25972D" w14:textId="319784DD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5A0E0616">
              <w:rPr>
                <w:rFonts w:hint="cs" w:ascii="TH SarabunPSK" w:hAnsi="TH SarabunPSK" w:cs="TH SarabunPSK"/>
                <w:cs/>
              </w:rPr>
              <w:t xml:space="preserve"> </w:t>
            </w:r>
            <w:r w:rsidR="00FE3E2E">
              <w:rPr>
                <w:rFonts w:ascii="TH SarabunPSK" w:hAnsi="TH SarabunPSK" w:cs="TH SarabunPSK"/>
              </w:rPr>
              <w:t xml:space="preserve">10 </w:t>
            </w:r>
            <w:r w:rsidR="00842D6C">
              <w:rPr>
                <w:rFonts w:ascii="TH SarabunPSK" w:hAnsi="TH SarabunPSK" w:cs="TH SarabunPSK"/>
              </w:rPr>
              <w:t xml:space="preserve">IPV6 feature , </w:t>
            </w:r>
            <w:r w:rsidR="00FE3E2E">
              <w:rPr>
                <w:rFonts w:ascii="TH SarabunPSK" w:hAnsi="TH SarabunPSK" w:cs="TH SarabunPSK"/>
              </w:rPr>
              <w:t>Security</w:t>
            </w:r>
          </w:p>
        </w:tc>
      </w:tr>
      <w:tr w:rsidRPr="0085548D" w:rsidR="009C5644" w:rsidTr="6A12C572" w14:paraId="7C2213D4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67538F06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3.2.17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อุปกรณ์ต้องสามารถติดตั้งบน </w:t>
            </w:r>
            <w:r w:rsidRPr="0085548D">
              <w:rPr>
                <w:rFonts w:hint="cs" w:ascii="TH SarabunPSK" w:hAnsi="TH SarabunPSK" w:cs="TH SarabunPSK"/>
              </w:rPr>
              <w:t xml:space="preserve">Rack 19 </w:t>
            </w:r>
            <w:r w:rsidRPr="0085548D">
              <w:rPr>
                <w:rFonts w:hint="cs" w:ascii="TH SarabunPSK" w:hAnsi="TH SarabunPSK" w:cs="TH SarabunPSK"/>
                <w:cs/>
              </w:rPr>
              <w:t>นิ้วได้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0BA2B5B8" w14:textId="111FFF1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31540644">
              <w:rPr>
                <w:rFonts w:hint="cs" w:ascii="TH SarabunPSK" w:hAnsi="TH SarabunPSK" w:cs="TH SarabunPSK"/>
                <w:cs/>
              </w:rPr>
              <w:t xml:space="preserve"> </w:t>
            </w:r>
            <w:r w:rsidRPr="0085548D" w:rsidR="1F003A70">
              <w:rPr>
                <w:rFonts w:hint="cs" w:ascii="TH SarabunPSK" w:hAnsi="TH SarabunPSK" w:cs="TH SarabunPSK"/>
                <w:cs/>
              </w:rPr>
              <w:t>11,</w:t>
            </w:r>
            <w:r w:rsidRPr="0085548D" w:rsidR="10261207">
              <w:rPr>
                <w:rFonts w:hint="cs" w:ascii="TH SarabunPSK" w:hAnsi="TH SarabunPSK" w:cs="TH SarabunPSK"/>
                <w:cs/>
              </w:rPr>
              <w:t xml:space="preserve"> </w:t>
            </w:r>
            <w:r w:rsidRPr="0085548D" w:rsidR="1F003A70">
              <w:rPr>
                <w:rFonts w:hint="cs" w:ascii="TH SarabunPSK" w:hAnsi="TH SarabunPSK" w:cs="TH SarabunPSK"/>
                <w:cs/>
              </w:rPr>
              <w:t>13</w:t>
            </w:r>
          </w:p>
        </w:tc>
      </w:tr>
      <w:tr w:rsidRPr="0085548D" w:rsidR="009C5644" w:rsidTr="6A12C572" w14:paraId="5FF0A1EF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425FB0DD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3.2.18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สามารถทำงานกับระบบไฟฟ้าในประเทศไทยแบบ </w:t>
            </w:r>
            <w:r w:rsidRPr="0085548D">
              <w:rPr>
                <w:rFonts w:hint="cs" w:ascii="TH SarabunPSK" w:hAnsi="TH SarabunPSK" w:cs="TH SarabunPSK"/>
              </w:rPr>
              <w:t xml:space="preserve">220 VAC </w:t>
            </w:r>
            <w:r w:rsidRPr="0085548D">
              <w:rPr>
                <w:rFonts w:hint="cs" w:ascii="TH SarabunPSK" w:hAnsi="TH SarabunPSK" w:cs="TH SarabunPSK"/>
                <w:cs/>
              </w:rPr>
              <w:t>ได้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6C10EA12" w14:textId="706CF709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318AF5C7">
              <w:rPr>
                <w:rFonts w:hint="cs" w:ascii="TH SarabunPSK" w:hAnsi="TH SarabunPSK" w:cs="TH SarabunPSK"/>
                <w:cs/>
              </w:rPr>
              <w:t xml:space="preserve"> </w:t>
            </w:r>
            <w:r w:rsidR="00B60819">
              <w:rPr>
                <w:rFonts w:ascii="TH SarabunPSK" w:hAnsi="TH SarabunPSK" w:cs="TH SarabunPSK"/>
              </w:rPr>
              <w:t>12 Maximum voltage range</w:t>
            </w:r>
          </w:p>
        </w:tc>
      </w:tr>
      <w:tr w:rsidRPr="0085548D" w:rsidR="009C5644" w:rsidTr="6A12C572" w14:paraId="67DC906A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2D812F28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3.2.19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ผ่านการรับรองตามมาตรฐานความปลอดภัย </w:t>
            </w:r>
            <w:r w:rsidRPr="0085548D">
              <w:rPr>
                <w:rFonts w:hint="cs" w:ascii="TH SarabunPSK" w:hAnsi="TH SarabunPSK" w:cs="TH SarabunPSK"/>
              </w:rPr>
              <w:t xml:space="preserve">CSA, FCC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หรือเทียบเท่า และ </w:t>
            </w:r>
            <w:r w:rsidRPr="0085548D">
              <w:rPr>
                <w:rFonts w:hint="cs" w:ascii="TH SarabunPSK" w:hAnsi="TH SarabunPSK" w:cs="TH SarabunPSK"/>
              </w:rPr>
              <w:t>UL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4FFAE97F" w14:textId="486CEF8A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590DC126">
              <w:rPr>
                <w:rFonts w:hint="cs" w:ascii="TH SarabunPSK" w:hAnsi="TH SarabunPSK" w:cs="TH SarabunPSK"/>
                <w:cs/>
              </w:rPr>
              <w:t xml:space="preserve"> 16</w:t>
            </w:r>
            <w:r w:rsidR="00C80BD5">
              <w:rPr>
                <w:rFonts w:ascii="TH SarabunPSK" w:hAnsi="TH SarabunPSK" w:cs="TH SarabunPSK"/>
              </w:rPr>
              <w:t xml:space="preserve"> Safety , EMC </w:t>
            </w:r>
          </w:p>
        </w:tc>
      </w:tr>
      <w:tr w:rsidRPr="0085548D" w:rsidR="009C5644" w:rsidTr="6A12C572" w14:paraId="3E8CA808" w14:textId="77777777">
        <w:tc>
          <w:tcPr>
            <w:tcW w:w="5812" w:type="dxa"/>
            <w:tcMar/>
            <w:hideMark/>
          </w:tcPr>
          <w:p w:rsidRPr="0085548D" w:rsidR="009C5644" w:rsidP="009C5644" w:rsidRDefault="009C5644" w14:paraId="139D2633" w14:textId="77777777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</w:rPr>
              <w:t xml:space="preserve">3.2.20 </w:t>
            </w:r>
            <w:r w:rsidRPr="0085548D">
              <w:rPr>
                <w:rFonts w:hint="cs" w:ascii="TH SarabunPSK" w:hAnsi="TH SarabunPSK" w:cs="TH SarabunPSK"/>
                <w:cs/>
              </w:rPr>
              <w:t xml:space="preserve">สามารถทำงานได้ในอุณหภูมิ </w:t>
            </w:r>
            <w:r w:rsidRPr="0085548D">
              <w:rPr>
                <w:rFonts w:hint="cs" w:ascii="TH SarabunPSK" w:hAnsi="TH SarabunPSK" w:cs="TH SarabunPSK"/>
              </w:rPr>
              <w:t xml:space="preserve">0 – 50 </w:t>
            </w:r>
            <w:r w:rsidRPr="0085548D">
              <w:rPr>
                <w:rFonts w:hint="cs" w:ascii="TH SarabunPSK" w:hAnsi="TH SarabunPSK" w:cs="TH SarabunPSK"/>
                <w:cs/>
              </w:rPr>
              <w:t>องศาเซลเซียส หรือดีกว่า</w:t>
            </w:r>
          </w:p>
        </w:tc>
        <w:tc>
          <w:tcPr>
            <w:tcW w:w="5103" w:type="dxa"/>
            <w:tcMar/>
            <w:hideMark/>
          </w:tcPr>
          <w:p w:rsidRPr="0085548D" w:rsidR="009C5644" w:rsidP="009C5644" w:rsidRDefault="009C5644" w14:paraId="0ECF3764" w14:textId="413EC6BC">
            <w:pPr>
              <w:spacing w:after="160"/>
              <w:rPr>
                <w:rFonts w:ascii="TH SarabunPSK" w:hAnsi="TH SarabunPSK" w:cs="TH SarabunPSK"/>
              </w:rPr>
            </w:pPr>
            <w:r w:rsidRPr="0085548D">
              <w:rPr>
                <w:rFonts w:hint="cs" w:ascii="TH SarabunPSK" w:hAnsi="TH SarabunPSK" w:cs="TH SarabunPSK"/>
                <w:cs/>
              </w:rPr>
              <w:t xml:space="preserve">ไฟล์ </w:t>
            </w:r>
            <w:r w:rsidRPr="0085548D">
              <w:rPr>
                <w:rFonts w:hint="cs" w:ascii="TH SarabunPSK" w:hAnsi="TH SarabunPSK" w:cs="TH SarabunPSK"/>
              </w:rPr>
              <w:t xml:space="preserve">Huawei </w:t>
            </w:r>
            <w:proofErr w:type="spellStart"/>
            <w:r w:rsidRPr="0085548D">
              <w:rPr>
                <w:rFonts w:hint="cs" w:ascii="TH SarabunPSK" w:hAnsi="TH SarabunPSK" w:cs="TH SarabunPSK"/>
              </w:rPr>
              <w:t>CloudEngine</w:t>
            </w:r>
            <w:proofErr w:type="spellEnd"/>
            <w:r w:rsidRPr="0085548D">
              <w:rPr>
                <w:rFonts w:hint="cs" w:ascii="TH SarabunPSK" w:hAnsi="TH SarabunPSK" w:cs="TH SarabunPSK"/>
              </w:rPr>
              <w:t xml:space="preserve"> S5735I-S-V2 Series Extended-Temperature Switches Datasheet </w:t>
            </w:r>
            <w:r w:rsidRPr="0085548D">
              <w:rPr>
                <w:rFonts w:hint="cs" w:ascii="TH SarabunPSK" w:hAnsi="TH SarabunPSK" w:cs="TH SarabunPSK"/>
                <w:cs/>
              </w:rPr>
              <w:br/>
            </w:r>
            <w:r w:rsidRPr="0085548D">
              <w:rPr>
                <w:rFonts w:hint="cs" w:ascii="TH SarabunPSK" w:hAnsi="TH SarabunPSK" w:cs="TH SarabunPSK"/>
                <w:cs/>
              </w:rPr>
              <w:t>หน้าที่</w:t>
            </w:r>
            <w:r w:rsidRPr="0085548D" w:rsidR="2BD64608">
              <w:rPr>
                <w:rFonts w:hint="cs" w:ascii="TH SarabunPSK" w:hAnsi="TH SarabunPSK" w:cs="TH SarabunPSK"/>
                <w:cs/>
              </w:rPr>
              <w:t xml:space="preserve"> 13</w:t>
            </w:r>
            <w:r w:rsidR="00BF6457">
              <w:rPr>
                <w:rFonts w:ascii="TH SarabunPSK" w:hAnsi="TH SarabunPSK" w:cs="TH SarabunPSK"/>
              </w:rPr>
              <w:t xml:space="preserve"> Environment parameters</w:t>
            </w:r>
          </w:p>
        </w:tc>
      </w:tr>
    </w:tbl>
    <w:p w:rsidRPr="0085548D" w:rsidR="00C711BE" w:rsidRDefault="00C711BE" w14:paraId="2D094CCD" w14:textId="77777777">
      <w:pPr>
        <w:rPr>
          <w:rFonts w:ascii="TH SarabunPSK" w:hAnsi="TH SarabunPSK" w:cs="TH SarabunPSK"/>
        </w:rPr>
      </w:pPr>
    </w:p>
    <w:sectPr w:rsidRPr="0085548D" w:rsidR="00C711BE">
      <w:headerReference w:type="default" r:id="rId10"/>
      <w:pgSz w:w="12240" w:h="15840" w:orient="portrait"/>
      <w:pgMar w:top="1440" w:right="1440" w:bottom="1440" w:left="1440" w:header="708" w:footer="708" w:gutter="0"/>
      <w:cols w:space="708"/>
      <w:docGrid w:linePitch="360"/>
      <w:footerReference w:type="default" r:id="R8174d123d907466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5D7D" w:rsidP="009C5644" w:rsidRDefault="00AC5D7D" w14:paraId="772E8E53" w14:textId="77777777">
      <w:pPr>
        <w:spacing w:after="0"/>
      </w:pPr>
      <w:r>
        <w:separator/>
      </w:r>
    </w:p>
  </w:endnote>
  <w:endnote w:type="continuationSeparator" w:id="0">
    <w:p w:rsidR="00AC5D7D" w:rsidP="009C5644" w:rsidRDefault="00AC5D7D" w14:paraId="1AD50B6B" w14:textId="77777777">
      <w:pPr>
        <w:spacing w:after="0"/>
      </w:pPr>
      <w:r>
        <w:continuationSeparator/>
      </w:r>
    </w:p>
  </w:endnote>
  <w:endnote w:type="continuationNotice" w:id="1">
    <w:p w:rsidR="00AC5D7D" w:rsidRDefault="00AC5D7D" w14:paraId="47447D99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12C572" w:rsidTr="6A12C572" w14:paraId="380C948F">
      <w:trPr>
        <w:trHeight w:val="300"/>
      </w:trPr>
      <w:tc>
        <w:tcPr>
          <w:tcW w:w="3120" w:type="dxa"/>
          <w:tcMar/>
        </w:tcPr>
        <w:p w:rsidR="6A12C572" w:rsidP="6A12C572" w:rsidRDefault="6A12C572" w14:paraId="4BBD6E05" w14:textId="252B7E9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A12C572" w:rsidP="6A12C572" w:rsidRDefault="6A12C572" w14:paraId="328A0F8F" w14:textId="5F6DC0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A12C572" w:rsidP="6A12C572" w:rsidRDefault="6A12C572" w14:paraId="4651F3FD" w14:textId="04084054">
          <w:pPr>
            <w:pStyle w:val="Header"/>
            <w:bidi w:val="0"/>
            <w:ind w:right="-115"/>
            <w:jc w:val="right"/>
          </w:pPr>
        </w:p>
      </w:tc>
    </w:tr>
  </w:tbl>
  <w:p w:rsidR="6A12C572" w:rsidP="6A12C572" w:rsidRDefault="6A12C572" w14:paraId="4F8864EA" w14:textId="21ECF43E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5D7D" w:rsidP="009C5644" w:rsidRDefault="00AC5D7D" w14:paraId="43A9BCD7" w14:textId="77777777">
      <w:pPr>
        <w:spacing w:after="0"/>
      </w:pPr>
      <w:r>
        <w:separator/>
      </w:r>
    </w:p>
  </w:footnote>
  <w:footnote w:type="continuationSeparator" w:id="0">
    <w:p w:rsidR="00AC5D7D" w:rsidP="009C5644" w:rsidRDefault="00AC5D7D" w14:paraId="6109C8DC" w14:textId="77777777">
      <w:pPr>
        <w:spacing w:after="0"/>
      </w:pPr>
      <w:r>
        <w:continuationSeparator/>
      </w:r>
    </w:p>
  </w:footnote>
  <w:footnote w:type="continuationNotice" w:id="1">
    <w:p w:rsidR="00AC5D7D" w:rsidRDefault="00AC5D7D" w14:paraId="68D4C364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C5644" w:rsidR="009C5644" w:rsidP="009C5644" w:rsidRDefault="009C5644" w14:paraId="655E864E" w14:textId="77777777">
    <w:pPr>
      <w:pStyle w:val="Header"/>
    </w:pPr>
    <w:r w:rsidRPr="009C5644">
      <w:t>S5735I-S24U4XE-V2</w:t>
    </w:r>
  </w:p>
  <w:p w:rsidR="009C5644" w:rsidRDefault="009C5644" w14:paraId="5E959C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E54"/>
    <w:multiLevelType w:val="multilevel"/>
    <w:tmpl w:val="56C677C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7BB24B4"/>
    <w:multiLevelType w:val="multilevel"/>
    <w:tmpl w:val="5CCC8DB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668991878">
    <w:abstractNumId w:val="1"/>
  </w:num>
  <w:num w:numId="2" w16cid:durableId="223293913">
    <w:abstractNumId w:val="1"/>
  </w:num>
  <w:num w:numId="3" w16cid:durableId="1817184200">
    <w:abstractNumId w:val="1"/>
  </w:num>
  <w:num w:numId="4" w16cid:durableId="9280834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66"/>
    <w:rsid w:val="00013606"/>
    <w:rsid w:val="00046671"/>
    <w:rsid w:val="000468F1"/>
    <w:rsid w:val="00047440"/>
    <w:rsid w:val="0005659E"/>
    <w:rsid w:val="000A40CA"/>
    <w:rsid w:val="000C7FB7"/>
    <w:rsid w:val="000D25E6"/>
    <w:rsid w:val="001621F7"/>
    <w:rsid w:val="001641D1"/>
    <w:rsid w:val="00167276"/>
    <w:rsid w:val="001A2624"/>
    <w:rsid w:val="001B5C1A"/>
    <w:rsid w:val="001C6EEE"/>
    <w:rsid w:val="00201BC2"/>
    <w:rsid w:val="0021372A"/>
    <w:rsid w:val="00216B8D"/>
    <w:rsid w:val="00227C52"/>
    <w:rsid w:val="00235873"/>
    <w:rsid w:val="00240481"/>
    <w:rsid w:val="002411E6"/>
    <w:rsid w:val="002414EF"/>
    <w:rsid w:val="00251752"/>
    <w:rsid w:val="00255B5E"/>
    <w:rsid w:val="0026678A"/>
    <w:rsid w:val="002940A8"/>
    <w:rsid w:val="0030699B"/>
    <w:rsid w:val="00316B59"/>
    <w:rsid w:val="00326587"/>
    <w:rsid w:val="00326F12"/>
    <w:rsid w:val="00367E17"/>
    <w:rsid w:val="00371340"/>
    <w:rsid w:val="00373902"/>
    <w:rsid w:val="00393FE7"/>
    <w:rsid w:val="003A0177"/>
    <w:rsid w:val="003A079C"/>
    <w:rsid w:val="003C14D4"/>
    <w:rsid w:val="003E1703"/>
    <w:rsid w:val="00431218"/>
    <w:rsid w:val="00444E7E"/>
    <w:rsid w:val="00471453"/>
    <w:rsid w:val="004A042D"/>
    <w:rsid w:val="00500073"/>
    <w:rsid w:val="00512BA5"/>
    <w:rsid w:val="00527C44"/>
    <w:rsid w:val="005744BE"/>
    <w:rsid w:val="005C5FEB"/>
    <w:rsid w:val="005D17C6"/>
    <w:rsid w:val="005D1A01"/>
    <w:rsid w:val="005E328C"/>
    <w:rsid w:val="00610D3A"/>
    <w:rsid w:val="006858BF"/>
    <w:rsid w:val="00691A26"/>
    <w:rsid w:val="006F7F01"/>
    <w:rsid w:val="007204F1"/>
    <w:rsid w:val="0072381F"/>
    <w:rsid w:val="00731CCC"/>
    <w:rsid w:val="0074326A"/>
    <w:rsid w:val="007919AF"/>
    <w:rsid w:val="007C271C"/>
    <w:rsid w:val="007E3B8D"/>
    <w:rsid w:val="007F29AF"/>
    <w:rsid w:val="00835598"/>
    <w:rsid w:val="00842D6C"/>
    <w:rsid w:val="0085548D"/>
    <w:rsid w:val="00861BB7"/>
    <w:rsid w:val="008757DE"/>
    <w:rsid w:val="008B18F2"/>
    <w:rsid w:val="008B2827"/>
    <w:rsid w:val="008C5667"/>
    <w:rsid w:val="008E54AD"/>
    <w:rsid w:val="00905405"/>
    <w:rsid w:val="00911A6F"/>
    <w:rsid w:val="00967477"/>
    <w:rsid w:val="009C5644"/>
    <w:rsid w:val="009C652A"/>
    <w:rsid w:val="009D7B90"/>
    <w:rsid w:val="009E2A94"/>
    <w:rsid w:val="009E60E9"/>
    <w:rsid w:val="009F4105"/>
    <w:rsid w:val="00A25448"/>
    <w:rsid w:val="00A32172"/>
    <w:rsid w:val="00AB6095"/>
    <w:rsid w:val="00AC5D7D"/>
    <w:rsid w:val="00AE7C90"/>
    <w:rsid w:val="00AF1601"/>
    <w:rsid w:val="00AF4CB6"/>
    <w:rsid w:val="00B05235"/>
    <w:rsid w:val="00B11322"/>
    <w:rsid w:val="00B60819"/>
    <w:rsid w:val="00BC0214"/>
    <w:rsid w:val="00BD5D14"/>
    <w:rsid w:val="00BF6457"/>
    <w:rsid w:val="00C1228F"/>
    <w:rsid w:val="00C13C93"/>
    <w:rsid w:val="00C34C55"/>
    <w:rsid w:val="00C6197D"/>
    <w:rsid w:val="00C67108"/>
    <w:rsid w:val="00C711BE"/>
    <w:rsid w:val="00C7120C"/>
    <w:rsid w:val="00C80BD5"/>
    <w:rsid w:val="00C868AD"/>
    <w:rsid w:val="00CC7EC2"/>
    <w:rsid w:val="00D37CDA"/>
    <w:rsid w:val="00D43866"/>
    <w:rsid w:val="00D81EA1"/>
    <w:rsid w:val="00D87A33"/>
    <w:rsid w:val="00D9654A"/>
    <w:rsid w:val="00DC6ADF"/>
    <w:rsid w:val="00DE5B52"/>
    <w:rsid w:val="00DF4A5B"/>
    <w:rsid w:val="00E14F7E"/>
    <w:rsid w:val="00E350DA"/>
    <w:rsid w:val="00E40FD1"/>
    <w:rsid w:val="00E63819"/>
    <w:rsid w:val="00E95C2E"/>
    <w:rsid w:val="00F006A3"/>
    <w:rsid w:val="00F25C5F"/>
    <w:rsid w:val="00F5286E"/>
    <w:rsid w:val="00F57A57"/>
    <w:rsid w:val="00FD1BCF"/>
    <w:rsid w:val="00FE3E2E"/>
    <w:rsid w:val="00FF1537"/>
    <w:rsid w:val="070E7482"/>
    <w:rsid w:val="0C78D07E"/>
    <w:rsid w:val="0C8598FE"/>
    <w:rsid w:val="0E0DBE29"/>
    <w:rsid w:val="10261207"/>
    <w:rsid w:val="1747A96E"/>
    <w:rsid w:val="1ABF8392"/>
    <w:rsid w:val="1E80F58D"/>
    <w:rsid w:val="1F003A70"/>
    <w:rsid w:val="2265D284"/>
    <w:rsid w:val="2BD64608"/>
    <w:rsid w:val="2C92B0DF"/>
    <w:rsid w:val="2CF78D20"/>
    <w:rsid w:val="2EE6E075"/>
    <w:rsid w:val="2F27EF82"/>
    <w:rsid w:val="31540644"/>
    <w:rsid w:val="318AF5C7"/>
    <w:rsid w:val="32F9C894"/>
    <w:rsid w:val="355F7555"/>
    <w:rsid w:val="3561B7E8"/>
    <w:rsid w:val="362BF455"/>
    <w:rsid w:val="36691034"/>
    <w:rsid w:val="36A93545"/>
    <w:rsid w:val="3757E8D5"/>
    <w:rsid w:val="38B86ACD"/>
    <w:rsid w:val="39A635E7"/>
    <w:rsid w:val="39F5DB74"/>
    <w:rsid w:val="4153F45F"/>
    <w:rsid w:val="496E3903"/>
    <w:rsid w:val="49EAD361"/>
    <w:rsid w:val="4CD26371"/>
    <w:rsid w:val="4DE4AE64"/>
    <w:rsid w:val="4E506C08"/>
    <w:rsid w:val="4F486166"/>
    <w:rsid w:val="509DD212"/>
    <w:rsid w:val="515788DC"/>
    <w:rsid w:val="5160BB5F"/>
    <w:rsid w:val="539E7907"/>
    <w:rsid w:val="53A3C1F7"/>
    <w:rsid w:val="54D73B63"/>
    <w:rsid w:val="54D7A7FB"/>
    <w:rsid w:val="58794443"/>
    <w:rsid w:val="58D40855"/>
    <w:rsid w:val="590DC05E"/>
    <w:rsid w:val="590DC126"/>
    <w:rsid w:val="5A0E0616"/>
    <w:rsid w:val="6104CE8E"/>
    <w:rsid w:val="6413A9A5"/>
    <w:rsid w:val="6A12C572"/>
    <w:rsid w:val="6ABFAEE1"/>
    <w:rsid w:val="74639107"/>
    <w:rsid w:val="7FF0E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48EC"/>
  <w15:chartTrackingRefBased/>
  <w15:docId w15:val="{A5C6EEDF-3CD6-461C-8DB3-EB65E0E5C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H SarabunPSK" w:hAnsi="TH SarabunPSK" w:cs="TH SarabunPSK" w:eastAsiaTheme="minorHAnsi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64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25E6"/>
    <w:pPr>
      <w:spacing w:line="240" w:lineRule="auto"/>
      <w:jc w:val="left"/>
    </w:pPr>
    <w:rPr>
      <w:rFonts w:ascii="TH Sarabun New" w:hAnsi="TH Sarabun New" w:cs="TH Sarabun New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D25E6"/>
    <w:pPr>
      <w:keepNext/>
      <w:keepLines/>
      <w:numPr>
        <w:numId w:val="4"/>
      </w:numPr>
      <w:spacing w:before="320" w:after="40"/>
      <w:ind w:left="432" w:hanging="432"/>
      <w:outlineLvl w:val="0"/>
    </w:pPr>
    <w:rPr>
      <w:rFonts w:ascii="TH SarabunPSK" w:hAnsi="TH SarabunPSK" w:eastAsia="TH Sarabun New" w:cs="TH SarabunPSK"/>
      <w:bCs/>
      <w:color w:val="auto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25E6"/>
    <w:pPr>
      <w:keepNext/>
      <w:keepLines/>
      <w:spacing w:before="120" w:after="40"/>
      <w:outlineLvl w:val="1"/>
    </w:pPr>
    <w:rPr>
      <w:rFonts w:ascii="TH SarabunPSK" w:hAnsi="TH SarabunPSK" w:eastAsia="TH Sarabun New" w:cs="TH SarabunPSK"/>
      <w:color w:val="auto"/>
      <w:kern w:val="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D25E6"/>
    <w:pPr>
      <w:keepNext/>
      <w:keepLines/>
      <w:spacing w:before="120" w:after="40"/>
      <w:outlineLvl w:val="2"/>
    </w:pPr>
    <w:rPr>
      <w:rFonts w:ascii="TH SarabunPSK" w:hAnsi="TH SarabunPSK" w:cs="TH SarabunPSK" w:eastAsiaTheme="majorEastAsia"/>
      <w:color w:val="auto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866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866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866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866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866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866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D25E6"/>
    <w:rPr>
      <w:rFonts w:eastAsia="TH Sarabun New"/>
      <w:bCs/>
      <w:kern w:val="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0D25E6"/>
    <w:rPr>
      <w:rFonts w:eastAsia="TH Sarabun New"/>
    </w:rPr>
  </w:style>
  <w:style w:type="character" w:styleId="Heading3Char" w:customStyle="1">
    <w:name w:val="Heading 3 Char"/>
    <w:basedOn w:val="DefaultParagraphFont"/>
    <w:link w:val="Heading3"/>
    <w:uiPriority w:val="9"/>
    <w:rsid w:val="000D25E6"/>
    <w:rPr>
      <w:rFonts w:eastAsiaTheme="majorEastAsi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43866"/>
    <w:rPr>
      <w:rFonts w:asciiTheme="minorHAnsi" w:hAnsiTheme="minorHAnsi" w:eastAsiaTheme="majorEastAsia" w:cstheme="majorBidi"/>
      <w:i/>
      <w:iCs/>
      <w:color w:val="0F4761" w:themeColor="accent1" w:themeShade="BF"/>
      <w:kern w:val="0"/>
      <w:szCs w:val="40"/>
      <w:lang w:val="en-US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43866"/>
    <w:rPr>
      <w:rFonts w:asciiTheme="minorHAnsi" w:hAnsiTheme="minorHAnsi" w:eastAsiaTheme="majorEastAsia" w:cstheme="majorBidi"/>
      <w:color w:val="0F4761" w:themeColor="accent1" w:themeShade="BF"/>
      <w:kern w:val="0"/>
      <w:szCs w:val="40"/>
      <w:lang w:val="en-US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43866"/>
    <w:rPr>
      <w:rFonts w:asciiTheme="minorHAnsi" w:hAnsiTheme="minorHAnsi" w:eastAsiaTheme="majorEastAsia" w:cstheme="majorBidi"/>
      <w:i/>
      <w:iCs/>
      <w:color w:val="595959" w:themeColor="text1" w:themeTint="A6"/>
      <w:kern w:val="0"/>
      <w:szCs w:val="40"/>
      <w:lang w:val="en-US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43866"/>
    <w:rPr>
      <w:rFonts w:asciiTheme="minorHAnsi" w:hAnsiTheme="minorHAnsi" w:eastAsiaTheme="majorEastAsia" w:cstheme="majorBidi"/>
      <w:color w:val="595959" w:themeColor="text1" w:themeTint="A6"/>
      <w:kern w:val="0"/>
      <w:szCs w:val="40"/>
      <w:lang w:val="en-US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43866"/>
    <w:rPr>
      <w:rFonts w:asciiTheme="minorHAnsi" w:hAnsiTheme="minorHAnsi" w:eastAsiaTheme="majorEastAsia" w:cstheme="majorBidi"/>
      <w:i/>
      <w:iCs/>
      <w:color w:val="272727" w:themeColor="text1" w:themeTint="D8"/>
      <w:kern w:val="0"/>
      <w:szCs w:val="40"/>
      <w:lang w:val="en-US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43866"/>
    <w:rPr>
      <w:rFonts w:asciiTheme="minorHAnsi" w:hAnsiTheme="minorHAnsi" w:eastAsiaTheme="majorEastAsia" w:cstheme="majorBidi"/>
      <w:color w:val="272727" w:themeColor="text1" w:themeTint="D8"/>
      <w:kern w:val="0"/>
      <w:szCs w:val="4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43866"/>
    <w:pPr>
      <w:spacing w:after="8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D43866"/>
    <w:rPr>
      <w:rFonts w:asciiTheme="majorHAnsi" w:hAnsiTheme="majorHAnsi" w:eastAsiaTheme="majorEastAsia" w:cstheme="majorBidi"/>
      <w:spacing w:val="-10"/>
      <w:kern w:val="28"/>
      <w:sz w:val="56"/>
      <w:szCs w:val="71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866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D43866"/>
    <w:rPr>
      <w:rFonts w:asciiTheme="minorHAnsi" w:hAnsiTheme="minorHAnsi" w:eastAsiaTheme="majorEastAsia" w:cstheme="majorBidi"/>
      <w:color w:val="595959" w:themeColor="text1" w:themeTint="A6"/>
      <w:spacing w:val="15"/>
      <w:kern w:val="0"/>
      <w:sz w:val="28"/>
      <w:szCs w:val="35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4386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styleId="QuoteChar" w:customStyle="1">
    <w:name w:val="Quote Char"/>
    <w:basedOn w:val="DefaultParagraphFont"/>
    <w:link w:val="Quote"/>
    <w:uiPriority w:val="29"/>
    <w:rsid w:val="00D43866"/>
    <w:rPr>
      <w:rFonts w:ascii="TH Sarabun New" w:hAnsi="TH Sarabun New" w:cs="Angsana New"/>
      <w:i/>
      <w:iCs/>
      <w:color w:val="404040" w:themeColor="text1" w:themeTint="BF"/>
      <w:kern w:val="0"/>
      <w:szCs w:val="4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43866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43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86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3866"/>
    <w:rPr>
      <w:rFonts w:ascii="TH Sarabun New" w:hAnsi="TH Sarabun New" w:cs="Angsana New"/>
      <w:i/>
      <w:iCs/>
      <w:color w:val="0F4761" w:themeColor="accent1" w:themeShade="BF"/>
      <w:kern w:val="0"/>
      <w:szCs w:val="4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43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386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D43866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C5644"/>
    <w:pPr>
      <w:tabs>
        <w:tab w:val="center" w:pos="4680"/>
        <w:tab w:val="right" w:pos="9360"/>
      </w:tabs>
      <w:spacing w:after="0"/>
    </w:pPr>
    <w:rPr>
      <w:rFonts w:cs="Angsana New"/>
      <w:szCs w:val="40"/>
    </w:rPr>
  </w:style>
  <w:style w:type="character" w:styleId="HeaderChar" w:customStyle="1">
    <w:name w:val="Header Char"/>
    <w:basedOn w:val="DefaultParagraphFont"/>
    <w:link w:val="Header"/>
    <w:uiPriority w:val="99"/>
    <w:rsid w:val="009C5644"/>
    <w:rPr>
      <w:rFonts w:ascii="TH Sarabun New" w:hAnsi="TH Sarabun New" w:cs="Angsana New"/>
      <w:color w:val="000000" w:themeColor="text1"/>
      <w:kern w:val="0"/>
      <w:szCs w:val="4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5644"/>
    <w:pPr>
      <w:tabs>
        <w:tab w:val="center" w:pos="4680"/>
        <w:tab w:val="right" w:pos="9360"/>
      </w:tabs>
      <w:spacing w:after="0"/>
    </w:pPr>
    <w:rPr>
      <w:rFonts w:cs="Angsana New"/>
      <w:szCs w:val="40"/>
    </w:rPr>
  </w:style>
  <w:style w:type="character" w:styleId="FooterChar" w:customStyle="1">
    <w:name w:val="Footer Char"/>
    <w:basedOn w:val="DefaultParagraphFont"/>
    <w:link w:val="Footer"/>
    <w:uiPriority w:val="99"/>
    <w:rsid w:val="009C5644"/>
    <w:rPr>
      <w:rFonts w:ascii="TH Sarabun New" w:hAnsi="TH Sarabun New" w:cs="Angsana New"/>
      <w:color w:val="000000" w:themeColor="text1"/>
      <w:kern w:val="0"/>
      <w:szCs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174d123d907466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B6792AE7C504C89AB07F78C4800DC" ma:contentTypeVersion="3" ma:contentTypeDescription="Create a new document." ma:contentTypeScope="" ma:versionID="51ba16ad2ef5b188cb72ced576f35ea0">
  <xsd:schema xmlns:xsd="http://www.w3.org/2001/XMLSchema" xmlns:xs="http://www.w3.org/2001/XMLSchema" xmlns:p="http://schemas.microsoft.com/office/2006/metadata/properties" xmlns:ns2="95c94cce-1691-4bd1-ae8a-e290861de803" targetNamespace="http://schemas.microsoft.com/office/2006/metadata/properties" ma:root="true" ma:fieldsID="42f2aac30ce5db4974b1d2ff78ad7758" ns2:_="">
    <xsd:import namespace="95c94cce-1691-4bd1-ae8a-e290861de8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94cce-1691-4bd1-ae8a-e290861de8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133D0A-B13F-496F-A546-992D9A165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FCCF0C-B1A2-46A4-884E-C4DFA42DE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c94cce-1691-4bd1-ae8a-e290861de8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656CF2-D2DE-4336-A942-E598004F948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Chavatik Thorarit (ชวาทิก ธรฤทธิ์)</dc:creator>
  <keywords/>
  <dc:description/>
  <lastModifiedBy>Mr.Phonlawat Thaenthong (พลวัฒน์ แท่นทอง)</lastModifiedBy>
  <revision>57</revision>
  <dcterms:created xsi:type="dcterms:W3CDTF">2026-03-09T22:00:00.0000000Z</dcterms:created>
  <dcterms:modified xsi:type="dcterms:W3CDTF">2026-03-13T11:46:50.4133859Z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0x0101003FEB6792AE7C504C89AB07F78C4800DC</vt:lpwstr>
  </property>
</Properties>
</file>