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71D2883" w14:textId="77777777" w:rsidR="00A52D35" w:rsidRPr="00A52D35" w:rsidRDefault="00A52D35" w:rsidP="00A52D35">
      <w:pPr>
        <w:rPr>
          <w:lang w:val="es-ES" w:eastAsia="es-ES"/>
        </w:rPr>
      </w:pPr>
      <w:r w:rsidRPr="00A52D35">
        <w:rPr>
          <w:lang w:val="es-ES" w:eastAsia="es-ES"/>
        </w:rPr>
        <w:br/>
      </w:r>
      <w:r w:rsidRPr="00A52D35">
        <w:rPr>
          <w:lang w:val="es-ES" w:eastAsia="es-ES"/>
        </w:rPr>
        <w:br/>
      </w:r>
      <w:r w:rsidRPr="00A52D35">
        <w:rPr>
          <w:lang w:val="es-ES" w:eastAsia="es-ES"/>
        </w:rPr>
        <w:br/>
      </w:r>
      <w:r w:rsidRPr="00A52D35">
        <w:rPr>
          <w:lang w:val="es-ES" w:eastAsia="es-ES"/>
        </w:rPr>
        <w:br/>
      </w:r>
      <w:r w:rsidRPr="00A52D35">
        <w:rPr>
          <w:lang w:val="es-ES" w:eastAsia="es-ES"/>
        </w:rPr>
        <w:br/>
      </w:r>
      <w:r w:rsidRPr="00A52D35">
        <w:rPr>
          <w:lang w:val="es-ES" w:eastAsia="es-ES"/>
        </w:rPr>
        <w:br/>
      </w:r>
      <w:r w:rsidRPr="00A52D35">
        <w:rPr>
          <w:lang w:val="es-ES" w:eastAsia="es-ES"/>
        </w:rPr>
        <w:br/>
      </w:r>
      <w:r w:rsidRPr="00A52D35">
        <w:rPr>
          <w:lang w:val="es-ES" w:eastAsia="es-ES"/>
        </w:rPr>
        <w:br/>
      </w:r>
      <w:r w:rsidRPr="00A52D35">
        <w:rPr>
          <w:lang w:val="es-ES" w:eastAsia="es-ES"/>
        </w:rPr>
        <w:br/>
      </w:r>
    </w:p>
    <w:p w14:paraId="64A8284B" w14:textId="77777777" w:rsidR="00A52D35" w:rsidRPr="00A52D35" w:rsidRDefault="00A52D35" w:rsidP="00A52D35">
      <w:pPr>
        <w:jc w:val="center"/>
        <w:rPr>
          <w:lang w:val="en-GB" w:eastAsia="es-ES"/>
        </w:rPr>
      </w:pPr>
      <w:r w:rsidRPr="00A52D35">
        <w:rPr>
          <w:b/>
          <w:bCs/>
          <w:color w:val="000000"/>
          <w:sz w:val="44"/>
          <w:szCs w:val="44"/>
          <w:lang w:val="en-GB" w:eastAsia="es-ES"/>
        </w:rPr>
        <w:t>USE CASES</w:t>
      </w:r>
    </w:p>
    <w:p w14:paraId="221EA502" w14:textId="77777777" w:rsidR="00A52D35" w:rsidRPr="00A52D35" w:rsidRDefault="00A52D35" w:rsidP="00A52D35">
      <w:pPr>
        <w:jc w:val="center"/>
        <w:rPr>
          <w:lang w:val="en-GB" w:eastAsia="es-ES"/>
        </w:rPr>
      </w:pPr>
      <w:r w:rsidRPr="00A52D35">
        <w:rPr>
          <w:b/>
          <w:bCs/>
          <w:color w:val="000000"/>
          <w:sz w:val="44"/>
          <w:szCs w:val="44"/>
          <w:lang w:val="en-GB" w:eastAsia="es-ES"/>
        </w:rPr>
        <w:t>SESSION 4: WEAPONIZATION AND DELIVERY</w:t>
      </w:r>
    </w:p>
    <w:p w14:paraId="0CACF673" w14:textId="53894174" w:rsidR="00A52D35" w:rsidRPr="00A52D35" w:rsidRDefault="00A52D35" w:rsidP="00A52D35">
      <w:pPr>
        <w:rPr>
          <w:lang w:val="en-GB" w:eastAsia="es-ES"/>
        </w:rPr>
      </w:pPr>
      <w:r w:rsidRPr="00A52D35">
        <w:rPr>
          <w:lang w:val="en-GB" w:eastAsia="es-ES"/>
        </w:rPr>
        <w:br/>
      </w:r>
      <w:r w:rsidRPr="00A52D35">
        <w:rPr>
          <w:lang w:val="en-GB" w:eastAsia="es-ES"/>
        </w:rPr>
        <w:br/>
      </w:r>
      <w:r w:rsidRPr="00A52D35">
        <w:rPr>
          <w:lang w:val="en-GB" w:eastAsia="es-ES"/>
        </w:rPr>
        <w:br/>
      </w:r>
      <w:r w:rsidRPr="00A52D35">
        <w:rPr>
          <w:lang w:val="en-GB" w:eastAsia="es-ES"/>
        </w:rPr>
        <w:br/>
      </w:r>
      <w:r w:rsidRPr="00A52D35">
        <w:rPr>
          <w:lang w:val="en-GB" w:eastAsia="es-ES"/>
        </w:rPr>
        <w:br/>
      </w:r>
      <w:r w:rsidRPr="00A52D35">
        <w:rPr>
          <w:lang w:val="en-GB" w:eastAsia="es-ES"/>
        </w:rPr>
        <w:br/>
      </w:r>
      <w:r w:rsidRPr="00A52D35">
        <w:rPr>
          <w:lang w:val="en-GB" w:eastAsia="es-ES"/>
        </w:rPr>
        <w:br/>
      </w:r>
      <w:r w:rsidRPr="00A52D35">
        <w:rPr>
          <w:lang w:val="en-GB" w:eastAsia="es-ES"/>
        </w:rPr>
        <w:br/>
      </w:r>
      <w:r w:rsidRPr="00A52D35">
        <w:rPr>
          <w:lang w:val="en-GB" w:eastAsia="es-ES"/>
        </w:rPr>
        <w:br/>
      </w:r>
      <w:r w:rsidRPr="00A52D35">
        <w:rPr>
          <w:lang w:val="en-GB" w:eastAsia="es-ES"/>
        </w:rPr>
        <w:br/>
      </w:r>
      <w:r w:rsidRPr="00A52D35">
        <w:rPr>
          <w:lang w:val="en-GB" w:eastAsia="es-ES"/>
        </w:rPr>
        <w:br/>
      </w:r>
      <w:r w:rsidRPr="00A52D35">
        <w:rPr>
          <w:lang w:val="en-GB" w:eastAsia="es-ES"/>
        </w:rPr>
        <w:br/>
      </w:r>
      <w:r w:rsidRPr="00A52D35">
        <w:rPr>
          <w:lang w:val="en-GB" w:eastAsia="es-ES"/>
        </w:rPr>
        <w:br/>
      </w:r>
      <w:r w:rsidRPr="00A52D35">
        <w:rPr>
          <w:lang w:val="en-GB" w:eastAsia="es-ES"/>
        </w:rPr>
        <w:br/>
      </w:r>
      <w:r w:rsidRPr="00A52D35">
        <w:rPr>
          <w:lang w:val="en-GB" w:eastAsia="es-ES"/>
        </w:rPr>
        <w:br/>
      </w:r>
      <w:r w:rsidRPr="00A52D35">
        <w:rPr>
          <w:lang w:val="en-GB" w:eastAsia="es-ES"/>
        </w:rPr>
        <w:br/>
      </w:r>
    </w:p>
    <w:p w14:paraId="62776082" w14:textId="77777777" w:rsidR="00A52D35" w:rsidRPr="00A52D35" w:rsidRDefault="00A52D35" w:rsidP="00A52D35">
      <w:pPr>
        <w:rPr>
          <w:lang w:val="es-ES" w:eastAsia="es-ES"/>
        </w:rPr>
      </w:pPr>
      <w:r w:rsidRPr="00A52D35">
        <w:rPr>
          <w:color w:val="000000"/>
          <w:sz w:val="26"/>
          <w:szCs w:val="26"/>
          <w:lang w:val="es-ES" w:eastAsia="es-ES"/>
        </w:rPr>
        <w:t>Núria Fernández Raventós</w:t>
      </w:r>
    </w:p>
    <w:p w14:paraId="18BE470D" w14:textId="77777777" w:rsidR="00A52D35" w:rsidRPr="00A52D35" w:rsidRDefault="00A52D35" w:rsidP="00A52D35">
      <w:pPr>
        <w:rPr>
          <w:lang w:val="es-ES" w:eastAsia="es-ES"/>
        </w:rPr>
      </w:pPr>
      <w:r w:rsidRPr="00A52D35">
        <w:rPr>
          <w:color w:val="000000"/>
          <w:sz w:val="26"/>
          <w:szCs w:val="26"/>
          <w:lang w:val="es-ES" w:eastAsia="es-ES"/>
        </w:rPr>
        <w:t>Amanda Palomo Olivares</w:t>
      </w:r>
    </w:p>
    <w:p w14:paraId="56B87FCF" w14:textId="77777777" w:rsidR="00A52D35" w:rsidRPr="00A52D35" w:rsidRDefault="00A52D35" w:rsidP="00A52D35">
      <w:pPr>
        <w:rPr>
          <w:lang w:val="es-ES" w:eastAsia="es-ES"/>
        </w:rPr>
      </w:pPr>
    </w:p>
    <w:p w14:paraId="2065BC6B" w14:textId="53A0F47A" w:rsidR="00A52D35" w:rsidRPr="00A52D35" w:rsidRDefault="00A52D35" w:rsidP="00A52D35">
      <w:pPr>
        <w:rPr>
          <w:lang w:val="en-GB" w:eastAsia="es-ES"/>
        </w:rPr>
      </w:pPr>
      <w:r w:rsidRPr="00A52D35">
        <w:rPr>
          <w:color w:val="000000"/>
          <w:sz w:val="26"/>
          <w:szCs w:val="26"/>
          <w:lang w:val="en-GB" w:eastAsia="es-ES"/>
        </w:rPr>
        <w:t>17/03/2024</w:t>
      </w:r>
      <w:r w:rsidRPr="00A52D35">
        <w:rPr>
          <w:b/>
          <w:bCs/>
          <w:color w:val="000000"/>
          <w:sz w:val="28"/>
          <w:szCs w:val="28"/>
          <w:lang w:val="en-GB" w:eastAsia="es-ES"/>
        </w:rPr>
        <w:br w:type="page"/>
      </w:r>
    </w:p>
    <w:p w14:paraId="0BE7BD9A" w14:textId="609DCA46" w:rsidR="00A52D35" w:rsidRPr="00A52D35" w:rsidRDefault="00A52D35" w:rsidP="00A52D35">
      <w:pPr>
        <w:rPr>
          <w:lang w:val="en-GB" w:eastAsia="es-ES"/>
        </w:rPr>
      </w:pPr>
      <w:r w:rsidRPr="00A52D35">
        <w:rPr>
          <w:b/>
          <w:bCs/>
          <w:color w:val="000000"/>
          <w:sz w:val="28"/>
          <w:szCs w:val="28"/>
          <w:lang w:val="en-GB" w:eastAsia="es-ES"/>
        </w:rPr>
        <w:lastRenderedPageBreak/>
        <w:t>ACTIVITIES:</w:t>
      </w:r>
    </w:p>
    <w:p w14:paraId="36D84B4A" w14:textId="60CFD764" w:rsidR="00A52D35" w:rsidRPr="00A52D35" w:rsidRDefault="00A52D35" w:rsidP="00A52D35">
      <w:pPr>
        <w:jc w:val="both"/>
        <w:rPr>
          <w:lang w:val="en-GB" w:eastAsia="es-ES"/>
        </w:rPr>
      </w:pPr>
      <w:r w:rsidRPr="00A52D35">
        <w:rPr>
          <w:color w:val="000000"/>
          <w:sz w:val="22"/>
          <w:szCs w:val="22"/>
          <w:lang w:val="en-GB" w:eastAsia="es-ES"/>
        </w:rPr>
        <w:t>1. Try to create a free domain with no information about the registrant, if possible, create a webpage and upload a file that can be downloaded with an HTTP request.</w:t>
      </w:r>
    </w:p>
    <w:p w14:paraId="0A835476" w14:textId="208706D3" w:rsidR="00A52D35" w:rsidRPr="00A52D35" w:rsidRDefault="00A52D35" w:rsidP="00A52D35">
      <w:pPr>
        <w:jc w:val="both"/>
        <w:rPr>
          <w:lang w:val="en-GB" w:eastAsia="es-ES"/>
        </w:rPr>
      </w:pPr>
      <w:r w:rsidRPr="00A52D35">
        <w:rPr>
          <w:color w:val="000000"/>
          <w:sz w:val="22"/>
          <w:szCs w:val="22"/>
          <w:lang w:val="en-GB" w:eastAsia="es-ES"/>
        </w:rPr>
        <w:t xml:space="preserve">2. Write a VBScript that downloads a batch script from your domain and executes it. The content of the batch script </w:t>
      </w:r>
      <w:proofErr w:type="gramStart"/>
      <w:r w:rsidRPr="00A52D35">
        <w:rPr>
          <w:color w:val="000000"/>
          <w:sz w:val="22"/>
          <w:szCs w:val="22"/>
          <w:lang w:val="en-GB" w:eastAsia="es-ES"/>
        </w:rPr>
        <w:t>has to</w:t>
      </w:r>
      <w:proofErr w:type="gramEnd"/>
      <w:r w:rsidRPr="00A52D35">
        <w:rPr>
          <w:color w:val="000000"/>
          <w:sz w:val="22"/>
          <w:szCs w:val="22"/>
          <w:lang w:val="en-GB" w:eastAsia="es-ES"/>
        </w:rPr>
        <w:t xml:space="preserve"> execute the Windows Calculator ("start calc").</w:t>
      </w:r>
    </w:p>
    <w:p w14:paraId="358BB7F9" w14:textId="771D8AEA" w:rsidR="00A52D35" w:rsidRPr="00A52D35" w:rsidRDefault="00A52D35" w:rsidP="00A52D35">
      <w:pPr>
        <w:jc w:val="both"/>
        <w:rPr>
          <w:lang w:val="en-GB" w:eastAsia="es-ES"/>
        </w:rPr>
      </w:pPr>
      <w:r w:rsidRPr="00A52D35">
        <w:rPr>
          <w:color w:val="000000"/>
          <w:sz w:val="22"/>
          <w:szCs w:val="22"/>
          <w:lang w:val="en-GB" w:eastAsia="es-ES"/>
        </w:rPr>
        <w:t>3. Create a Word document and add a VBS script as a Macro. Try to execute it in a Virtual Environment.</w:t>
      </w:r>
    </w:p>
    <w:p w14:paraId="6DDCC66A" w14:textId="4367310A" w:rsidR="00A52D35" w:rsidRPr="00A52D35" w:rsidRDefault="00A52D35" w:rsidP="00A52D35">
      <w:pPr>
        <w:jc w:val="both"/>
        <w:rPr>
          <w:lang w:val="en-GB" w:eastAsia="es-ES"/>
        </w:rPr>
      </w:pPr>
      <w:r w:rsidRPr="00A52D35">
        <w:rPr>
          <w:color w:val="000000"/>
          <w:sz w:val="22"/>
          <w:szCs w:val="22"/>
          <w:lang w:val="en-GB" w:eastAsia="es-ES"/>
        </w:rPr>
        <w:t xml:space="preserve">4. Write an email attaching the Word document and send it to your email address impersonating a real domain. Use </w:t>
      </w:r>
      <w:proofErr w:type="spellStart"/>
      <w:r w:rsidRPr="00A52D35">
        <w:rPr>
          <w:color w:val="000000"/>
          <w:sz w:val="22"/>
          <w:szCs w:val="22"/>
          <w:lang w:val="en-GB" w:eastAsia="es-ES"/>
        </w:rPr>
        <w:t>Emkai</w:t>
      </w:r>
      <w:proofErr w:type="spellEnd"/>
      <w:r w:rsidRPr="00A52D35">
        <w:rPr>
          <w:color w:val="000000"/>
          <w:sz w:val="22"/>
          <w:szCs w:val="22"/>
          <w:lang w:val="en-GB" w:eastAsia="es-ES"/>
        </w:rPr>
        <w:t xml:space="preserve"> for the Spoofing attack. Note: Try to get the email in the recipient's inbox.</w:t>
      </w:r>
    </w:p>
    <w:p w14:paraId="34E0C807" w14:textId="6BE22072" w:rsidR="00A52D35" w:rsidRPr="00A52D35" w:rsidRDefault="00A52D35" w:rsidP="00A52D35">
      <w:pPr>
        <w:jc w:val="both"/>
        <w:rPr>
          <w:lang w:val="en-GB" w:eastAsia="es-ES"/>
        </w:rPr>
      </w:pPr>
      <w:r w:rsidRPr="00A52D35">
        <w:rPr>
          <w:color w:val="000000"/>
          <w:sz w:val="22"/>
          <w:szCs w:val="22"/>
          <w:lang w:val="en-GB" w:eastAsia="es-ES"/>
        </w:rPr>
        <w:t>5. Does the email arrive to the mailbox? Does the script execute?</w:t>
      </w:r>
    </w:p>
    <w:sectPr w:rsidR="00A52D35" w:rsidRPr="00A52D35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3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76E1"/>
    <w:rsid w:val="004C3136"/>
    <w:rsid w:val="00A52D35"/>
    <w:rsid w:val="00DC76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DBBE4B6"/>
  <w15:chartTrackingRefBased/>
  <w15:docId w15:val="{D4DE2F26-399F-42FB-9BE8-825252F5C5E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s-E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ca-ES"/>
    </w:rPr>
  </w:style>
  <w:style w:type="paragraph" w:styleId="Ttulo1">
    <w:name w:val="heading 1"/>
    <w:basedOn w:val="Normal"/>
    <w:next w:val="Normal"/>
    <w:link w:val="Ttulo1Car"/>
    <w:uiPriority w:val="9"/>
    <w:qFormat/>
    <w:rsid w:val="00DC76E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DC76E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DC76E1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DC76E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DC76E1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DC76E1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DC76E1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DC76E1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DC76E1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DC76E1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DC76E1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DC76E1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DC76E1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DC76E1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DC76E1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DC76E1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DC76E1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DC76E1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DC76E1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DC76E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DC76E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DC76E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DC76E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DC76E1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DC76E1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DC76E1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DC76E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DC76E1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DC76E1"/>
    <w:rPr>
      <w:b/>
      <w:bCs/>
      <w:smallCaps/>
      <w:color w:val="0F4761" w:themeColor="accent1" w:themeShade="BF"/>
      <w:spacing w:val="5"/>
    </w:rPr>
  </w:style>
  <w:style w:type="paragraph" w:styleId="NormalWeb">
    <w:name w:val="Normal (Web)"/>
    <w:basedOn w:val="Normal"/>
    <w:uiPriority w:val="99"/>
    <w:semiHidden/>
    <w:unhideWhenUsed/>
    <w:rsid w:val="00A52D3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lang w:val="es-ES" w:eastAsia="es-ES"/>
      <w14:ligatures w14:val="none"/>
    </w:rPr>
  </w:style>
  <w:style w:type="character" w:styleId="Hipervnculo">
    <w:name w:val="Hyperlink"/>
    <w:basedOn w:val="Fuentedeprrafopredeter"/>
    <w:uiPriority w:val="99"/>
    <w:semiHidden/>
    <w:unhideWhenUsed/>
    <w:rsid w:val="00A52D35"/>
    <w:rPr>
      <w:color w:val="0000FF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630894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</TotalTime>
  <Pages>2</Pages>
  <Words>130</Words>
  <Characters>720</Characters>
  <Application>Microsoft Office Word</Application>
  <DocSecurity>0</DocSecurity>
  <Lines>6</Lines>
  <Paragraphs>1</Paragraphs>
  <ScaleCrop>false</ScaleCrop>
  <Company/>
  <LinksUpToDate>false</LinksUpToDate>
  <CharactersWithSpaces>849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Núria Fernández Raventós</dc:creator>
  <cp:keywords/>
  <dc:description/>
  <cp:lastModifiedBy>Núria Fernández Raventós</cp:lastModifiedBy>
  <cp:revision>3</cp:revision>
  <dcterms:created xsi:type="dcterms:W3CDTF">2024-03-16T11:40:00Z</dcterms:created>
  <dcterms:modified xsi:type="dcterms:W3CDTF">2024-03-16T11:50:00Z</dcterms:modified>
</cp:coreProperties>
</file>