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C5CE0" w:rsidR="000C5CE0" w:rsidP="000C5CE0" w:rsidRDefault="000C5CE0" w14:paraId="63AFE6DE" w14:textId="04E3864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EF78F" wp14:editId="39B0F7B3">
            <wp:simplePos x="0" y="0"/>
            <wp:positionH relativeFrom="column">
              <wp:posOffset>3248025</wp:posOffset>
            </wp:positionH>
            <wp:positionV relativeFrom="paragraph">
              <wp:posOffset>-104775</wp:posOffset>
            </wp:positionV>
            <wp:extent cx="590550" cy="590550"/>
            <wp:effectExtent l="0" t="0" r="0" b="0"/>
            <wp:wrapNone/>
            <wp:docPr id="4" name="Image 4" descr="C:\Users\Léa\AppData\Local\Microsoft\Windows\INetCache\Content.MSO\F0A97A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éa\AppData\Local\Microsoft\Windows\INetCache\Content.MSO\F0A97A3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E9FC7" wp14:editId="4A394555">
            <wp:simplePos x="0" y="0"/>
            <wp:positionH relativeFrom="column">
              <wp:posOffset>4162425</wp:posOffset>
            </wp:positionH>
            <wp:positionV relativeFrom="paragraph">
              <wp:posOffset>-333375</wp:posOffset>
            </wp:positionV>
            <wp:extent cx="1895475" cy="1024890"/>
            <wp:effectExtent l="0" t="0" r="9525" b="3810"/>
            <wp:wrapNone/>
            <wp:docPr id="3" name="Image 3" descr="C:\Users\Léa\AppData\Local\Microsoft\Windows\INetCache\Content.MSO\D50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éa\AppData\Local\Microsoft\Windows\INetCache\Content.MSO\D5091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b/>
          <w:bCs/>
          <w:color w:val="1F3864"/>
          <w:sz w:val="32"/>
          <w:szCs w:val="32"/>
          <w:shd w:val="clear" w:color="auto" w:fill="FFFFFF"/>
        </w:rPr>
        <w:t>LES RENNES DENEIGENT</w:t>
      </w:r>
      <w:r>
        <w:rPr>
          <w:rStyle w:val="normaltextrun"/>
          <w:b/>
          <w:bCs/>
          <w:sz w:val="52"/>
          <w:szCs w:val="52"/>
        </w:rPr>
        <w:t> </w:t>
      </w:r>
      <w:r>
        <w:rPr>
          <w:rStyle w:val="eop"/>
          <w:sz w:val="52"/>
          <w:szCs w:val="52"/>
        </w:rPr>
        <w:t> </w:t>
      </w:r>
    </w:p>
    <w:p w:rsidR="000C5CE0" w:rsidP="000C5CE0" w:rsidRDefault="000C5CE0" w14:paraId="355D49C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="000C5CE0" w:rsidP="000C5CE0" w:rsidRDefault="000C5CE0" w14:paraId="7F42A10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="000C5CE0" w:rsidP="000C5CE0" w:rsidRDefault="000C5CE0" w14:paraId="26F8791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="000C5CE0" w:rsidP="000C5CE0" w:rsidRDefault="000C5CE0" w14:paraId="04226018" w14:textId="7C3AF8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="000C5CE0" w:rsidP="000C5CE0" w:rsidRDefault="000C5CE0" w14:paraId="7D585DCF" w14:textId="4213B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="000C5CE0" w:rsidP="000C5CE0" w:rsidRDefault="000C5CE0" w14:paraId="09A07CA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2"/>
          <w:szCs w:val="52"/>
          <w:lang w:val="en-US"/>
        </w:rPr>
      </w:pPr>
    </w:p>
    <w:p w:rsidRPr="000C5CE0" w:rsidR="000C5CE0" w:rsidP="000C5CE0" w:rsidRDefault="000C5CE0" w14:paraId="53A597D8" w14:textId="77777777">
      <w:pPr>
        <w:pStyle w:val="Titre1"/>
        <w:pBdr>
          <w:bottom w:val="single" w:color="auto" w:sz="6" w:space="0"/>
        </w:pBdr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0"/>
          <w:szCs w:val="54"/>
        </w:rPr>
      </w:pPr>
      <w:r w:rsidRPr="000C5CE0">
        <w:rPr>
          <w:rFonts w:ascii="Helvetica" w:hAnsi="Helvetica" w:cs="Helvetica"/>
          <w:b w:val="0"/>
          <w:bCs w:val="0"/>
          <w:color w:val="333333"/>
          <w:sz w:val="40"/>
          <w:szCs w:val="54"/>
        </w:rPr>
        <w:t>CENTRE DE RECHERCHE EN INFORMATIQUE</w:t>
      </w:r>
    </w:p>
    <w:p w:rsidRPr="000C5CE0" w:rsidR="000C5CE0" w:rsidP="000C5CE0" w:rsidRDefault="000C5CE0" w14:paraId="21AF7573" w14:textId="50A28226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kern w:val="36"/>
          <w:sz w:val="54"/>
          <w:szCs w:val="54"/>
        </w:rPr>
      </w:pPr>
      <w:r w:rsidRPr="000C5CE0">
        <w:rPr>
          <w:rFonts w:ascii="Helvetica" w:hAnsi="Helvetica" w:cs="Helvetica"/>
          <w:color w:val="333333"/>
          <w:kern w:val="36"/>
          <w:sz w:val="44"/>
          <w:szCs w:val="54"/>
        </w:rPr>
        <w:t>Défi de la nuit 2019</w:t>
      </w:r>
    </w:p>
    <w:p w:rsidR="000C5CE0" w:rsidP="000C5CE0" w:rsidRDefault="000C5CE0" w14:paraId="312AA5F7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C5CE0" w:rsidP="000C5CE0" w:rsidRDefault="000C5CE0" w14:paraId="154EDDB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0C5CE0" w:rsidR="000C5CE0" w:rsidP="000C5CE0" w:rsidRDefault="000C5CE0" w14:paraId="1BBDA4FC" w14:textId="0567D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5CE0" w:rsidP="000C5CE0" w:rsidRDefault="000C5CE0" w14:paraId="21B8C35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11EA715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39A708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5FB1EE4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0E49E26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7A85341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6592057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3F4BB10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3EFA9F24" w14:textId="5649DD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6AB2BDB3" w14:textId="662464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1D3AFD96" w14:textId="7B1F2E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7644B149" w14:textId="44522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1E735DDC" w14:textId="4AE473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:rsidR="000C5CE0" w:rsidP="000C5CE0" w:rsidRDefault="000C5CE0" w14:paraId="757D87B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5A5A5A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5A5A5A"/>
          <w:sz w:val="22"/>
          <w:szCs w:val="22"/>
          <w:u w:val="single"/>
          <w:lang w:val="en-US"/>
        </w:rPr>
        <w:t>Membres</w:t>
      </w:r>
      <w:proofErr w:type="spellEnd"/>
      <w:r>
        <w:rPr>
          <w:rStyle w:val="normaltextrun"/>
          <w:rFonts w:ascii="Calibri" w:hAnsi="Calibri" w:cs="Calibri"/>
          <w:b/>
          <w:bCs/>
          <w:color w:val="5A5A5A"/>
          <w:sz w:val="22"/>
          <w:szCs w:val="22"/>
          <w:u w:val="single"/>
          <w:lang w:val="en-US"/>
        </w:rPr>
        <w:t> de </w:t>
      </w:r>
      <w:proofErr w:type="spellStart"/>
      <w:r>
        <w:rPr>
          <w:rStyle w:val="spellingerror"/>
          <w:rFonts w:ascii="Calibri" w:hAnsi="Calibri" w:cs="Calibri"/>
          <w:b/>
          <w:bCs/>
          <w:color w:val="5A5A5A"/>
          <w:sz w:val="22"/>
          <w:szCs w:val="22"/>
          <w:u w:val="single"/>
          <w:lang w:val="en-US"/>
        </w:rPr>
        <w:t>l’équipe</w:t>
      </w:r>
      <w:proofErr w:type="spellEnd"/>
      <w:r>
        <w:rPr>
          <w:rStyle w:val="normaltextrun"/>
          <w:rFonts w:ascii="Calibri" w:hAnsi="Calibri" w:cs="Calibri"/>
          <w:b/>
          <w:bCs/>
          <w:color w:val="5A5A5A"/>
          <w:sz w:val="22"/>
          <w:szCs w:val="22"/>
          <w:lang w:val="en-US"/>
        </w:rPr>
        <w:t>:</w:t>
      </w: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</w:p>
    <w:p w:rsidRPr="000C5CE0" w:rsidR="000C5CE0" w:rsidP="588565DB" w:rsidRDefault="000C5CE0" w14:paraId="2830AD81" w14:textId="17E2A929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color w:val="5A5A5A"/>
          <w:sz w:val="18"/>
          <w:szCs w:val="18"/>
        </w:rPr>
      </w:pPr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Rémi Bordet - Nathan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Nerambourg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- Alexandre Grandin - Thomas Ménard -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Clement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Chaplain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-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Idil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R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i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p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oc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h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e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 - Léa Conan - Paul 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Jansen -</w:t>
      </w:r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 Pauline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Louapre</w:t>
      </w:r>
      <w:proofErr w:type="spellEnd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 - Nathan Le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Flao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- Pauline Rubin - Kilian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Rocuet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- Mathieu </w:t>
      </w:r>
      <w:proofErr w:type="spellStart"/>
      <w:r w:rsidRPr="588565DB" w:rsidR="588565DB">
        <w:rPr>
          <w:rStyle w:val="spellingerror"/>
          <w:rFonts w:ascii="Calibri" w:hAnsi="Calibri" w:cs="Calibri"/>
          <w:color w:val="5A5A5A"/>
          <w:sz w:val="22"/>
          <w:szCs w:val="22"/>
        </w:rPr>
        <w:t>Gouleau</w:t>
      </w:r>
      <w:proofErr w:type="spellEnd"/>
      <w:r w:rsidRPr="588565DB" w:rsidR="588565DB">
        <w:rPr>
          <w:rStyle w:val="normaltextrun"/>
          <w:rFonts w:ascii="Calibri" w:hAnsi="Calibri" w:cs="Calibri"/>
          <w:color w:val="5A5A5A"/>
          <w:sz w:val="22"/>
          <w:szCs w:val="22"/>
        </w:rPr>
        <w:t> - Maxime Chaigneau - Lily Roussel </w:t>
      </w:r>
      <w:bookmarkStart w:name="_GoBack" w:id="0"/>
      <w:bookmarkEnd w:id="0"/>
    </w:p>
    <w:p w:rsidR="000C5CE0" w:rsidRDefault="000C5CE0" w14:paraId="58C14A1D" w14:textId="0A452C81"/>
    <w:p w:rsidR="00E01150" w:rsidP="17D96FAE" w:rsidRDefault="17D96FAE" w14:paraId="3BFEFB25" w14:textId="483F935F">
      <w:pPr>
        <w:jc w:val="both"/>
      </w:pPr>
      <w:r>
        <w:lastRenderedPageBreak/>
        <w:t xml:space="preserve">Pour répondre à la problématique du défi de la nuit, nous avons décidé de séparer les informations importantes en 5 catégories : Santé, Logement, Financement, Vie quotidienne, Bons plans. </w:t>
      </w:r>
    </w:p>
    <w:p w:rsidR="17D96FAE" w:rsidP="17D96FAE" w:rsidRDefault="17D96FAE" w14:paraId="73728F59" w14:textId="0440C753">
      <w:pPr>
        <w:jc w:val="both"/>
      </w:pPr>
      <w:r w:rsidR="588565DB">
        <w:rPr/>
        <w:t xml:space="preserve">Chaque catégorie reprend les points importants pour chaque nouvel étudiant arrivant dans la région rennaise. </w:t>
      </w:r>
      <w:r w:rsidR="588565DB">
        <w:rPr/>
        <w:t>Vous trouverez ci-dessous la liste des sites annexes que l’on a référencé et utilisé dans notre site principal.</w:t>
      </w:r>
    </w:p>
    <w:p w:rsidR="17D96FAE" w:rsidP="17D96FAE" w:rsidRDefault="17D96FAE" w14:paraId="6E0BDCEE" w14:textId="6D12A1C4">
      <w:r>
        <w:t xml:space="preserve">Dans l'onglet Santé, nous avons utilisé les </w:t>
      </w:r>
      <w:proofErr w:type="spellStart"/>
      <w:r>
        <w:t>features</w:t>
      </w:r>
      <w:proofErr w:type="spellEnd"/>
      <w:r>
        <w:t xml:space="preserve"> :</w:t>
      </w:r>
    </w:p>
    <w:p w:rsidR="17D96FAE" w:rsidP="17D96FAE" w:rsidRDefault="17D96FAE" w14:paraId="744BE5DF" w14:textId="40A52B87">
      <w:pPr>
        <w:pStyle w:val="Paragraphedeliste"/>
        <w:numPr>
          <w:ilvl w:val="0"/>
          <w:numId w:val="5"/>
        </w:numPr>
      </w:pPr>
      <w:r>
        <w:t>Matmut</w:t>
      </w:r>
    </w:p>
    <w:p w:rsidR="17D96FAE" w:rsidP="17D96FAE" w:rsidRDefault="17D96FAE" w14:paraId="53D05D8A" w14:textId="48E46497">
      <w:pPr>
        <w:pStyle w:val="Paragraphedeliste"/>
        <w:numPr>
          <w:ilvl w:val="0"/>
          <w:numId w:val="5"/>
        </w:numPr>
      </w:pPr>
      <w:r>
        <w:t>MAE</w:t>
      </w:r>
    </w:p>
    <w:p w:rsidR="17D96FAE" w:rsidP="17D96FAE" w:rsidRDefault="17D96FAE" w14:paraId="6987BB4F" w14:textId="7DD7F7DF">
      <w:pPr>
        <w:pStyle w:val="Paragraphedeliste"/>
        <w:numPr>
          <w:ilvl w:val="0"/>
          <w:numId w:val="5"/>
        </w:numPr>
      </w:pPr>
      <w:r>
        <w:t>AXA</w:t>
      </w:r>
    </w:p>
    <w:p w:rsidR="17D96FAE" w:rsidP="17D96FAE" w:rsidRDefault="17D96FAE" w14:paraId="772F0FD3" w14:textId="070C2035">
      <w:pPr>
        <w:pStyle w:val="Paragraphedeliste"/>
        <w:numPr>
          <w:ilvl w:val="0"/>
          <w:numId w:val="5"/>
        </w:numPr>
      </w:pPr>
      <w:r>
        <w:t>Ameli</w:t>
      </w:r>
    </w:p>
    <w:p w:rsidR="17D96FAE" w:rsidP="17D96FAE" w:rsidRDefault="17D96FAE" w14:paraId="7E28D293" w14:textId="41FFEC9A">
      <w:pPr>
        <w:pStyle w:val="Paragraphedeliste"/>
        <w:numPr>
          <w:ilvl w:val="0"/>
          <w:numId w:val="5"/>
        </w:numPr>
      </w:pPr>
      <w:r>
        <w:t>Doctolib</w:t>
      </w:r>
    </w:p>
    <w:p w:rsidR="17D96FAE" w:rsidP="17D96FAE" w:rsidRDefault="17D96FAE" w14:paraId="125281A1" w14:textId="787D4A20">
      <w:r>
        <w:t xml:space="preserve">Dans l’onglet Logement, nous avons utilisé les </w:t>
      </w:r>
      <w:proofErr w:type="spellStart"/>
      <w:r>
        <w:t>features</w:t>
      </w:r>
      <w:proofErr w:type="spellEnd"/>
      <w:r>
        <w:t xml:space="preserve"> :</w:t>
      </w:r>
    </w:p>
    <w:p w:rsidR="17D96FAE" w:rsidP="17D96FAE" w:rsidRDefault="17D96FAE" w14:paraId="0C8A36BF" w14:textId="09666930">
      <w:pPr>
        <w:pStyle w:val="Paragraphedeliste"/>
        <w:numPr>
          <w:ilvl w:val="0"/>
          <w:numId w:val="4"/>
        </w:numPr>
      </w:pPr>
      <w:proofErr w:type="spellStart"/>
      <w:r>
        <w:t>Leboncoin</w:t>
      </w:r>
      <w:proofErr w:type="spellEnd"/>
    </w:p>
    <w:p w:rsidR="17D96FAE" w:rsidP="17D96FAE" w:rsidRDefault="17D96FAE" w14:paraId="23F728ED" w14:textId="1FF267CA">
      <w:pPr>
        <w:pStyle w:val="Paragraphedeliste"/>
        <w:numPr>
          <w:ilvl w:val="0"/>
          <w:numId w:val="4"/>
        </w:numPr>
      </w:pPr>
      <w:r>
        <w:t>CROUS</w:t>
      </w:r>
    </w:p>
    <w:p w:rsidR="17D96FAE" w:rsidP="17D96FAE" w:rsidRDefault="17D96FAE" w14:paraId="7C397B38" w14:textId="6A739B83">
      <w:pPr>
        <w:pStyle w:val="Paragraphedeliste"/>
        <w:numPr>
          <w:ilvl w:val="0"/>
          <w:numId w:val="4"/>
        </w:numPr>
      </w:pPr>
      <w:r>
        <w:t>Veolia</w:t>
      </w:r>
    </w:p>
    <w:p w:rsidR="17D96FAE" w:rsidP="17D96FAE" w:rsidRDefault="17D96FAE" w14:paraId="15E79B6C" w14:textId="1DFB207A">
      <w:pPr>
        <w:pStyle w:val="Paragraphedeliste"/>
        <w:numPr>
          <w:ilvl w:val="0"/>
          <w:numId w:val="4"/>
        </w:numPr>
      </w:pPr>
      <w:r>
        <w:t>Suez</w:t>
      </w:r>
    </w:p>
    <w:p w:rsidR="17D96FAE" w:rsidP="17D96FAE" w:rsidRDefault="17D96FAE" w14:paraId="411E5754" w14:textId="618EE9F7">
      <w:pPr>
        <w:pStyle w:val="Paragraphedeliste"/>
        <w:numPr>
          <w:ilvl w:val="0"/>
          <w:numId w:val="4"/>
        </w:numPr>
      </w:pPr>
      <w:r>
        <w:t>EDF</w:t>
      </w:r>
    </w:p>
    <w:p w:rsidR="17D96FAE" w:rsidP="17D96FAE" w:rsidRDefault="17D96FAE" w14:paraId="18963AB6" w14:textId="1B13862B">
      <w:pPr>
        <w:pStyle w:val="Paragraphedeliste"/>
        <w:numPr>
          <w:ilvl w:val="0"/>
          <w:numId w:val="4"/>
        </w:numPr>
      </w:pPr>
      <w:r>
        <w:t>Total Direct Energie</w:t>
      </w:r>
    </w:p>
    <w:p w:rsidR="17D96FAE" w:rsidP="17D96FAE" w:rsidRDefault="17D96FAE" w14:paraId="1423B075" w14:textId="0D78D35F">
      <w:pPr>
        <w:pStyle w:val="Paragraphedeliste"/>
        <w:numPr>
          <w:ilvl w:val="0"/>
          <w:numId w:val="4"/>
        </w:numPr>
      </w:pPr>
      <w:r>
        <w:t>Engie</w:t>
      </w:r>
    </w:p>
    <w:p w:rsidR="17D96FAE" w:rsidP="17D96FAE" w:rsidRDefault="17D96FAE" w14:paraId="71AA27A7" w14:textId="60DF9B79">
      <w:pPr>
        <w:pStyle w:val="Paragraphedeliste"/>
        <w:numPr>
          <w:ilvl w:val="0"/>
          <w:numId w:val="4"/>
        </w:numPr>
      </w:pPr>
      <w:r>
        <w:t>ENI</w:t>
      </w:r>
    </w:p>
    <w:p w:rsidR="17D96FAE" w:rsidP="17D96FAE" w:rsidRDefault="17D96FAE" w14:paraId="10A0002E" w14:textId="0BDB550E">
      <w:pPr>
        <w:pStyle w:val="Paragraphedeliste"/>
        <w:numPr>
          <w:ilvl w:val="0"/>
          <w:numId w:val="4"/>
        </w:numPr>
      </w:pPr>
      <w:proofErr w:type="spellStart"/>
      <w:r>
        <w:t>Butgaz</w:t>
      </w:r>
      <w:proofErr w:type="spellEnd"/>
    </w:p>
    <w:p w:rsidR="17D96FAE" w:rsidP="17D96FAE" w:rsidRDefault="17D96FAE" w14:paraId="117683F0" w14:textId="38A19F8E">
      <w:pPr>
        <w:pStyle w:val="Paragraphedeliste"/>
        <w:numPr>
          <w:ilvl w:val="0"/>
          <w:numId w:val="4"/>
        </w:numPr>
      </w:pPr>
      <w:proofErr w:type="spellStart"/>
      <w:r>
        <w:t>Vitogaz</w:t>
      </w:r>
      <w:proofErr w:type="spellEnd"/>
    </w:p>
    <w:p w:rsidR="17D96FAE" w:rsidP="17D96FAE" w:rsidRDefault="17D96FAE" w14:paraId="4C978E95" w14:textId="0DA91BCC">
      <w:pPr>
        <w:pStyle w:val="Paragraphedeliste"/>
        <w:numPr>
          <w:ilvl w:val="0"/>
          <w:numId w:val="4"/>
        </w:numPr>
      </w:pPr>
      <w:r>
        <w:t>Antargaz</w:t>
      </w:r>
    </w:p>
    <w:p w:rsidR="17D96FAE" w:rsidP="17D96FAE" w:rsidRDefault="17D96FAE" w14:paraId="3CF5FBB6" w14:textId="03363865">
      <w:pPr>
        <w:pStyle w:val="Paragraphedeliste"/>
        <w:numPr>
          <w:ilvl w:val="0"/>
          <w:numId w:val="4"/>
        </w:numPr>
      </w:pPr>
      <w:r>
        <w:t>CAF</w:t>
      </w:r>
    </w:p>
    <w:p w:rsidR="17D96FAE" w:rsidP="17D96FAE" w:rsidRDefault="17D96FAE" w14:paraId="45D05144" w14:textId="246551E4">
      <w:r>
        <w:t xml:space="preserve">Dans l’onglet Financement, nous avons utilisé les </w:t>
      </w:r>
      <w:proofErr w:type="spellStart"/>
      <w:r>
        <w:t>features</w:t>
      </w:r>
      <w:proofErr w:type="spellEnd"/>
      <w:r>
        <w:t xml:space="preserve"> :</w:t>
      </w:r>
    </w:p>
    <w:p w:rsidR="17D96FAE" w:rsidP="17D96FAE" w:rsidRDefault="17D96FAE" w14:paraId="7ED7FB79" w14:textId="0FA736C3">
      <w:pPr>
        <w:pStyle w:val="Paragraphedeliste"/>
        <w:numPr>
          <w:ilvl w:val="0"/>
          <w:numId w:val="3"/>
        </w:numPr>
      </w:pPr>
      <w:proofErr w:type="spellStart"/>
      <w:r>
        <w:t>Etudiant.gouv</w:t>
      </w:r>
      <w:proofErr w:type="spellEnd"/>
    </w:p>
    <w:p w:rsidR="17D96FAE" w:rsidP="17D96FAE" w:rsidRDefault="17D96FAE" w14:paraId="593BA7DA" w14:textId="4B9E7D04">
      <w:pPr>
        <w:pStyle w:val="Paragraphedeliste"/>
        <w:numPr>
          <w:ilvl w:val="0"/>
          <w:numId w:val="3"/>
        </w:numPr>
      </w:pPr>
      <w:proofErr w:type="spellStart"/>
      <w:r>
        <w:t>Impots.gouv</w:t>
      </w:r>
      <w:proofErr w:type="spellEnd"/>
    </w:p>
    <w:p w:rsidR="17D96FAE" w:rsidP="17D96FAE" w:rsidRDefault="17D96FAE" w14:paraId="0B2C1317" w14:textId="637BEA40">
      <w:r>
        <w:t xml:space="preserve">Dans l’onglet Vie quotidienne, nous avons utilisé les </w:t>
      </w:r>
      <w:proofErr w:type="spellStart"/>
      <w:r>
        <w:t>features</w:t>
      </w:r>
      <w:proofErr w:type="spellEnd"/>
      <w:r>
        <w:t xml:space="preserve"> :</w:t>
      </w:r>
    </w:p>
    <w:p w:rsidR="17D96FAE" w:rsidP="17D96FAE" w:rsidRDefault="17D96FAE" w14:paraId="456992FC" w14:textId="3846566B">
      <w:pPr>
        <w:pStyle w:val="Paragraphedeliste"/>
        <w:numPr>
          <w:ilvl w:val="0"/>
          <w:numId w:val="2"/>
        </w:numPr>
      </w:pPr>
      <w:r>
        <w:t>Star</w:t>
      </w:r>
    </w:p>
    <w:p w:rsidR="17D96FAE" w:rsidP="17D96FAE" w:rsidRDefault="17D96FAE" w14:paraId="780CB3BB" w14:textId="560195A0">
      <w:pPr>
        <w:pStyle w:val="Paragraphedeliste"/>
        <w:numPr>
          <w:ilvl w:val="0"/>
          <w:numId w:val="2"/>
        </w:numPr>
      </w:pPr>
      <w:r>
        <w:t>Blablacar</w:t>
      </w:r>
    </w:p>
    <w:p w:rsidR="17D96FAE" w:rsidP="17D96FAE" w:rsidRDefault="17D96FAE" w14:paraId="0E972244" w14:textId="4A8E9D4B">
      <w:pPr>
        <w:pStyle w:val="Paragraphedeliste"/>
        <w:numPr>
          <w:ilvl w:val="0"/>
          <w:numId w:val="2"/>
        </w:numPr>
      </w:pPr>
      <w:proofErr w:type="spellStart"/>
      <w:r>
        <w:t>Flixbus</w:t>
      </w:r>
      <w:proofErr w:type="spellEnd"/>
    </w:p>
    <w:p w:rsidR="17D96FAE" w:rsidP="17D96FAE" w:rsidRDefault="17D96FAE" w14:paraId="4AA867A7" w14:textId="5E6D4E15">
      <w:pPr>
        <w:pStyle w:val="Paragraphedeliste"/>
        <w:numPr>
          <w:ilvl w:val="0"/>
          <w:numId w:val="2"/>
        </w:numPr>
      </w:pPr>
      <w:proofErr w:type="spellStart"/>
      <w:r>
        <w:t>Ouibus</w:t>
      </w:r>
      <w:proofErr w:type="spellEnd"/>
    </w:p>
    <w:p w:rsidR="17D96FAE" w:rsidP="17D96FAE" w:rsidRDefault="17D96FAE" w14:paraId="491D7BFF" w14:textId="2B9526BE">
      <w:pPr>
        <w:pStyle w:val="Paragraphedeliste"/>
        <w:numPr>
          <w:ilvl w:val="0"/>
          <w:numId w:val="2"/>
        </w:numPr>
      </w:pPr>
      <w:r>
        <w:t>Crous</w:t>
      </w:r>
    </w:p>
    <w:p w:rsidR="17D96FAE" w:rsidP="17D96FAE" w:rsidRDefault="17D96FAE" w14:paraId="42F7092A" w14:textId="4F581BED">
      <w:pPr>
        <w:pStyle w:val="Paragraphedeliste"/>
        <w:numPr>
          <w:ilvl w:val="0"/>
          <w:numId w:val="2"/>
        </w:numPr>
      </w:pPr>
      <w:r>
        <w:t>Secours populaire</w:t>
      </w:r>
    </w:p>
    <w:p w:rsidR="17D96FAE" w:rsidP="17D96FAE" w:rsidRDefault="17D96FAE" w14:paraId="67BEB1F0" w14:textId="41C488B0">
      <w:pPr>
        <w:pStyle w:val="Paragraphedeliste"/>
        <w:numPr>
          <w:ilvl w:val="0"/>
          <w:numId w:val="2"/>
        </w:numPr>
      </w:pPr>
      <w:proofErr w:type="spellStart"/>
      <w:r>
        <w:t>Restosducoeur</w:t>
      </w:r>
      <w:proofErr w:type="spellEnd"/>
    </w:p>
    <w:p w:rsidR="17D96FAE" w:rsidP="17D96FAE" w:rsidRDefault="17D96FAE" w14:paraId="1B07E8D7" w14:textId="34D89C5C">
      <w:r>
        <w:t xml:space="preserve">Dans l’onglet Bons plans, nous avons utilisé les </w:t>
      </w:r>
      <w:proofErr w:type="spellStart"/>
      <w:r>
        <w:t>features</w:t>
      </w:r>
      <w:proofErr w:type="spellEnd"/>
      <w:r>
        <w:t xml:space="preserve"> :</w:t>
      </w:r>
    </w:p>
    <w:p w:rsidR="17D96FAE" w:rsidP="17D96FAE" w:rsidRDefault="17D96FAE" w14:paraId="1A9C08F3" w14:textId="7CFE294F">
      <w:pPr>
        <w:pStyle w:val="Paragraphedeliste"/>
        <w:numPr>
          <w:ilvl w:val="0"/>
          <w:numId w:val="1"/>
        </w:numPr>
      </w:pPr>
      <w:proofErr w:type="spellStart"/>
      <w:r>
        <w:t>Leboncoin</w:t>
      </w:r>
      <w:proofErr w:type="spellEnd"/>
    </w:p>
    <w:p w:rsidR="17D96FAE" w:rsidP="17D96FAE" w:rsidRDefault="17D96FAE" w14:paraId="1453DEEA" w14:textId="35E0CDB5">
      <w:pPr>
        <w:pStyle w:val="Paragraphedeliste"/>
        <w:numPr>
          <w:ilvl w:val="0"/>
          <w:numId w:val="1"/>
        </w:numPr>
      </w:pPr>
      <w:proofErr w:type="spellStart"/>
      <w:r>
        <w:t>Vinted</w:t>
      </w:r>
      <w:proofErr w:type="spellEnd"/>
    </w:p>
    <w:p w:rsidR="17D96FAE" w:rsidP="17D96FAE" w:rsidRDefault="17D96FAE" w14:paraId="0008EC4F" w14:textId="5BD99306">
      <w:pPr>
        <w:pStyle w:val="Paragraphedeliste"/>
        <w:numPr>
          <w:ilvl w:val="0"/>
          <w:numId w:val="1"/>
        </w:numPr>
      </w:pPr>
      <w:r>
        <w:t>Emmaüs</w:t>
      </w:r>
    </w:p>
    <w:p w:rsidR="17D96FAE" w:rsidP="17D96FAE" w:rsidRDefault="17D96FAE" w14:paraId="1F63450D" w14:textId="1D1082E9">
      <w:pPr>
        <w:pStyle w:val="Paragraphedeliste"/>
        <w:numPr>
          <w:ilvl w:val="0"/>
          <w:numId w:val="1"/>
        </w:numPr>
      </w:pPr>
      <w:proofErr w:type="spellStart"/>
      <w:r>
        <w:t>Labelledechette</w:t>
      </w:r>
      <w:proofErr w:type="spellEnd"/>
    </w:p>
    <w:p w:rsidR="17D96FAE" w:rsidP="17D96FAE" w:rsidRDefault="17D96FAE" w14:paraId="2E0CF7BB" w14:textId="36E7FD38">
      <w:pPr>
        <w:pStyle w:val="Paragraphedeliste"/>
        <w:numPr>
          <w:ilvl w:val="0"/>
          <w:numId w:val="1"/>
        </w:numPr>
      </w:pPr>
      <w:r>
        <w:t>Vide-greniers</w:t>
      </w:r>
    </w:p>
    <w:p w:rsidR="17D96FAE" w:rsidP="17D96FAE" w:rsidRDefault="17D96FAE" w14:paraId="20781DCF" w14:textId="209FD3EE">
      <w:pPr>
        <w:pStyle w:val="Paragraphedeliste"/>
        <w:numPr>
          <w:ilvl w:val="0"/>
          <w:numId w:val="1"/>
        </w:numPr>
      </w:pPr>
      <w:r>
        <w:lastRenderedPageBreak/>
        <w:t>Vide-dressing</w:t>
      </w:r>
    </w:p>
    <w:p w:rsidR="17D96FAE" w:rsidP="17D96FAE" w:rsidRDefault="17D96FAE" w14:paraId="6FBD6A32" w14:textId="242C04AB">
      <w:pPr>
        <w:pStyle w:val="Paragraphedeliste"/>
        <w:numPr>
          <w:ilvl w:val="0"/>
          <w:numId w:val="1"/>
        </w:numPr>
      </w:pPr>
      <w:r>
        <w:t>Fac-</w:t>
      </w:r>
      <w:proofErr w:type="spellStart"/>
      <w:r>
        <w:t>metiers</w:t>
      </w:r>
      <w:proofErr w:type="spellEnd"/>
    </w:p>
    <w:p w:rsidR="17D96FAE" w:rsidP="17D96FAE" w:rsidRDefault="17D96FAE" w14:paraId="1C1F96F7" w14:textId="01D69C2C">
      <w:pPr>
        <w:pStyle w:val="Paragraphedeliste"/>
        <w:numPr>
          <w:ilvl w:val="0"/>
          <w:numId w:val="1"/>
        </w:numPr>
      </w:pPr>
      <w:proofErr w:type="spellStart"/>
      <w:r>
        <w:t>Osteo</w:t>
      </w:r>
      <w:proofErr w:type="spellEnd"/>
      <w:r>
        <w:t>-rennes</w:t>
      </w:r>
    </w:p>
    <w:p w:rsidR="17D96FAE" w:rsidP="17D96FAE" w:rsidRDefault="17D96FAE" w14:paraId="712719F3" w14:textId="7618298A">
      <w:pPr>
        <w:pStyle w:val="Paragraphedeliste"/>
        <w:numPr>
          <w:ilvl w:val="0"/>
          <w:numId w:val="1"/>
        </w:numPr>
      </w:pPr>
      <w:proofErr w:type="spellStart"/>
      <w:r>
        <w:t>Lapetiterennes</w:t>
      </w:r>
      <w:proofErr w:type="spellEnd"/>
    </w:p>
    <w:p w:rsidR="17D96FAE" w:rsidP="17D96FAE" w:rsidRDefault="17D96FAE" w14:paraId="141069F6" w14:textId="48CC796A">
      <w:pPr>
        <w:pStyle w:val="Paragraphedeliste"/>
        <w:numPr>
          <w:ilvl w:val="0"/>
          <w:numId w:val="1"/>
        </w:numPr>
      </w:pPr>
      <w:proofErr w:type="spellStart"/>
      <w:r>
        <w:t>Asos</w:t>
      </w:r>
      <w:proofErr w:type="spellEnd"/>
    </w:p>
    <w:p w:rsidR="17D96FAE" w:rsidP="17D96FAE" w:rsidRDefault="17D96FAE" w14:paraId="72596C43" w14:textId="7699FA05">
      <w:pPr>
        <w:pStyle w:val="Paragraphedeliste"/>
        <w:numPr>
          <w:ilvl w:val="0"/>
          <w:numId w:val="1"/>
        </w:numPr>
      </w:pPr>
      <w:r>
        <w:t>Fnac</w:t>
      </w:r>
    </w:p>
    <w:p w:rsidR="17D96FAE" w:rsidP="17D96FAE" w:rsidRDefault="17D96FAE" w14:paraId="4EAB0954" w14:textId="176E4E52"/>
    <w:sectPr w:rsidR="17D96F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022B"/>
    <w:multiLevelType w:val="hybridMultilevel"/>
    <w:tmpl w:val="D6340016"/>
    <w:lvl w:ilvl="0" w:tplc="B3484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9605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061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C2FD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BE9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862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52D7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A2C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0E8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BA6BF8"/>
    <w:multiLevelType w:val="hybridMultilevel"/>
    <w:tmpl w:val="B2946AB8"/>
    <w:lvl w:ilvl="0" w:tplc="8CC6F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5E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6C78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4C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C2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D0E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A20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825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42C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FF4D04"/>
    <w:multiLevelType w:val="hybridMultilevel"/>
    <w:tmpl w:val="B8E4840C"/>
    <w:lvl w:ilvl="0" w:tplc="441EA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54AD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A670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76A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DC88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281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F4B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C656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DC8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62688B"/>
    <w:multiLevelType w:val="hybridMultilevel"/>
    <w:tmpl w:val="F8BC071A"/>
    <w:lvl w:ilvl="0" w:tplc="E8AE0A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F47F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6EE1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380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E6D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C88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8C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CEEC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78AC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25331C"/>
    <w:multiLevelType w:val="multilevel"/>
    <w:tmpl w:val="D5C21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CD677ED"/>
    <w:multiLevelType w:val="hybridMultilevel"/>
    <w:tmpl w:val="13368692"/>
    <w:lvl w:ilvl="0" w:tplc="F75C3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3A4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DACB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882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28F8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E35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4E56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D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A4E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A1675C"/>
    <w:rsid w:val="000C5CE0"/>
    <w:rsid w:val="00E01150"/>
    <w:rsid w:val="17D96FAE"/>
    <w:rsid w:val="588565DB"/>
    <w:rsid w:val="77A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675C"/>
  <w15:chartTrackingRefBased/>
  <w15:docId w15:val="{F6BF67A0-4E96-46B9-8325-CD0DB352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0C5CE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C5CE0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0C5CE0"/>
    <w:rPr>
      <w:rFonts w:eastAsiaTheme="minorEastAsia"/>
      <w:lang w:eastAsia="fr-FR"/>
    </w:rPr>
  </w:style>
  <w:style w:type="character" w:styleId="normaltextrun" w:customStyle="1">
    <w:name w:val="normaltextrun"/>
    <w:basedOn w:val="Policepardfaut"/>
    <w:rsid w:val="000C5CE0"/>
  </w:style>
  <w:style w:type="character" w:styleId="eop" w:customStyle="1">
    <w:name w:val="eop"/>
    <w:basedOn w:val="Policepardfaut"/>
    <w:rsid w:val="000C5CE0"/>
  </w:style>
  <w:style w:type="paragraph" w:styleId="Textedebulles">
    <w:name w:val="Balloon Text"/>
    <w:basedOn w:val="Normal"/>
    <w:link w:val="TextedebullesCar"/>
    <w:uiPriority w:val="99"/>
    <w:semiHidden/>
    <w:unhideWhenUsed/>
    <w:rsid w:val="000C5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C5CE0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0C5C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0C5CE0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styleId="spellingerror" w:customStyle="1">
    <w:name w:val="spellingerror"/>
    <w:basedOn w:val="Policepardfaut"/>
    <w:rsid w:val="000C5CE0"/>
  </w:style>
  <w:style w:type="character" w:styleId="contextualspellingandgrammarerror" w:customStyle="1">
    <w:name w:val="contextualspellingandgrammarerror"/>
    <w:basedOn w:val="Policepardfaut"/>
    <w:rsid w:val="000C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Pauline RUBIN</dc:creator>
  <keywords/>
  <dc:description/>
  <lastModifiedBy>Pauline RUBIN</lastModifiedBy>
  <revision>3</revision>
  <dcterms:created xsi:type="dcterms:W3CDTF">2019-12-06T05:21:00.0000000Z</dcterms:created>
  <dcterms:modified xsi:type="dcterms:W3CDTF">2019-12-06T06:25:46.7199826Z</dcterms:modified>
</coreProperties>
</file>