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300" w:line="828" w:lineRule="atLeast"/>
              <w:ind w:left="1200"/>
            </w:pPr>
            <w:r>
              <w:rPr>
                <w:rFonts w:ascii="Calibri" w:cs="Nirmala UI" w:eastAsia="Calibri"/>
                <w:b/>
                <w:bCs/>
                <w:color w:val="FFFFFF"/>
                <w:sz w:val="72"/>
                <w:szCs w:val="72"/>
              </w:rPr>
              <w:t xml:space="preserve">PreOne Master PRD</w:t>
            </w:r>
          </w:p>
          <w:p>
            <w:pPr>
              <w:spacing w:after="800" w:line="360" w:lineRule="atLeast"/>
              <w:ind w:left="1200"/>
            </w:pPr>
            <w:r>
              <w:rPr>
                <w:rFonts w:ascii="Calibri" w:cs="Nirmala UI" w:eastAsia="Calibri"/>
                <w:color w:val="B0B8C0"/>
                <w:sz w:val="24"/>
                <w:szCs w:val="24"/>
              </w:rPr>
              <w:t xml:space="preserve">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1.0</w:t>
            </w:r>
          </w:p>
          <w:p>
            <w:pPr>
              <w:pBdr>
                <w:left w:val="single" w:color="529286" w:sz="8" w:space="12"/>
              </w:pBdr>
              <w:spacing w:after="80" w:line="312"/>
              <w:ind w:left="1400"/>
            </w:pPr>
            <w:r>
              <w:rPr>
                <w:rFonts w:ascii="Calibri" w:cs="Nirmala UI" w:eastAsia="Calibri"/>
                <w:color w:val="90989F"/>
                <w:sz w:val="22"/>
                <w:szCs w:val="22"/>
              </w:rPr>
              <w:t xml:space="preserve">Status: Product Freeze</w:t>
            </w:r>
          </w:p>
          <w:p>
            <w:pPr>
              <w:pBdr>
                <w:left w:val="single" w:color="529286" w:sz="8" w:space="12"/>
              </w:pBdr>
              <w:spacing w:after="80" w:line="312"/>
              <w:ind w:left="1400"/>
            </w:pPr>
            <w:r>
              <w:rPr>
                <w:rFonts w:ascii="Calibri" w:cs="Nirmala UI" w:eastAsia="Calibri"/>
                <w:color w:val="90989F"/>
                <w:sz w:val="22"/>
                <w:szCs w:val="22"/>
              </w:rPr>
              <w:t xml:space="preserve">Date: 2026-07-12</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OS</w:t>
            </w:r>
          </w:p>
          <w:p>
            <w:pPr>
              <w:pBdr>
                <w:left w:val="single" w:color="529286" w:sz="8" w:space="12"/>
              </w:pBdr>
              <w:spacing w:after="80" w:line="312"/>
              <w:ind w:left="1400"/>
            </w:pPr>
            <w:r>
              <w:rPr>
                <w:rFonts w:ascii="Calibri" w:cs="Nirmala UI" w:eastAsia="Calibri"/>
                <w:color w:val="90989F"/>
                <w:sz w:val="22"/>
                <w:szCs w:val="22"/>
              </w:rPr>
              <w:t xml:space="preserve">Predecessor: Vision v1.0, BPM v1.0, BRC v1.0</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Product &amp; Engineering Team</w:t>
            </w:r>
          </w:p>
          <w:p>
            <w:pPr>
              <w:spacing w:before="28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Master PRD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Document Conventions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Related Documents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2. Product Overview</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Product Vision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Objectives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Target Users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Product Pillars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2.5 Architecture Snapshot</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3. Business Requirements (BR)</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3.1 Business Requirement Template</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4. Functional Requirements (FR)</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Sample FR Detail — FR-001 User Authentication</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4.2 Functional Requirement Template</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5. Non-Functional Requirements (NFR)</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5.1 Performance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5.2 Availability</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5.3 Scalability</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5.4 Security</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5.5 Reliability</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5.6 Maintainability</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5.7 Usability</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5.8 Localization</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5.9 NFR Template</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6. Business Rules</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6.1 Rule Categories Summary</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6.2 Sample Business Rules</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6.2.1 Eligibility &amp; Admission</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6.2.2 Financial &amp; Fee</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6.2.3 Compliance</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6.3 Compliance Framework Mapping</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7. User Roles &amp; Permissions</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7.1 Role Definitions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7.2 RBAC Permission Matrix</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7.3 Permission Principles</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8. Module Requirements</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8.1 Marketing &amp; CRM</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8.2 Admissions</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8.3 Student Lifecycle</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8.4 Academics</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8.5 Daily Operations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8.6 Parent Communication</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8.7 Finance</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8.8 Inventory &amp; Procurement</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8.9 Human Resources</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8.10 Administration</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8.11 Reports &amp; Analytics</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8.12 Settings</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8.13 Platform Management</w:t>
            </w:r>
            <w:r>
              <w:tab/>
            </w:r>
            <w:r>
              <w:fldChar w:fldCharType="begin"/>
            </w:r>
            <w:r>
              <w:instrText xml:space="preserve"> PAGEREF _Toc100050 \h </w:instrText>
            </w:r>
            <w:r>
              <w:fldChar w:fldCharType="separate"/>
            </w:r>
            <w:r>
              <w:t>20</w:t>
            </w:r>
            <w:r>
              <w:fldChar w:fldCharType="end"/>
            </w:r>
          </w:hyperlink>
        </w:p>
        <w:p>
          <w:pPr>
            <w:pStyle w:val="9"/>
            <w:tabs>
              <w:tab w:val="right" w:leader="dot" w:pos="9026"/>
            </w:tabs>
            <w:spacing w:before="120" w:after="60"/>
          </w:pPr>
          <w:hyperlink w:anchor="_Toc100051" w:history="1">
            <w:r>
              <w:rPr>
                <w:rStyle w:val="Hyperlink"/>
              </w:rPr>
              <w:t>9. Reports &amp; Analytics</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9.1 Operational Reports</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9.2 Academic Reports</w:t>
            </w:r>
            <w:r>
              <w:tab/>
            </w:r>
            <w:r>
              <w:fldChar w:fldCharType="begin"/>
            </w:r>
            <w:r>
              <w:instrText xml:space="preserve"> PAGEREF _Toc100053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9.3 Financial Reports</w:t>
            </w:r>
            <w:r>
              <w:tab/>
            </w:r>
            <w:r>
              <w:fldChar w:fldCharType="begin"/>
            </w:r>
            <w:r>
              <w:instrText xml:space="preserve"> PAGEREF _Toc100054 \h </w:instrText>
            </w:r>
            <w:r>
              <w:fldChar w:fldCharType="separate"/>
            </w:r>
            <w:r>
              <w:t>21</w:t>
            </w:r>
            <w:r>
              <w:fldChar w:fldCharType="end"/>
            </w:r>
          </w:hyperlink>
        </w:p>
        <w:p>
          <w:pPr>
            <w:pStyle w:val="11"/>
            <w:ind w:left="360"/>
            <w:tabs>
              <w:tab w:val="right" w:leader="dot" w:pos="9026"/>
            </w:tabs>
            <w:spacing w:before="120" w:after="60"/>
          </w:pPr>
          <w:hyperlink w:anchor="_Toc100055" w:history="1">
            <w:r>
              <w:rPr>
                <w:rStyle w:val="Hyperlink"/>
              </w:rPr>
              <w:t>9.4 Management Reports</w:t>
            </w:r>
            <w:r>
              <w:tab/>
            </w:r>
            <w:r>
              <w:fldChar w:fldCharType="begin"/>
            </w:r>
            <w:r>
              <w:instrText xml:space="preserve"> PAGEREF _Toc100055 \h </w:instrText>
            </w:r>
            <w:r>
              <w:fldChar w:fldCharType="separate"/>
            </w:r>
            <w:r>
              <w:t>21</w:t>
            </w:r>
            <w:r>
              <w:fldChar w:fldCharType="end"/>
            </w:r>
          </w:hyperlink>
        </w:p>
        <w:p>
          <w:pPr>
            <w:pStyle w:val="11"/>
            <w:ind w:left="360"/>
            <w:tabs>
              <w:tab w:val="right" w:leader="dot" w:pos="9026"/>
            </w:tabs>
            <w:spacing w:before="120" w:after="60"/>
          </w:pPr>
          <w:hyperlink w:anchor="_Toc100056" w:history="1">
            <w:r>
              <w:rPr>
                <w:rStyle w:val="Hyperlink"/>
              </w:rPr>
              <w:t>9.5 Compliance Reports</w:t>
            </w:r>
            <w:r>
              <w:tab/>
            </w:r>
            <w:r>
              <w:fldChar w:fldCharType="begin"/>
            </w:r>
            <w:r>
              <w:instrText xml:space="preserve"> PAGEREF _Toc100056 \h </w:instrText>
            </w:r>
            <w:r>
              <w:fldChar w:fldCharType="separate"/>
            </w:r>
            <w:r>
              <w:t>21</w:t>
            </w:r>
            <w:r>
              <w:fldChar w:fldCharType="end"/>
            </w:r>
          </w:hyperlink>
        </w:p>
        <w:p>
          <w:pPr>
            <w:pStyle w:val="9"/>
            <w:tabs>
              <w:tab w:val="right" w:leader="dot" w:pos="9026"/>
            </w:tabs>
            <w:spacing w:before="120" w:after="60"/>
          </w:pPr>
          <w:hyperlink w:anchor="_Toc100057" w:history="1">
            <w:r>
              <w:rPr>
                <w:rStyle w:val="Hyperlink"/>
              </w:rPr>
              <w:t>10. Integrations</w:t>
            </w:r>
            <w:r>
              <w:tab/>
            </w:r>
            <w:r>
              <w:fldChar w:fldCharType="begin"/>
            </w:r>
            <w:r>
              <w:instrText xml:space="preserve"> PAGEREF _Toc100057 \h </w:instrText>
            </w:r>
            <w:r>
              <w:fldChar w:fldCharType="separate"/>
            </w:r>
            <w:r>
              <w:t>22</w:t>
            </w:r>
            <w:r>
              <w:fldChar w:fldCharType="end"/>
            </w:r>
          </w:hyperlink>
        </w:p>
        <w:p>
          <w:pPr>
            <w:pStyle w:val="11"/>
            <w:ind w:left="360"/>
            <w:tabs>
              <w:tab w:val="right" w:leader="dot" w:pos="9026"/>
            </w:tabs>
            <w:spacing w:before="120" w:after="60"/>
          </w:pPr>
          <w:hyperlink w:anchor="_Toc100058" w:history="1">
            <w:r>
              <w:rPr>
                <w:rStyle w:val="Hyperlink"/>
              </w:rPr>
              <w:t>10.1 Payment Gateway Integration</w:t>
            </w:r>
            <w:r>
              <w:tab/>
            </w:r>
            <w:r>
              <w:fldChar w:fldCharType="begin"/>
            </w:r>
            <w:r>
              <w:instrText xml:space="preserve"> PAGEREF _Toc100058 \h </w:instrText>
            </w:r>
            <w:r>
              <w:fldChar w:fldCharType="separate"/>
            </w:r>
            <w:r>
              <w:t>22</w:t>
            </w:r>
            <w:r>
              <w:fldChar w:fldCharType="end"/>
            </w:r>
          </w:hyperlink>
        </w:p>
        <w:p>
          <w:pPr>
            <w:pStyle w:val="11"/>
            <w:ind w:left="360"/>
            <w:tabs>
              <w:tab w:val="right" w:leader="dot" w:pos="9026"/>
            </w:tabs>
            <w:spacing w:before="120" w:after="60"/>
          </w:pPr>
          <w:hyperlink w:anchor="_Toc100059" w:history="1">
            <w:r>
              <w:rPr>
                <w:rStyle w:val="Hyperlink"/>
              </w:rPr>
              <w:t>10.2 SMS Gateway Integration</w:t>
            </w:r>
            <w:r>
              <w:tab/>
            </w:r>
            <w:r>
              <w:fldChar w:fldCharType="begin"/>
            </w:r>
            <w:r>
              <w:instrText xml:space="preserve"> PAGEREF _Toc100059 \h </w:instrText>
            </w:r>
            <w:r>
              <w:fldChar w:fldCharType="separate"/>
            </w:r>
            <w:r>
              <w:t>22</w:t>
            </w:r>
            <w:r>
              <w:fldChar w:fldCharType="end"/>
            </w:r>
          </w:hyperlink>
        </w:p>
        <w:p>
          <w:pPr>
            <w:pStyle w:val="11"/>
            <w:ind w:left="360"/>
            <w:tabs>
              <w:tab w:val="right" w:leader="dot" w:pos="9026"/>
            </w:tabs>
            <w:spacing w:before="120" w:after="60"/>
          </w:pPr>
          <w:hyperlink w:anchor="_Toc100060" w:history="1">
            <w:r>
              <w:rPr>
                <w:rStyle w:val="Hyperlink"/>
              </w:rPr>
              <w:t>10.3 WhatsApp Business Integration</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10.4 Email Integration</w:t>
            </w:r>
            <w:r>
              <w:tab/>
            </w:r>
            <w:r>
              <w:fldChar w:fldCharType="begin"/>
            </w:r>
            <w:r>
              <w:instrText xml:space="preserve"> PAGEREF _Toc100061 \h </w:instrText>
            </w:r>
            <w:r>
              <w:fldChar w:fldCharType="separate"/>
            </w:r>
            <w:r>
              <w:t>23</w:t>
            </w:r>
            <w:r>
              <w:fldChar w:fldCharType="end"/>
            </w:r>
          </w:hyperlink>
        </w:p>
        <w:p>
          <w:pPr>
            <w:pStyle w:val="11"/>
            <w:ind w:left="360"/>
            <w:tabs>
              <w:tab w:val="right" w:leader="dot" w:pos="9026"/>
            </w:tabs>
            <w:spacing w:before="120" w:after="60"/>
          </w:pPr>
          <w:hyperlink w:anchor="_Toc100062" w:history="1">
            <w:r>
              <w:rPr>
                <w:rStyle w:val="Hyperlink"/>
              </w:rPr>
              <w:t>10.5 Biometric Integration</w:t>
            </w:r>
            <w:r>
              <w:tab/>
            </w:r>
            <w:r>
              <w:fldChar w:fldCharType="begin"/>
            </w:r>
            <w:r>
              <w:instrText xml:space="preserve"> PAGEREF _Toc100062 \h </w:instrText>
            </w:r>
            <w:r>
              <w:fldChar w:fldCharType="separate"/>
            </w:r>
            <w:r>
              <w:t>23</w:t>
            </w:r>
            <w:r>
              <w:fldChar w:fldCharType="end"/>
            </w:r>
          </w:hyperlink>
        </w:p>
        <w:p>
          <w:pPr>
            <w:pStyle w:val="11"/>
            <w:ind w:left="360"/>
            <w:tabs>
              <w:tab w:val="right" w:leader="dot" w:pos="9026"/>
            </w:tabs>
            <w:spacing w:before="120" w:after="60"/>
          </w:pPr>
          <w:hyperlink w:anchor="_Toc100063" w:history="1">
            <w:r>
              <w:rPr>
                <w:rStyle w:val="Hyperlink"/>
              </w:rPr>
              <w:t>10.6 AI / LLM Integration</w:t>
            </w:r>
            <w:r>
              <w:tab/>
            </w:r>
            <w:r>
              <w:fldChar w:fldCharType="begin"/>
            </w:r>
            <w:r>
              <w:instrText xml:space="preserve"> PAGEREF _Toc100063 \h </w:instrText>
            </w:r>
            <w:r>
              <w:fldChar w:fldCharType="separate"/>
            </w:r>
            <w:r>
              <w:t>23</w:t>
            </w:r>
            <w:r>
              <w:fldChar w:fldCharType="end"/>
            </w:r>
          </w:hyperlink>
        </w:p>
        <w:p>
          <w:pPr>
            <w:pStyle w:val="11"/>
            <w:ind w:left="360"/>
            <w:tabs>
              <w:tab w:val="right" w:leader="dot" w:pos="9026"/>
            </w:tabs>
            <w:spacing w:before="120" w:after="60"/>
          </w:pPr>
          <w:hyperlink w:anchor="_Toc100064" w:history="1">
            <w:r>
              <w:rPr>
                <w:rStyle w:val="Hyperlink"/>
              </w:rPr>
              <w:t>10.7 Cloud Storage Integration</w:t>
            </w:r>
            <w:r>
              <w:tab/>
            </w:r>
            <w:r>
              <w:fldChar w:fldCharType="begin"/>
            </w:r>
            <w:r>
              <w:instrText xml:space="preserve"> PAGEREF _Toc100064 \h </w:instrText>
            </w:r>
            <w:r>
              <w:fldChar w:fldCharType="separate"/>
            </w:r>
            <w:r>
              <w:t>23</w:t>
            </w:r>
            <w:r>
              <w:fldChar w:fldCharType="end"/>
            </w:r>
          </w:hyperlink>
        </w:p>
        <w:p>
          <w:pPr>
            <w:pStyle w:val="11"/>
            <w:ind w:left="360"/>
            <w:tabs>
              <w:tab w:val="right" w:leader="dot" w:pos="9026"/>
            </w:tabs>
            <w:spacing w:before="120" w:after="60"/>
          </w:pPr>
          <w:hyperlink w:anchor="_Toc100065" w:history="1">
            <w:r>
              <w:rPr>
                <w:rStyle w:val="Hyperlink"/>
              </w:rPr>
              <w:t>10.8 Identity &amp; SSO Integration</w:t>
            </w:r>
            <w:r>
              <w:tab/>
            </w:r>
            <w:r>
              <w:fldChar w:fldCharType="begin"/>
            </w:r>
            <w:r>
              <w:instrText xml:space="preserve"> PAGEREF _Toc100065 \h </w:instrText>
            </w:r>
            <w:r>
              <w:fldChar w:fldCharType="separate"/>
            </w:r>
            <w:r>
              <w:t>24</w:t>
            </w:r>
            <w:r>
              <w:fldChar w:fldCharType="end"/>
            </w:r>
          </w:hyperlink>
        </w:p>
        <w:p>
          <w:pPr>
            <w:pStyle w:val="9"/>
            <w:tabs>
              <w:tab w:val="right" w:leader="dot" w:pos="9026"/>
            </w:tabs>
            <w:spacing w:before="120" w:after="60"/>
          </w:pPr>
          <w:hyperlink w:anchor="_Toc100066" w:history="1">
            <w:r>
              <w:rPr>
                <w:rStyle w:val="Hyperlink"/>
              </w:rPr>
              <w:t>11. Acceptance Criteria (AC)</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11.1 Acceptance Criteria Template</w:t>
            </w:r>
            <w:r>
              <w:tab/>
            </w:r>
            <w:r>
              <w:fldChar w:fldCharType="begin"/>
            </w:r>
            <w:r>
              <w:instrText xml:space="preserve"> PAGEREF _Toc100067 \h </w:instrText>
            </w:r>
            <w:r>
              <w:fldChar w:fldCharType="separate"/>
            </w:r>
            <w:r>
              <w:t>24</w:t>
            </w:r>
            <w:r>
              <w:fldChar w:fldCharType="end"/>
            </w:r>
          </w:hyperlink>
        </w:p>
        <w:p>
          <w:pPr>
            <w:pStyle w:val="9"/>
            <w:tabs>
              <w:tab w:val="right" w:leader="dot" w:pos="9026"/>
            </w:tabs>
            <w:spacing w:before="120" w:after="60"/>
          </w:pPr>
          <w:hyperlink w:anchor="_Toc100068" w:history="1">
            <w:r>
              <w:rPr>
                <w:rStyle w:val="Hyperlink"/>
              </w:rPr>
              <w:t>12. Out of Scope</w:t>
            </w:r>
            <w:r>
              <w:tab/>
            </w:r>
            <w:r>
              <w:fldChar w:fldCharType="begin"/>
            </w:r>
            <w:r>
              <w:instrText xml:space="preserve"> PAGEREF _Toc100068 \h </w:instrText>
            </w:r>
            <w:r>
              <w:fldChar w:fldCharType="separate"/>
            </w:r>
            <w:r>
              <w:t>25</w:t>
            </w:r>
            <w:r>
              <w:fldChar w:fldCharType="end"/>
            </w:r>
          </w:hyperlink>
        </w:p>
        <w:p>
          <w:pPr>
            <w:pStyle w:val="11"/>
            <w:ind w:left="360"/>
            <w:tabs>
              <w:tab w:val="right" w:leader="dot" w:pos="9026"/>
            </w:tabs>
            <w:spacing w:before="120" w:after="60"/>
          </w:pPr>
          <w:hyperlink w:anchor="_Toc100069" w:history="1">
            <w:r>
              <w:rPr>
                <w:rStyle w:val="Hyperlink"/>
              </w:rPr>
              <w:t>12.1 Explicitly Excluded from v1.0</w:t>
            </w:r>
            <w:r>
              <w:tab/>
            </w:r>
            <w:r>
              <w:fldChar w:fldCharType="begin"/>
            </w:r>
            <w:r>
              <w:instrText xml:space="preserve"> PAGEREF _Toc100069 \h </w:instrText>
            </w:r>
            <w:r>
              <w:fldChar w:fldCharType="separate"/>
            </w:r>
            <w:r>
              <w:t>25</w:t>
            </w:r>
            <w:r>
              <w:fldChar w:fldCharType="end"/>
            </w:r>
          </w:hyperlink>
        </w:p>
        <w:p>
          <w:pPr>
            <w:pStyle w:val="11"/>
            <w:ind w:left="360"/>
            <w:tabs>
              <w:tab w:val="right" w:leader="dot" w:pos="9026"/>
            </w:tabs>
            <w:spacing w:before="120" w:after="60"/>
          </w:pPr>
          <w:hyperlink w:anchor="_Toc100070" w:history="1">
            <w:r>
              <w:rPr>
                <w:rStyle w:val="Hyperlink"/>
              </w:rPr>
              <w:t>12.2 Future Roadmap Placeholder</w:t>
            </w:r>
            <w:r>
              <w:tab/>
            </w:r>
            <w:r>
              <w:fldChar w:fldCharType="begin"/>
            </w:r>
            <w:r>
              <w:instrText xml:space="preserve"> PAGEREF _Toc100070 \h </w:instrText>
            </w:r>
            <w:r>
              <w:fldChar w:fldCharType="separate"/>
            </w:r>
            <w:r>
              <w:t>25</w:t>
            </w:r>
            <w:r>
              <w:fldChar w:fldCharType="end"/>
            </w:r>
          </w:hyperlink>
        </w:p>
        <w:p>
          <w:pPr>
            <w:pStyle w:val="9"/>
            <w:tabs>
              <w:tab w:val="right" w:leader="dot" w:pos="9026"/>
            </w:tabs>
            <w:spacing w:before="120" w:after="60"/>
          </w:pPr>
          <w:hyperlink w:anchor="_Toc100071" w:history="1">
            <w:r>
              <w:rPr>
                <w:rStyle w:val="Hyperlink"/>
              </w:rPr>
              <w:t>13. Traceability Matrix (RTM)</w:t>
            </w:r>
            <w:r>
              <w:tab/>
            </w:r>
            <w:r>
              <w:fldChar w:fldCharType="begin"/>
            </w:r>
            <w:r>
              <w:instrText xml:space="preserve"> PAGEREF _Toc100071 \h </w:instrText>
            </w:r>
            <w:r>
              <w:fldChar w:fldCharType="separate"/>
            </w:r>
            <w:r>
              <w:t>26</w:t>
            </w:r>
            <w:r>
              <w:fldChar w:fldCharType="end"/>
            </w:r>
          </w:hyperlink>
        </w:p>
        <w:p>
          <w:pPr>
            <w:pStyle w:val="11"/>
            <w:ind w:left="360"/>
            <w:tabs>
              <w:tab w:val="right" w:leader="dot" w:pos="9026"/>
            </w:tabs>
            <w:spacing w:before="120" w:after="60"/>
          </w:pPr>
          <w:hyperlink w:anchor="_Toc100072" w:history="1">
            <w:r>
              <w:rPr>
                <w:rStyle w:val="Hyperlink"/>
              </w:rPr>
              <w:t>13.1 Requirements Flow</w:t>
            </w:r>
            <w:r>
              <w:tab/>
            </w:r>
            <w:r>
              <w:fldChar w:fldCharType="begin"/>
            </w:r>
            <w:r>
              <w:instrText xml:space="preserve"> PAGEREF _Toc100072 \h </w:instrText>
            </w:r>
            <w:r>
              <w:fldChar w:fldCharType="separate"/>
            </w:r>
            <w:r>
              <w:t>27</w:t>
            </w:r>
            <w:r>
              <w:fldChar w:fldCharType="end"/>
            </w:r>
          </w:hyperlink>
        </w:p>
        <w:p>
          <w:pPr>
            <w:pStyle w:val="11"/>
            <w:ind w:left="360"/>
            <w:tabs>
              <w:tab w:val="right" w:leader="dot" w:pos="9026"/>
            </w:tabs>
            <w:spacing w:before="120" w:after="60"/>
          </w:pPr>
          <w:hyperlink w:anchor="_Toc100073" w:history="1">
            <w:r>
              <w:rPr>
                <w:rStyle w:val="Hyperlink"/>
              </w:rPr>
              <w:t>13.2 Master Traceability Matrix</w:t>
            </w:r>
            <w:r>
              <w:tab/>
            </w:r>
            <w:r>
              <w:fldChar w:fldCharType="begin"/>
            </w:r>
            <w:r>
              <w:instrText xml:space="preserve"> PAGEREF _Toc100073 \h </w:instrText>
            </w:r>
            <w:r>
              <w:fldChar w:fldCharType="separate"/>
            </w:r>
            <w:r>
              <w:t>27</w:t>
            </w:r>
            <w:r>
              <w:fldChar w:fldCharType="end"/>
            </w:r>
          </w:hyperlink>
        </w:p>
        <w:p>
          <w:pPr>
            <w:pStyle w:val="11"/>
            <w:ind w:left="360"/>
            <w:tabs>
              <w:tab w:val="right" w:leader="dot" w:pos="9026"/>
            </w:tabs>
            <w:spacing w:before="120" w:after="60"/>
          </w:pPr>
          <w:hyperlink w:anchor="_Toc100074" w:history="1">
            <w:r>
              <w:rPr>
                <w:rStyle w:val="Hyperlink"/>
              </w:rPr>
              <w:t>13.3 Coverage Summary</w:t>
            </w:r>
            <w:r>
              <w:tab/>
            </w:r>
            <w:r>
              <w:fldChar w:fldCharType="begin"/>
            </w:r>
            <w:r>
              <w:instrText xml:space="preserve"> PAGEREF _Toc100074 \h </w:instrText>
            </w:r>
            <w:r>
              <w:fldChar w:fldCharType="separate"/>
            </w:r>
            <w:r>
              <w:t>27</w:t>
            </w:r>
            <w:r>
              <w:fldChar w:fldCharType="end"/>
            </w:r>
          </w:hyperlink>
        </w:p>
        <w:p>
          <w:pPr>
            <w:pStyle w:val="11"/>
            <w:ind w:left="360"/>
            <w:tabs>
              <w:tab w:val="right" w:leader="dot" w:pos="9026"/>
            </w:tabs>
            <w:spacing w:before="120" w:after="60"/>
          </w:pPr>
          <w:hyperlink w:anchor="_Toc100075" w:history="1">
            <w:r>
              <w:rPr>
                <w:rStyle w:val="Hyperlink"/>
              </w:rPr>
              <w:t>13.4 Traceability Process</w:t>
            </w:r>
            <w:r>
              <w:tab/>
            </w:r>
            <w:r>
              <w:fldChar w:fldCharType="begin"/>
            </w:r>
            <w:r>
              <w:instrText xml:space="preserve"> PAGEREF _Toc100075 \h </w:instrText>
            </w:r>
            <w:r>
              <w:fldChar w:fldCharType="separate"/>
            </w:r>
            <w:r>
              <w:t>28</w:t>
            </w:r>
            <w:r>
              <w:fldChar w:fldCharType="end"/>
            </w:r>
          </w:hyperlink>
        </w:p>
        <w:p>
          <w:pPr>
            <w:pStyle w:val="9"/>
            <w:tabs>
              <w:tab w:val="right" w:leader="dot" w:pos="9026"/>
            </w:tabs>
            <w:spacing w:before="120" w:after="60"/>
          </w:pPr>
          <w:hyperlink w:anchor="_Toc100076" w:history="1">
            <w:r>
              <w:rPr>
                <w:rStyle w:val="Hyperlink"/>
              </w:rPr>
              <w:t>Appendix A: Document Control</w:t>
            </w:r>
            <w:r>
              <w:tab/>
            </w:r>
            <w:r>
              <w:fldChar w:fldCharType="begin"/>
            </w:r>
            <w:r>
              <w:instrText xml:space="preserve"> PAGEREF _Toc100076 \h </w:instrText>
            </w:r>
            <w:r>
              <w:fldChar w:fldCharType="separate"/>
            </w:r>
            <w:r>
              <w:t>29</w:t>
            </w:r>
            <w:r>
              <w:fldChar w:fldCharType="end"/>
            </w:r>
          </w:hyperlink>
        </w:p>
        <w:p>
          <w:pPr>
            <w:pStyle w:val="11"/>
            <w:ind w:left="360"/>
            <w:tabs>
              <w:tab w:val="right" w:leader="dot" w:pos="9026"/>
            </w:tabs>
            <w:spacing w:before="120" w:after="60"/>
          </w:pPr>
          <w:hyperlink w:anchor="_Toc100077" w:history="1">
            <w:r>
              <w:rPr>
                <w:rStyle w:val="Hyperlink"/>
              </w:rPr>
              <w:t>A.1 Version History</w:t>
            </w:r>
            <w:r>
              <w:tab/>
            </w:r>
            <w:r>
              <w:fldChar w:fldCharType="begin"/>
            </w:r>
            <w:r>
              <w:instrText xml:space="preserve"> PAGEREF _Toc100077 \h </w:instrText>
            </w:r>
            <w:r>
              <w:fldChar w:fldCharType="separate"/>
            </w:r>
            <w:r>
              <w:t>29</w:t>
            </w:r>
            <w:r>
              <w:fldChar w:fldCharType="end"/>
            </w:r>
          </w:hyperlink>
        </w:p>
        <w:p>
          <w:pPr>
            <w:pStyle w:val="11"/>
            <w:ind w:left="360"/>
            <w:tabs>
              <w:tab w:val="right" w:leader="dot" w:pos="9026"/>
            </w:tabs>
            <w:spacing w:before="120" w:after="60"/>
          </w:pPr>
          <w:hyperlink w:anchor="_Toc100078" w:history="1">
            <w:r>
              <w:rPr>
                <w:rStyle w:val="Hyperlink"/>
              </w:rPr>
              <w:t>A.2 Approval Matrix</w:t>
            </w:r>
            <w:r>
              <w:tab/>
            </w:r>
            <w:r>
              <w:fldChar w:fldCharType="begin"/>
            </w:r>
            <w:r>
              <w:instrText xml:space="preserve"> PAGEREF _Toc100078 \h </w:instrText>
            </w:r>
            <w:r>
              <w:fldChar w:fldCharType="separate"/>
            </w:r>
            <w:r>
              <w:t>29</w:t>
            </w:r>
            <w:r>
              <w:fldChar w:fldCharType="end"/>
            </w:r>
          </w:hyperlink>
        </w:p>
        <w:p>
          <w:pPr>
            <w:pStyle w:val="11"/>
            <w:ind w:left="360"/>
            <w:tabs>
              <w:tab w:val="right" w:leader="dot" w:pos="9026"/>
            </w:tabs>
            <w:spacing w:before="120" w:after="60"/>
          </w:pPr>
          <w:hyperlink w:anchor="_Toc100079" w:history="1">
            <w:r>
              <w:rPr>
                <w:rStyle w:val="Hyperlink"/>
              </w:rPr>
              <w:t>A.3 Review Cadence</w:t>
            </w:r>
            <w:r>
              <w:tab/>
            </w:r>
            <w:r>
              <w:fldChar w:fldCharType="begin"/>
            </w:r>
            <w:r>
              <w:instrText xml:space="preserve"> PAGEREF _Toc100079 \h </w:instrText>
            </w:r>
            <w:r>
              <w:fldChar w:fldCharType="separate"/>
            </w:r>
            <w:r>
              <w:t>29</w:t>
            </w:r>
            <w:r>
              <w:fldChar w:fldCharType="end"/>
            </w:r>
          </w:hyperlink>
        </w:p>
        <w:p>
          <w:pPr>
            <w:pStyle w:val="11"/>
            <w:ind w:left="360"/>
            <w:tabs>
              <w:tab w:val="right" w:leader="dot" w:pos="9026"/>
            </w:tabs>
            <w:spacing w:before="120" w:after="60"/>
          </w:pPr>
          <w:hyperlink w:anchor="_Toc100080" w:history="1">
            <w:r>
              <w:rPr>
                <w:rStyle w:val="Hyperlink"/>
              </w:rPr>
              <w:t>A.4 Distribution List</w:t>
            </w:r>
            <w:r>
              <w:tab/>
            </w:r>
            <w:r>
              <w:fldChar w:fldCharType="begin"/>
            </w:r>
            <w:r>
              <w:instrText xml:space="preserve"> PAGEREF _Toc100080 \h </w:instrText>
            </w:r>
            <w:r>
              <w:fldChar w:fldCharType="separate"/>
            </w:r>
            <w:r>
              <w:t>30</w:t>
            </w:r>
            <w:r>
              <w:fldChar w:fldCharType="end"/>
            </w:r>
          </w:hyperlink>
        </w:p>
        <w:p>
          <w:pPr>
            <w:pStyle w:val="11"/>
            <w:ind w:left="360"/>
            <w:tabs>
              <w:tab w:val="right" w:leader="dot" w:pos="9026"/>
            </w:tabs>
            <w:spacing w:before="120" w:after="60"/>
          </w:pPr>
          <w:hyperlink w:anchor="_Toc100081" w:history="1">
            <w:r>
              <w:rPr>
                <w:rStyle w:val="Hyperlink"/>
              </w:rPr>
              <w:t>A.5 Companion Documents</w:t>
            </w:r>
            <w:r>
              <w:tab/>
            </w:r>
            <w:r>
              <w:fldChar w:fldCharType="begin"/>
            </w:r>
            <w:r>
              <w:instrText xml:space="preserve"> PAGEREF _Toc100081 \h </w:instrText>
            </w:r>
            <w:r>
              <w:fldChar w:fldCharType="separate"/>
            </w:r>
            <w:r>
              <w:t>31</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4"/>
          <w:szCs w:val="24"/>
        </w:rPr>
        <w:t xml:space="preserve">या दस्तऐवजाचा उद्देश PreOne Platform मधील सर्व Functional आणि Business Requirements स्पष्टपणे define करणे आहे. हा Master PRD product development lifecycle मधील authoritative reference document आहे, जो engineering team ला implementation scope देतो, QA team ला acceptance criteria देतो, आणि business stakeholders ला commitment lock देतो.</w:t>
      </w:r>
    </w:p>
    <w:p>
      <w:pPr>
        <w:spacing w:after="160" w:before="0" w:line="312"/>
        <w:jc w:val="both"/>
      </w:pPr>
      <w:r>
        <w:rPr>
          <w:rFonts w:ascii="Calibri" w:cs="Nirmala UI" w:eastAsia="Calibri"/>
          <w:color w:val="000000"/>
          <w:sz w:val="24"/>
          <w:szCs w:val="24"/>
        </w:rPr>
        <w:t xml:space="preserve">हा document Vision v1.0, BPM v1.0 आणि BRC v1.0 चा natural successor आहे. Vision ने "कुठे जायचे" सांगितले, BPM ने "कसे चालवायचे" detailed केले, BRC ने "कोणते rules enforce करायचे" list केले, आणि Master PRD आता "काय build करायचे" exactly define करते. प्रत्येक requirement traceable आहे — BR वरून FR पर्यंत, FR वरून BRC rule पर्यंत, आणि शेवटी acceptance criterion पर्यंत.</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4"/>
          <w:szCs w:val="24"/>
        </w:rPr>
        <w:t xml:space="preserve">PreOne खालील 13 Business Domains कव्हर करेल. हे domains DDD philosophy नुसार bounded contexts म्हणून design केले आहेत — प्रत्येक domain ची स्वतःची data model, business rules, workflows आणि APIs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5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 Summary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Primary Persona</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counselling, follow-ups, conversion analytics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 Owner</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Online applications, document verification, workflow automation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 Principal</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Allocation, transfers, archives, graduation, alumni</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Coordinator</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milestones, observations, portfolios, report cards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Coordinator</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daily sheet, meals, nap, activities, incidents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Communication</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events, chat, SMS, WhatsApp, email</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Teacher</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plans, invoices, payments, receipts, expenses, refunds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Owner</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&amp; Procurement</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requests, POs, GRN, issues, returns, audits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Coordinator</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 Resources</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recruitment, leave, payroll, training, performance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Assets, maintenance, visitors, compliance, meal plans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Coordinator</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&amp; Analytics</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dashboards, KPIs, trends, predictions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 Principal</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5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Configurations, templates, notification rules, integrations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w:t>
            </w:r>
          </w:p>
        </w:tc>
        <w:tc>
          <w:tcPr>
            <w:tcW w:type="pct" w:w="5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SaaS layer, billing, subscriptions, audit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Admin</w:t>
            </w:r>
          </w:p>
        </w:tc>
      </w:tr>
    </w:tbl>
    <w:p>
      <w:pPr>
        <w:spacing w:after="0" w:before="200"/>
      </w:pPr>
    </w:p>
    <w:p>
      <w:pPr>
        <w:pStyle w:val="Heading2"/>
        <w:spacing w:after="160" w:before="280" w:line="312"/>
      </w:pPr>
      <w:bookmarkStart w:id="100003" w:name="_Toc100003"/>
      <w:r>
        <w:rPr>
          <w:rFonts w:ascii="Calibri" w:cs="Nirmala UI" w:eastAsia="Calibri"/>
          <w:b/>
          <w:bCs/>
          <w:color w:val="0B1C2C"/>
          <w:sz w:val="28"/>
          <w:szCs w:val="28"/>
        </w:rPr>
        <w:t xml:space="preserve">1.3 Document Conventions</w:t>
      </w:r>
      <w:bookmarkEnd w:id="100003"/>
    </w:p>
    <w:p>
      <w:pPr>
        <w:spacing w:after="160" w:before="0" w:line="312"/>
        <w:jc w:val="both"/>
      </w:pPr>
      <w:r>
        <w:rPr>
          <w:rFonts w:ascii="Calibri" w:cs="Nirmala UI" w:eastAsia="Calibri"/>
          <w:color w:val="000000"/>
          <w:sz w:val="24"/>
          <w:szCs w:val="24"/>
        </w:rPr>
        <w:t xml:space="preserve">हा document काही standard conventions follow करतो जे वाचणं आणि reference करणं सोपं करतात. Requirement IDs (BR-001, FR-001, AC-001) stable identifiers आहेत जे future versions मध्ये change होणार नाहीत — जर कोणती requirement deprecate होईल तर ID retired केली जाईल, reuse होणार नाही. Priority levels: P0 (must-have for v1.0 GA), P1 (should-have for v1.0 GA), P2 (nice-to-have, v1.1+ candidate). Status: Draft, Reviewed, Approved, Frozen.</w:t>
      </w:r>
    </w:p>
    <w:p>
      <w:pPr>
        <w:spacing w:after="160" w:before="0" w:line="312"/>
        <w:jc w:val="both"/>
      </w:pPr>
      <w:r>
        <w:rPr>
          <w:rFonts w:ascii="Calibri" w:cs="Nirmala UI" w:eastAsia="Calibri"/>
          <w:color w:val="000000"/>
          <w:sz w:val="24"/>
          <w:szCs w:val="24"/>
        </w:rPr>
        <w:t xml:space="preserve">Marathi + Hindi + English mixed language convention हा document मध्ये जाणीवपूर्वक वापरला आहे — business context Marathi/Hindi मध्ये explain केला आहे ज्यामुळे Indian preschool stakeholders ना native resonance मिळतो, आणि technical terms English मध्ये ठेवले आहे ज्यामुळे engineering team ची implementation clarity राहते. Code snippets, field names, API paths, error codes हे always English मध्ये आहेत.</w:t>
      </w:r>
    </w:p>
    <w:p>
      <w:pPr>
        <w:pStyle w:val="Heading2"/>
        <w:spacing w:after="160" w:before="280" w:line="312"/>
      </w:pPr>
      <w:bookmarkStart w:id="100004" w:name="_Toc100004"/>
      <w:r>
        <w:rPr>
          <w:rFonts w:ascii="Calibri" w:cs="Nirmala UI" w:eastAsia="Calibri"/>
          <w:b/>
          <w:bCs/>
          <w:color w:val="0B1C2C"/>
          <w:sz w:val="28"/>
          <w:szCs w:val="28"/>
        </w:rPr>
        <w:t xml:space="preserve">1.4 Related Documents</w:t>
      </w:r>
      <w:bookmarkEnd w:id="1000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Vision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Frozen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direction, target market, success metrics</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BPM (Business Process Map)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Frozen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Cross-domain process flows, 13 domain workflows</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BRC (Business Rules Catalog)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Frozen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176 rules across 12 categories, 14-field schema each</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ADR (Architecture Decision Records)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Frozen</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Tech stack, multi-tenant model, identity, AI architecture</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Database Schema</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v2</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Frozen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69 models across 13 modules, Prisma schema reference</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Master PRD (this document)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Freeze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 business requirements, acceptance criteria</w:t>
            </w:r>
          </w:p>
        </w:tc>
      </w:tr>
    </w:tbl>
    <w:p>
      <w:pPr>
        <w:spacing w:after="0" w:before="200"/>
      </w:pPr>
    </w:p>
    <w:p>
      <w:pPr>
        <w:pStyle w:val="Heading1"/>
        <w:spacing w:after="200" w:before="360" w:line="312"/>
      </w:pPr>
      <w:bookmarkStart w:id="100005" w:name="_Toc100005"/>
      <w:r>
        <w:rPr>
          <w:rFonts w:ascii="Calibri" w:cs="Nirmala UI" w:eastAsia="Calibri"/>
          <w:b/>
          <w:bCs/>
          <w:color w:val="0B1C2C"/>
          <w:sz w:val="32"/>
          <w:szCs w:val="32"/>
        </w:rPr>
        <w:t xml:space="preserve">2. Product Overview</w:t>
      </w:r>
      <w:bookmarkEnd w:id="100005"/>
    </w:p>
    <w:p>
      <w:pPr>
        <w:pStyle w:val="Heading2"/>
        <w:spacing w:after="160" w:before="280" w:line="312"/>
      </w:pPr>
      <w:bookmarkStart w:id="100006" w:name="_Toc100006"/>
      <w:r>
        <w:rPr>
          <w:rFonts w:ascii="Calibri" w:cs="Nirmala UI" w:eastAsia="Calibri"/>
          <w:b/>
          <w:bCs/>
          <w:color w:val="0B1C2C"/>
          <w:sz w:val="28"/>
          <w:szCs w:val="28"/>
        </w:rPr>
        <w:t xml:space="preserve">2.1 Product Vision</w:t>
      </w:r>
      <w:bookmarkEnd w:id="100006"/>
    </w:p>
    <w:p>
      <w:pPr>
        <w:spacing w:after="160" w:before="0" w:line="312"/>
        <w:jc w:val="both"/>
      </w:pPr>
      <w:r>
        <w:rPr>
          <w:rFonts w:ascii="Calibri" w:cs="Nirmala UI" w:eastAsia="Calibri"/>
          <w:color w:val="000000"/>
          <w:sz w:val="24"/>
          <w:szCs w:val="24"/>
        </w:rPr>
        <w:t xml:space="preserve">PreOne हे AI-ready Enterprise Preschool Operating System आहे जे Preschool मधील सर्व Business Processes एका एकात्मिक Platform वर आणते. ही vision statement तीन strategic choices represent करते: "AI-ready" म्हणजे AI हा bolted-on feature नाही तर platform च्या architecture मध्ये embedded आहे; "Enterprise" म्हणजे multi-school chains साठी scalable, RBAC, audit, compliance built-in; "Operating System" म्हणजे केवळ ERP नाही तर daily users चा primary workspace.</w:t>
      </w:r>
    </w:p>
    <w:p>
      <w:pPr>
        <w:spacing w:after="160" w:before="0" w:line="312"/>
        <w:jc w:val="both"/>
      </w:pPr>
      <w:r>
        <w:rPr>
          <w:rFonts w:ascii="Calibri" w:cs="Nirmala UI" w:eastAsia="Calibri"/>
          <w:color w:val="000000"/>
          <w:sz w:val="24"/>
          <w:szCs w:val="24"/>
        </w:rPr>
        <w:t xml:space="preserve">हे vision PreOne ला "yet another school ERP" पासून स्पष्टपणे वेगळे करते. Generic school ERPs फक्त records ट्रॅक करतात (attendance, marks, fees) पण preschool-specific workflows (daily child timeline, learning observations, activity-based curriculum, age-appropriate milestones) त्यांच्या data model मध्ये fundamentally fit होऊ शकत नाहीत. PreOne हे ground-up preschool-specific design केलेले आहे.</w:t>
      </w:r>
    </w:p>
    <w:p>
      <w:pPr>
        <w:pStyle w:val="Heading2"/>
        <w:spacing w:after="160" w:before="280" w:line="312"/>
      </w:pPr>
      <w:bookmarkStart w:id="100007" w:name="_Toc100007"/>
      <w:r>
        <w:rPr>
          <w:rFonts w:ascii="Calibri" w:cs="Nirmala UI" w:eastAsia="Calibri"/>
          <w:b/>
          <w:bCs/>
          <w:color w:val="0B1C2C"/>
          <w:sz w:val="28"/>
          <w:szCs w:val="28"/>
        </w:rPr>
        <w:t xml:space="preserve">2.2 Objectives</w:t>
      </w:r>
      <w:bookmarkEnd w:id="100007"/>
    </w:p>
    <w:p>
      <w:pPr>
        <w:spacing w:after="160" w:before="0" w:line="312"/>
        <w:jc w:val="both"/>
      </w:pPr>
      <w:r>
        <w:rPr>
          <w:rFonts w:ascii="Calibri" w:cs="Nirmala UI" w:eastAsia="Calibri"/>
          <w:color w:val="000000"/>
          <w:sz w:val="24"/>
          <w:szCs w:val="24"/>
        </w:rPr>
        <w:t xml:space="preserve">PreOne चे पाच primary objectives खालीलप्रमाणे आहेत. हे एकमेकांशी aligned आहेत — कोणताही single objective स्वतःचा priority claim करू शकत नाही, त्यांचा combined effect PreOne चे product character define करतो: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Paperless Operations: </w:t>
      </w:r>
      <w:r>
        <w:rPr>
          <w:rFonts w:ascii="Calibri" w:cs="Nirmala UI" w:eastAsia="Calibri"/>
          <w:color w:val="000000"/>
          <w:sz w:val="24"/>
          <w:szCs w:val="24"/>
        </w:rPr>
        <w:t xml:space="preserve">Preschool मधील प्रत्येक record — admission form, attendance register, fee receipt, observation note, stock book — digital format मध्ये capture होईल. Paper usage 95%+ कमी होईल.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Mobile-first Experience: </w:t>
      </w:r>
      <w:r>
        <w:rPr>
          <w:rFonts w:ascii="Calibri" w:cs="Nirmala UI" w:eastAsia="Calibri"/>
          <w:color w:val="000000"/>
          <w:sz w:val="24"/>
          <w:szCs w:val="24"/>
        </w:rPr>
        <w:t xml:space="preserve">Teacher app (tablet-optimized) आणि Parent app (phone-first) हे primary surfaces आहेत. Admin portal desktop-first पण responsive — owners travel करताना dashboard check करू शकतील.</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Enterprise-grade Security: </w:t>
      </w:r>
      <w:r>
        <w:rPr>
          <w:rFonts w:ascii="Calibri" w:cs="Nirmala UI" w:eastAsia="Calibri"/>
          <w:color w:val="000000"/>
          <w:sz w:val="24"/>
          <w:szCs w:val="24"/>
        </w:rPr>
        <w:t xml:space="preserve">JWT auth, MFA, RBAC, audit trail, AES-256 encryption at-rest, TLS 1.3 in-transit, tenant isolation, DPDP Act 2023 compliance, ISO 27001 alignment.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Multi-School SaaS: </w:t>
      </w:r>
      <w:r>
        <w:rPr>
          <w:rFonts w:ascii="Calibri" w:cs="Nirmala UI" w:eastAsia="Calibri"/>
          <w:color w:val="000000"/>
          <w:sz w:val="24"/>
          <w:szCs w:val="24"/>
        </w:rPr>
        <w:t xml:space="preserve">True multi-tenant architecture — single codebase, school_id isolation at every table, per-school configurations, cross-school analytics for chain owners. 10,000+ schools target.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AI-ready Architecture: </w:t>
      </w:r>
      <w:r>
        <w:rPr>
          <w:rFonts w:ascii="Calibri" w:cs="Nirmala UI" w:eastAsia="Calibri"/>
          <w:color w:val="000000"/>
          <w:sz w:val="24"/>
          <w:szCs w:val="24"/>
        </w:rPr>
        <w:t xml:space="preserve">AI capabilities embedded across platform — observation assistant, daily sheet auto-draft, report card AI paragraph generation, fee default prediction, parent reply composer, growth milestone prediction.</w:t>
      </w:r>
    </w:p>
    <w:p>
      <w:pPr>
        <w:pStyle w:val="Heading2"/>
        <w:spacing w:after="160" w:before="280" w:line="312"/>
      </w:pPr>
      <w:bookmarkStart w:id="100008" w:name="_Toc100008"/>
      <w:r>
        <w:rPr>
          <w:rFonts w:ascii="Calibri" w:cs="Nirmala UI" w:eastAsia="Calibri"/>
          <w:b/>
          <w:bCs/>
          <w:color w:val="0B1C2C"/>
          <w:sz w:val="28"/>
          <w:szCs w:val="28"/>
        </w:rPr>
        <w:t xml:space="preserve">2.3 Target Users</w:t>
      </w:r>
      <w:bookmarkEnd w:id="100008"/>
    </w:p>
    <w:p>
      <w:pPr>
        <w:spacing w:after="160" w:before="0" w:line="312"/>
        <w:jc w:val="both"/>
      </w:pPr>
      <w:r>
        <w:rPr>
          <w:rFonts w:ascii="Calibri" w:cs="Nirmala UI" w:eastAsia="Calibri"/>
          <w:color w:val="000000"/>
          <w:sz w:val="24"/>
          <w:szCs w:val="24"/>
        </w:rPr>
        <w:t xml:space="preserve">PreOne चे 7 primary personas आहेत ज्यांच्यासाठी product design केले गेले आहे. प्रत्येक persona ची distinct context, goals, pain points आणि success metrics आहेत. Feature prioritization चा primary framework हे persona coverage matrix आहे — जे feature 2+ personas च्या needs address करते ते P0.</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Persona</w:t>
            </w:r>
          </w:p>
        </w:tc>
        <w:tc>
          <w:tcPr>
            <w:tcW w:type="pct" w:w="2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 Context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Primary Device</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Success Metric</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Preschool Owner</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owner / investor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Mobile</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Revenue visibility + branch ROI</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 operational head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Mobile</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Operations smooth + parent satisfaction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Multi-class supervisor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Tablet + Desktop</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productivity + class outcomes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execution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Tablet (primary)</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Less admin time + better observations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Child's guardian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(primary)</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child visibility + easy fee pay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Team</w:t>
            </w:r>
          </w:p>
        </w:tc>
        <w:tc>
          <w:tcPr>
            <w:tcW w:type="pct" w:w="2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operations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collection % + reconciliation accuracy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w:t>
            </w:r>
          </w:p>
        </w:tc>
        <w:tc>
          <w:tcPr>
            <w:tcW w:type="pct" w:w="2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 desk</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Tablet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response time + admission conversion</w:t>
            </w:r>
          </w:p>
        </w:tc>
      </w:tr>
    </w:tbl>
    <w:p>
      <w:pPr>
        <w:spacing w:after="0" w:before="200"/>
      </w:pPr>
    </w:p>
    <w:p>
      <w:pPr>
        <w:pStyle w:val="Heading2"/>
        <w:spacing w:after="160" w:before="280" w:line="312"/>
      </w:pPr>
      <w:bookmarkStart w:id="100009" w:name="_Toc100009"/>
      <w:r>
        <w:rPr>
          <w:rFonts w:ascii="Calibri" w:cs="Nirmala UI" w:eastAsia="Calibri"/>
          <w:b/>
          <w:bCs/>
          <w:color w:val="0B1C2C"/>
          <w:sz w:val="28"/>
          <w:szCs w:val="28"/>
        </w:rPr>
        <w:t xml:space="preserve">2.4 Product Pillars</w:t>
      </w:r>
      <w:bookmarkEnd w:id="100009"/>
    </w:p>
    <w:p>
      <w:pPr>
        <w:spacing w:after="160" w:before="0" w:line="312"/>
        <w:jc w:val="both"/>
      </w:pPr>
      <w:r>
        <w:rPr>
          <w:rFonts w:ascii="Calibri" w:cs="Nirmala UI" w:eastAsia="Calibri"/>
          <w:color w:val="000000"/>
          <w:sz w:val="24"/>
          <w:szCs w:val="24"/>
        </w:rPr>
        <w:t xml:space="preserve">PreOne चे design decisions पाच pillars शी aligned असावे लागतात. हे pillars design review चा framework आहेत आणि जेव्हा feature tradeoffs येतात तेव्हा tie-breaker म्हणून वापरले जातात: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Preschool First: </w:t>
      </w:r>
      <w:r>
        <w:rPr>
          <w:rFonts w:ascii="Calibri" w:cs="Nirmala UI" w:eastAsia="Calibri"/>
          <w:color w:val="000000"/>
          <w:sz w:val="24"/>
          <w:szCs w:val="24"/>
        </w:rPr>
        <w:t xml:space="preserve">Architecture decisions पासून UI copy पर्यंत preschool context reflect होईल — activities वर subjects, milestones वर grades, observations वर exams.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Mobile First: </w:t>
      </w:r>
      <w:r>
        <w:rPr>
          <w:rFonts w:ascii="Calibri" w:cs="Nirmala UI" w:eastAsia="Calibri"/>
          <w:color w:val="000000"/>
          <w:sz w:val="24"/>
          <w:szCs w:val="24"/>
        </w:rPr>
        <w:t xml:space="preserve">Teacher tablet app आणि Parent phone app हे primary surfaces. Desktop portal secondary.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Enterprise Ready: </w:t>
      </w:r>
      <w:r>
        <w:rPr>
          <w:rFonts w:ascii="Calibri" w:cs="Nirmala UI" w:eastAsia="Calibri"/>
          <w:color w:val="000000"/>
          <w:sz w:val="24"/>
          <w:szCs w:val="24"/>
        </w:rPr>
        <w:t xml:space="preserve">Multi-school, multi-branch, RBAC, audit, security, SaaS architecture built-in from day 1.</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 Ready: </w:t>
      </w:r>
      <w:r>
        <w:rPr>
          <w:rFonts w:ascii="Calibri" w:cs="Nirmala UI" w:eastAsia="Calibri"/>
          <w:color w:val="000000"/>
          <w:sz w:val="24"/>
          <w:szCs w:val="24"/>
        </w:rPr>
        <w:t xml:space="preserve">AI capabilities platform च्या प्रत्येक layer मध्ये embedded — data model, workflows, notifications, reports, analytics.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Simple Yet Powerful: </w:t>
      </w:r>
      <w:r>
        <w:rPr>
          <w:rFonts w:ascii="Calibri" w:cs="Nirmala UI" w:eastAsia="Calibri"/>
          <w:color w:val="000000"/>
          <w:sz w:val="24"/>
          <w:szCs w:val="24"/>
        </w:rPr>
        <w:t xml:space="preserve">Progressive disclosure — small preschool सहज वापरू शकेल, enterprise chains सहज scale करू शकतील.</w:t>
      </w:r>
    </w:p>
    <w:p>
      <w:pPr>
        <w:pStyle w:val="Heading2"/>
        <w:spacing w:after="160" w:before="280" w:line="312"/>
      </w:pPr>
      <w:bookmarkStart w:id="100010" w:name="_Toc100010"/>
      <w:r>
        <w:rPr>
          <w:rFonts w:ascii="Calibri" w:cs="Nirmala UI" w:eastAsia="Calibri"/>
          <w:b/>
          <w:bCs/>
          <w:color w:val="0B1C2C"/>
          <w:sz w:val="28"/>
          <w:szCs w:val="28"/>
        </w:rPr>
        <w:t xml:space="preserve">2.5 Architecture Snapshot</w:t>
      </w:r>
      <w:bookmarkEnd w:id="100010"/>
    </w:p>
    <w:p>
      <w:pPr>
        <w:spacing w:after="160" w:before="0" w:line="312"/>
        <w:jc w:val="both"/>
      </w:pPr>
      <w:r>
        <w:rPr>
          <w:rFonts w:ascii="Calibri" w:cs="Nirmala UI" w:eastAsia="Calibri"/>
          <w:color w:val="000000"/>
          <w:sz w:val="24"/>
          <w:szCs w:val="24"/>
        </w:rPr>
        <w:t xml:space="preserve">PreOne चे architecture Domain-Driven Design (DDD) philosophy वर आधारित आहे. 13 business domains हे 13 bounded contexts आहेत ज्यांची स्वतःची data models, business rules, workflows आणि APIs आहेत. Cross-domain communication event-driven architecture द्वारे होते — Identity, Notification, Audit, Approval, Reporting हे 5 cross-domain flows सर्व domains ला tie करतात.</w:t>
      </w:r>
    </w:p>
    <w:p>
      <w:pPr>
        <w:spacing w:after="160" w:before="0" w:line="312"/>
        <w:jc w:val="both"/>
      </w:pPr>
      <w:r>
        <w:rPr>
          <w:rFonts w:ascii="Calibri" w:cs="Nirmala UI" w:eastAsia="Calibri"/>
          <w:color w:val="000000"/>
          <w:sz w:val="24"/>
          <w:szCs w:val="24"/>
        </w:rPr>
        <w:t xml:space="preserve">Tech stack: Next.js 16 (frontend + API routes), Prisma ORM (PostgreSQL multi-tenant), Redis (cache + queue), S3-compatible object storage (file uploads), Razorpay/Cashfree (payments), MSG91/Twilio (SMS), WhatsApp Cloud API, SES/SendGrid (email), LLM APIs (AI features). Multi-tenant isolation strategy: shared database with school_id discriminator on every table + row-level security policies.</w:t>
      </w:r>
    </w:p>
    <w:p>
      <w:pPr>
        <w:pStyle w:val="Heading1"/>
        <w:spacing w:after="200" w:before="360" w:line="312"/>
      </w:pPr>
      <w:bookmarkStart w:id="100011" w:name="_Toc100011"/>
      <w:r>
        <w:rPr>
          <w:rFonts w:ascii="Calibri" w:cs="Nirmala UI" w:eastAsia="Calibri"/>
          <w:b/>
          <w:bCs/>
          <w:color w:val="0B1C2C"/>
          <w:sz w:val="32"/>
          <w:szCs w:val="32"/>
        </w:rPr>
        <w:t xml:space="preserve">3. Business Requirements (BR)</w:t>
      </w:r>
      <w:bookmarkEnd w:id="100011"/>
    </w:p>
    <w:p>
      <w:pPr>
        <w:spacing w:after="160" w:before="0" w:line="312"/>
        <w:jc w:val="both"/>
      </w:pPr>
      <w:r>
        <w:rPr>
          <w:rFonts w:ascii="Calibri" w:cs="Nirmala UI" w:eastAsia="Calibri"/>
          <w:color w:val="000000"/>
          <w:sz w:val="24"/>
          <w:szCs w:val="24"/>
        </w:rPr>
        <w:t xml:space="preserve">Business Requirements हे "What the business needs" याचे उत्तर देतात. हे requirements technical implementation वर depend करत नाहीत — ते business outcomes आहेत जे PreOne ने achieve करायचे आहेत. प्रत्येक BR चा unique ID, clear objective, measurable business value, priority, owner, related domains, dependencies आणि success metrics आहेत.</w:t>
      </w:r>
    </w:p>
    <w:p>
      <w:pPr>
        <w:spacing w:after="160" w:before="0" w:line="312"/>
        <w:jc w:val="both"/>
      </w:pPr>
      <w:r>
        <w:rPr>
          <w:rFonts w:ascii="Calibri" w:cs="Nirmala UI" w:eastAsia="Calibri"/>
          <w:color w:val="000000"/>
          <w:sz w:val="24"/>
          <w:szCs w:val="24"/>
        </w:rPr>
        <w:t xml:space="preserve">खालील 30 Business Requirements 13 domains वर distributed आहेत. Priority distribution: P0 (must-have v1.0) = 18, P1 (should-have v1.0) = 9, P2 (nice-to-have v1.1+) = 3. हे distribution development focus देतो — v1.0 चा scope फक्त P0 + P1 आहे, P2 explicitly v1.1+ मध्ये push केले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 ID</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Title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Priority</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 Domain</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Dependencies</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Success Metrics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Admission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Finance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Lead-to-enrolled conversion ≥25%, admission TAT ≤7 days</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Communication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 Academics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DAU/MAU ≥60%, message response time ≤4 hours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 Digital</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sheet completion ≥95%, paper usage reduction 90%+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Management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collection ≥92%, online payment adoption ≥70%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Management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Admin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accuracy ≥98%, wastage reduction 30%+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Multi-School SaaS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10,000+ schools scale, 99.9% uptime, NRR ≥110%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&amp; CRM</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response ≤30 min, lead-to-visit ≥40%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Academics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Zero data loss on transfer, alumni access retained 5 years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Observations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frequency ≥3/child/week, parent visibility 100%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&amp; Payroll</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accuracy 100%, leave transparency 100%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Management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 Platform</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compliance adherence, 0 audit findings</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Dashboards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domains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DAU ≥80% management, decision speed 5x faster</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Engine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delivery ≥99%, opt-out rate ≤2%</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domains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actions logged, log retention 7 years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Apps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domains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 store rating ≥4.5, crash-free ≥99.5%</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Multi-language Support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languages v1.0 (English, Marathi, Hindi), 8 by year 3</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Management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visitor check-in digital, child pickup auth 100%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Management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tracking 100%, maintenance schedule adherence ≥90%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Management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Finance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RSVP rate ≥75%, event revenue tracking 100%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generation ≤2 hours/class, parent ack ≥90%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Processing</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TAT ≤7 days, 100% audit trail</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Import/Export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domains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10,000 records ≤5 min, 0 data corruption</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Workflows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domains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 builder adoption ≥30% schools</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Biometric Attendance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Biometric adoption ≥40% staff, spoof rate 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Observation Assistant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suggestion acceptance ≥40%, teacher time saved ≥30%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Feedback</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NPS ≥50, feedback response rate ≥30%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Third-party Integrations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P2</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 integrations v1.1+</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Management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P2</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Live tracking, route optimization</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Marketplace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P2</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 vendors, 5% conversion</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BR-030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Voice-based Daily Sheet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P2</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Voice entry adoption ≥20% teachers</w:t>
            </w:r>
          </w:p>
        </w:tc>
      </w:tr>
    </w:tbl>
    <w:p>
      <w:pPr>
        <w:spacing w:after="0" w:before="200"/>
      </w:pPr>
    </w:p>
    <w:p>
      <w:pPr>
        <w:pStyle w:val="Heading2"/>
        <w:spacing w:after="160" w:before="280" w:line="312"/>
      </w:pPr>
      <w:bookmarkStart w:id="100012" w:name="_Toc100012"/>
      <w:r>
        <w:rPr>
          <w:rFonts w:ascii="Calibri" w:cs="Nirmala UI" w:eastAsia="Calibri"/>
          <w:b/>
          <w:bCs/>
          <w:color w:val="0B1C2C"/>
          <w:sz w:val="28"/>
          <w:szCs w:val="28"/>
        </w:rPr>
        <w:t xml:space="preserve">3.1 Business Requirement Template</w:t>
      </w:r>
      <w:bookmarkEnd w:id="100012"/>
    </w:p>
    <w:p>
      <w:pPr>
        <w:spacing w:after="160" w:before="0" w:line="312"/>
        <w:jc w:val="both"/>
      </w:pPr>
      <w:r>
        <w:rPr>
          <w:rFonts w:ascii="Calibri" w:cs="Nirmala UI" w:eastAsia="Calibri"/>
          <w:color w:val="000000"/>
          <w:sz w:val="24"/>
          <w:szCs w:val="24"/>
        </w:rPr>
        <w:t xml:space="preserve">प्रत्येक Business Requirement खालील template नुसार structured आहे. हा template future BR additions साठी reference format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Requirement ID</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identifier, format BR-XXX</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Concise business outcome name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Admission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Objective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the system shall do (1-2 sentences)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shall support complete digital admission lifecycle.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Value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Why this matters to the business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Faster admissions, reduced paperwork, better conversion tracking.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P0/P1/P2 with rationale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 — core revenue-driving workflow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accountable for delivery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 Domain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Related Domains</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Other domains impacted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Finance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Dependencies</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 requirements or systems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lead data, Finance invoice engine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 Metrics</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Measurable acceptance criteria</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Lead-to-enrolled ≥25%, TAT ≤7 days</w:t>
            </w:r>
          </w:p>
        </w:tc>
      </w:tr>
    </w:tbl>
    <w:p>
      <w:pPr>
        <w:spacing w:after="0" w:before="200"/>
      </w:pPr>
    </w:p>
    <w:p>
      <w:pPr>
        <w:pStyle w:val="Heading1"/>
        <w:spacing w:after="200" w:before="360" w:line="312"/>
      </w:pPr>
      <w:bookmarkStart w:id="100013" w:name="_Toc100013"/>
      <w:r>
        <w:rPr>
          <w:rFonts w:ascii="Calibri" w:cs="Nirmala UI" w:eastAsia="Calibri"/>
          <w:b/>
          <w:bCs/>
          <w:color w:val="0B1C2C"/>
          <w:sz w:val="32"/>
          <w:szCs w:val="32"/>
        </w:rPr>
        <w:t xml:space="preserve">4. Functional Requirements (FR)</w:t>
      </w:r>
      <w:bookmarkEnd w:id="100013"/>
    </w:p>
    <w:p>
      <w:pPr>
        <w:spacing w:after="160" w:before="0" w:line="312"/>
        <w:jc w:val="both"/>
      </w:pPr>
      <w:r>
        <w:rPr>
          <w:rFonts w:ascii="Calibri" w:cs="Nirmala UI" w:eastAsia="Calibri"/>
          <w:color w:val="000000"/>
          <w:sz w:val="24"/>
          <w:szCs w:val="24"/>
        </w:rPr>
        <w:t xml:space="preserve">Functional Requirements हे "System काय करेल?" याचे उत्तर देतात. हे requirements business requirements ला actionable system behavior मध्ये translate करतात. प्रत्येक FR चा unique ID, description, actors, preconditions, workflow, inputs, outputs, validations, exceptions, related business rules आणि priority आहे.</w:t>
      </w:r>
    </w:p>
    <w:p>
      <w:pPr>
        <w:spacing w:after="160" w:before="0" w:line="312"/>
        <w:jc w:val="both"/>
      </w:pPr>
      <w:r>
        <w:rPr>
          <w:rFonts w:ascii="Calibri" w:cs="Nirmala UI" w:eastAsia="Calibri"/>
          <w:color w:val="000000"/>
          <w:sz w:val="24"/>
          <w:szCs w:val="24"/>
        </w:rPr>
        <w:t xml:space="preserve">खालील 60 Functional Requirements 13 domains वर distributed आहेत. प्रत्येक FR detailed implementation spec चा anchor point आहे — engineering team त्याच्या आधारे user stories आणि technical tasks derive करेल. Priority distribution: P0 = 36, P1 = 18, P2 = 6.</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 ID</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Title</w:t>
            </w:r>
          </w:p>
        </w:tc>
        <w:tc>
          <w:tcPr>
            <w:tcW w:type="pct" w:w="1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Priority</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Related BR</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Follow-up Tracking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Counselling Session Booking</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Conversion Analytics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 Tracking</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P2</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Online Application Form</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Verification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FR-008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Workflow</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Offer Letter Generation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Record Creation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 &amp; Section Allocation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BR-008</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Transfer</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BR-008</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Promotion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BR-008</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Archives &amp; Alumni</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BR-008</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Management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BR-009</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Recording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BR-009</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Tracker</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BR-009</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 Generation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BR-009</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Generation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Marking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Sheet Creation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 Tracking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 Logging</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Reporting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Nap &amp; Bathroom Tracking</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App Timeline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BR-002</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Two-way Chat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BR-002</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 &amp; Broadcasts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BR-002</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Calendar &amp; RSVP</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BR-019</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 Configuration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Generation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Processing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Generation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Processing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BR-021</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 Tracking</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Request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BR-005</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Order</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BR-005</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Goods Receipt Note (GRN)</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BR-005</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Issue &amp; Returns</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BR-005</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Recruitment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 Management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Processing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BR-010</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Review</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BR-010</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Management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BR-018</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Management</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BR-017</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 Scheduling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BR-018</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Dashboard</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BR-011</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Dashboards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BR-012</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Report Builder</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BR-012</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Predictive Analytics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P2</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BR-012</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Configuration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BR-006</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Rules</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BR-013</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 Builder</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BR-023</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Onboarding</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BR-006</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 &amp; Billing</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BR-006</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&amp; Compliance</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BR-014</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Authentication</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BR-015</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Role-Based Access Control</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BR-015</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Multi-language UI</w:t>
            </w:r>
          </w:p>
        </w:tc>
        <w:tc>
          <w:tcPr>
            <w:tcW w:type="pct" w:w="1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BR-016</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FR-060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Import/Export</w:t>
            </w:r>
          </w:p>
        </w:tc>
        <w:tc>
          <w:tcPr>
            <w:tcW w:type="pct" w:w="1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P1</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BR-022</w:t>
            </w:r>
          </w:p>
        </w:tc>
      </w:tr>
    </w:tbl>
    <w:p>
      <w:pPr>
        <w:spacing w:after="0" w:before="200"/>
      </w:pPr>
    </w:p>
    <w:p>
      <w:pPr>
        <w:pStyle w:val="Heading2"/>
        <w:spacing w:after="160" w:before="280" w:line="312"/>
      </w:pPr>
      <w:bookmarkStart w:id="100014" w:name="_Toc100014"/>
      <w:r>
        <w:rPr>
          <w:rFonts w:ascii="Calibri" w:cs="Nirmala UI" w:eastAsia="Calibri"/>
          <w:b/>
          <w:bCs/>
          <w:color w:val="0B1C2C"/>
          <w:sz w:val="28"/>
          <w:szCs w:val="28"/>
        </w:rPr>
        <w:t xml:space="preserve">4.1 Sample FR Detail — FR-001 User Authentication</w:t>
      </w:r>
      <w:bookmarkEnd w:id="100014"/>
    </w:p>
    <w:p>
      <w:pPr>
        <w:spacing w:after="160" w:before="0" w:line="312"/>
        <w:jc w:val="both"/>
      </w:pPr>
      <w:r>
        <w:rPr>
          <w:rFonts w:ascii="Calibri" w:cs="Nirmala UI" w:eastAsia="Calibri"/>
          <w:color w:val="000000"/>
          <w:sz w:val="24"/>
          <w:szCs w:val="24"/>
        </w:rPr>
        <w:t xml:space="preserve">खालील FR-001 detailed template दर्शवते कसा प्रत्येक FR structured आहे. हेच template सर्व 60 FRs साठी apply होतो, पण space constraints मुळे या document मध्ये फक्त summary table + एक sample detail दिले आहेत. Implementation team ला PRD companion wiki मध्ये प्रत्येक FR चे full detail available असेल.</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Requirement ID</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FR-001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Title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User Authentication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Description</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User shall login using Mobile Number + OTP / Password. MFA support for admin roles.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Actors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Parent, Teacher, Admin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Preconditions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Active account exists; mobile number verified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Open App → Login → OTP Verification → (MFA for admin) → Authentication → Dashboard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Inputs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Mobile number (mandatory), OTP (6 digits, 5-min expiry) OR Password, MFA token (admin only)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Outputs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JWT access token, refresh token, user profile, role permissions, dashboard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Mobile mandatory + 10 digits; OTP expiry 5 min; max 3 retries; MFA required for admin roles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Exceptions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Lockout after 5 failed attempts → 30-min cooldown + support contact; OTP delivery fail → fallback channel (SMS if push fails)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BR-015, BR-011; BRC R-AUTH-001 (lockout policy), R-AUTH-002 (MFA mandate), R-SEC-001 (token expiry)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Priority</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P0</w:t>
            </w:r>
          </w:p>
        </w:tc>
      </w:tr>
    </w:tbl>
    <w:p>
      <w:pPr>
        <w:spacing w:after="0" w:before="200"/>
      </w:pPr>
    </w:p>
    <w:p>
      <w:pPr>
        <w:pStyle w:val="Heading2"/>
        <w:spacing w:after="160" w:before="280" w:line="312"/>
      </w:pPr>
      <w:bookmarkStart w:id="100015" w:name="_Toc100015"/>
      <w:r>
        <w:rPr>
          <w:rFonts w:ascii="Calibri" w:cs="Nirmala UI" w:eastAsia="Calibri"/>
          <w:b/>
          <w:bCs/>
          <w:color w:val="0B1C2C"/>
          <w:sz w:val="28"/>
          <w:szCs w:val="28"/>
        </w:rPr>
        <w:t xml:space="preserve">4.2 Functional Requirement Template</w:t>
      </w:r>
      <w:bookmarkEnd w:id="100015"/>
    </w:p>
    <w:p>
      <w:pPr>
        <w:spacing w:after="160" w:before="0" w:line="312"/>
        <w:jc w:val="both"/>
      </w:pPr>
      <w:r>
        <w:rPr>
          <w:rFonts w:ascii="Calibri" w:cs="Nirmala UI" w:eastAsia="Calibri"/>
          <w:color w:val="000000"/>
          <w:sz w:val="24"/>
          <w:szCs w:val="24"/>
        </w:rPr>
        <w:t xml:space="preserve">प्रत्येक Functional Requirement खालील template नुसार structured आहे. Engineering team या template चा वापर करून user stories, technical tasks आणि test cases derive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Mandatory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Requirement ID</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identifier FR-XXX</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Concise feature name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the system shall do (1-3 sentences)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roles involved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Preconditions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must be true before FR executes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Step-by-step flow (text or visual)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Inputs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Input fields with types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Outputs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outputs (records, notifications, files)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Field-level + business validations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Exceptions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 cases and handling</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Rules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Related BR IDs and BRC rule IDs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P0/P1/P2 with rationale</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r>
    </w:tbl>
    <w:p>
      <w:pPr>
        <w:spacing w:after="0" w:before="200"/>
      </w:pPr>
    </w:p>
    <w:p>
      <w:pPr>
        <w:pStyle w:val="Heading1"/>
        <w:spacing w:after="200" w:before="360" w:line="312"/>
      </w:pPr>
      <w:bookmarkStart w:id="100016" w:name="_Toc100016"/>
      <w:r>
        <w:rPr>
          <w:rFonts w:ascii="Calibri" w:cs="Nirmala UI" w:eastAsia="Calibri"/>
          <w:b/>
          <w:bCs/>
          <w:color w:val="0B1C2C"/>
          <w:sz w:val="32"/>
          <w:szCs w:val="32"/>
        </w:rPr>
        <w:t xml:space="preserve">5. Non-Functional Requirements (NFR)</w:t>
      </w:r>
      <w:bookmarkEnd w:id="100016"/>
    </w:p>
    <w:p>
      <w:pPr>
        <w:spacing w:after="160" w:before="0" w:line="312"/>
        <w:jc w:val="both"/>
      </w:pPr>
      <w:r>
        <w:rPr>
          <w:rFonts w:ascii="Calibri" w:cs="Nirmala UI" w:eastAsia="Calibri"/>
          <w:color w:val="000000"/>
          <w:sz w:val="24"/>
          <w:szCs w:val="24"/>
        </w:rPr>
        <w:t xml:space="preserve">Non-Functional Requirements हे System Quality Attributes define करतात. हे requirements "how well" the system should perform address करतात — performance, availability, security, scalability. हे requirements architecture आणि infrastructure decisions ला drive करतात.</w:t>
      </w:r>
    </w:p>
    <w:p>
      <w:pPr>
        <w:spacing w:after="160" w:before="0" w:line="312"/>
        <w:jc w:val="both"/>
      </w:pPr>
      <w:r>
        <w:rPr>
          <w:rFonts w:ascii="Calibri" w:cs="Nirmala UI" w:eastAsia="Calibri"/>
          <w:color w:val="000000"/>
          <w:sz w:val="24"/>
          <w:szCs w:val="24"/>
        </w:rPr>
        <w:t xml:space="preserve">हे ADR मध्ये freeze केलेल्या Identity आणि Authorization मॉडेलशी सुसंगत असेल. खालील 8 NFR categories each with measurable targets — performance, availability, scalability, security, reliability, maintainability, usability, localization. प्रत्येक NFR चा measurement method आणि acceptance method देखील defined आहे ज्यामुळे QA team ते verify करू शकतो.</w:t>
      </w:r>
    </w:p>
    <w:p>
      <w:pPr>
        <w:pStyle w:val="Heading2"/>
        <w:spacing w:after="160" w:before="280" w:line="312"/>
      </w:pPr>
      <w:bookmarkStart w:id="100017" w:name="_Toc100017"/>
      <w:r>
        <w:rPr>
          <w:rFonts w:ascii="Calibri" w:cs="Nirmala UI" w:eastAsia="Calibri"/>
          <w:b/>
          <w:bCs/>
          <w:color w:val="0B1C2C"/>
          <w:sz w:val="28"/>
          <w:szCs w:val="28"/>
        </w:rPr>
        <w:t xml:space="preserve">5.1 Performance</w:t>
      </w:r>
      <w:bookmarkEnd w:id="1000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 response time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seconds (95th percentile)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APM monitoring + synthetic tests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 1000 concurrent users; 95% ≤2s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load time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seconds (95th percentile)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RUM + synthetic</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 user monitoring 30 days; 95% ≤3s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 response time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second (95th percentile)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APM + query log</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 10K records; 95% ≤1s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response time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 ms (95th percentile)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APM per endpoint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test suite; 95% ≤500ms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 import (10K records)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minutes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Import log timestamp</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with 10K student records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generation (complex)</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seconds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job log</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 annual financial report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upload (5MB)</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 seconds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Upload time tracking</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from mobile + web</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notification delivery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 seconds (push), ≤30 seconds (SMS)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log vs delivery log</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 test notification 100 users</w:t>
            </w:r>
          </w:p>
        </w:tc>
      </w:tr>
    </w:tbl>
    <w:p>
      <w:pPr>
        <w:spacing w:after="0" w:before="200"/>
      </w:pPr>
    </w:p>
    <w:p>
      <w:pPr>
        <w:pStyle w:val="Heading2"/>
        <w:spacing w:after="160" w:before="280" w:line="312"/>
      </w:pPr>
      <w:bookmarkStart w:id="100018" w:name="_Toc100018"/>
      <w:r>
        <w:rPr>
          <w:rFonts w:ascii="Calibri" w:cs="Nirmala UI" w:eastAsia="Calibri"/>
          <w:b/>
          <w:bCs/>
          <w:color w:val="0B1C2C"/>
          <w:sz w:val="28"/>
          <w:szCs w:val="28"/>
        </w:rPr>
        <w:t xml:space="preserve">5.2 Availability</w:t>
      </w:r>
      <w:bookmarkEnd w:id="1000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uptime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≥99.9% monthly (≤43 min downtime)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uptime monitor (Pingdom)</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uptime report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Planned maintenance window</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hours/month, announced 7 days prior</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 schedule + comms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announcement + actual downtime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Automatic recovery (failure)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minutes (auto-restart)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Health check + recovery log</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Chaos engineering test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failover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minutes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Failover drill log</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failover drill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RTO (Recovery Time Objective)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 hours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 drill report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DR drill</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RPO (Recovery Point Objective)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 minutes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log + PITR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Point-in-time recovery test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app crash-free sessions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≥99.5%</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Crashlytics / Sentry</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30-day rolling average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success rate (critical endpoints)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≥99.9%</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APM error rate</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API health report</w:t>
            </w:r>
          </w:p>
        </w:tc>
      </w:tr>
    </w:tbl>
    <w:p>
      <w:pPr>
        <w:spacing w:after="0" w:before="200"/>
      </w:pPr>
    </w:p>
    <w:p>
      <w:pPr>
        <w:pStyle w:val="Heading2"/>
        <w:spacing w:after="160" w:before="280" w:line="312"/>
      </w:pPr>
      <w:bookmarkStart w:id="100019" w:name="_Toc100019"/>
      <w:r>
        <w:rPr>
          <w:rFonts w:ascii="Calibri" w:cs="Nirmala UI" w:eastAsia="Calibri"/>
          <w:b/>
          <w:bCs/>
          <w:color w:val="0B1C2C"/>
          <w:sz w:val="28"/>
          <w:szCs w:val="28"/>
        </w:rPr>
        <w:t xml:space="preserve">5.3 Scalability</w:t>
      </w:r>
      <w:bookmarkEnd w:id="1000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schools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10,000+ schools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count + growth curve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 plan + load test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 per school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branches per school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Multi-branch load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with 100-branch single tenant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Concurrent users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100,000+ concurrent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 with realistic mix</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K6/Gatling test 100K users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 per tenant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1M+ students, 10M+ audit logs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capacity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with seeded data</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Horizontal scaling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Auto-scale within 2 minutes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Auto-scaling policy + monitor</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load spike + verify scale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sharding readiness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Shard by tenant_id, future-ready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review sign-off</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storage scale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PB+ object storage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S3 capacity plan</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growth projection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Cache hit ratio</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≥85% for hot paths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Redis stats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Production monitoring 30 days</w:t>
            </w:r>
          </w:p>
        </w:tc>
      </w:tr>
    </w:tbl>
    <w:p>
      <w:pPr>
        <w:spacing w:after="0" w:before="200"/>
      </w:pPr>
    </w:p>
    <w:p>
      <w:pPr>
        <w:pStyle w:val="Heading2"/>
        <w:spacing w:after="160" w:before="280" w:line="312"/>
      </w:pPr>
      <w:bookmarkStart w:id="100020" w:name="_Toc100020"/>
      <w:r>
        <w:rPr>
          <w:rFonts w:ascii="Calibri" w:cs="Nirmala UI" w:eastAsia="Calibri"/>
          <w:b/>
          <w:bCs/>
          <w:color w:val="0B1C2C"/>
          <w:sz w:val="28"/>
          <w:szCs w:val="28"/>
        </w:rPr>
        <w:t xml:space="preserve">5.4 Security</w:t>
      </w:r>
      <w:bookmarkEnd w:id="100020"/>
    </w:p>
    <w:p>
      <w:pPr>
        <w:spacing w:after="160" w:before="0" w:line="312"/>
        <w:jc w:val="both"/>
      </w:pPr>
      <w:r>
        <w:rPr>
          <w:rFonts w:ascii="Calibri" w:cs="Nirmala UI" w:eastAsia="Calibri"/>
          <w:color w:val="000000"/>
          <w:sz w:val="24"/>
          <w:szCs w:val="24"/>
        </w:rPr>
        <w:t xml:space="preserve">Security NFRs DPDP Act 2023, ISO 27001, SOC 2 Type II compliance चा baseline define करतात. हे requirements PreOne च्या multi-tenant architecture मध्ये tenant isolation ensure करतात आणि PII protection guarantee करतात. Security design review चा framework हा NFR set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 refresh token, MFA for admin</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 log + MFA enrollment rate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 test + auth flow audit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RBAC per API endpoint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matrix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RBAC test suite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Encryption at-rest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AES-256 for database + S3</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 audit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Infrastructure audit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Encryption in-transit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TLS 1.3 mandatory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SSL Labs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SSL scan A+ rating</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Row-level security, school_id discriminator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Isolation test (cross-tenant access attempt)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 test: try cross-tenant access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state-changing actions logged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coverage report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Automated audit coverage test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PII handling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Act 2023 compliant (consent, retention, DSAR)</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DSAR response time + retention audit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compliance audit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Vulnerability scan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 critical, ≤2 high (≤30 days to fix)</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Snyk + Nessus scan</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Scan report + remediation SLA</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Penetration test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third-party pen test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 test report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Remediation of all critical findings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Secure file upload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 + size validation, virus scan, sandbox storage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 attempt log</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malicious uploads</w:t>
            </w:r>
          </w:p>
        </w:tc>
      </w:tr>
    </w:tbl>
    <w:p>
      <w:pPr>
        <w:spacing w:after="0" w:before="200"/>
      </w:pPr>
    </w:p>
    <w:p>
      <w:pPr>
        <w:pStyle w:val="Heading2"/>
        <w:spacing w:after="160" w:before="280" w:line="312"/>
      </w:pPr>
      <w:bookmarkStart w:id="100021" w:name="_Toc100021"/>
      <w:r>
        <w:rPr>
          <w:rFonts w:ascii="Calibri" w:cs="Nirmala UI" w:eastAsia="Calibri"/>
          <w:b/>
          <w:bCs/>
          <w:color w:val="0B1C2C"/>
          <w:sz w:val="28"/>
          <w:szCs w:val="28"/>
        </w:rPr>
        <w:t xml:space="preserve">5.5 Reliability</w:t>
      </w:r>
      <w:bookmarkEnd w:id="1000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Retry policy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retries with exponential backoff</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Retry log + success rate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Inject failures + verify retry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Idempotent APIs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payment + write APIs idempotent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Idempotency key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 duplicate request, verify single effect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Graceful failure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User-friendly error, no PII in message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log audit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Force errors + verify UX</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Circuit breaker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 after 5 failures, half-open after 30s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Circuit breaker state log</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Inject downstream failure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&amp; restore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full + continuous WAL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log + restore test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restore drill</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replication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 replica + sync standby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Replication lag monitor</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replication lag ≤1s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 durability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Persistent queues with DLQ</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 depth + DLQ count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Inject poison message + verify DLQ</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Health check</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Liveness + readiness probes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K8s health endpoint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automated probe test</w:t>
            </w:r>
          </w:p>
        </w:tc>
      </w:tr>
    </w:tbl>
    <w:p>
      <w:pPr>
        <w:spacing w:after="0" w:before="200"/>
      </w:pPr>
    </w:p>
    <w:p>
      <w:pPr>
        <w:pStyle w:val="Heading2"/>
        <w:spacing w:after="160" w:before="280" w:line="312"/>
      </w:pPr>
      <w:bookmarkStart w:id="100022" w:name="_Toc100022"/>
      <w:r>
        <w:rPr>
          <w:rFonts w:ascii="Calibri" w:cs="Nirmala UI" w:eastAsia="Calibri"/>
          <w:b/>
          <w:bCs/>
          <w:color w:val="0B1C2C"/>
          <w:sz w:val="28"/>
          <w:szCs w:val="28"/>
        </w:rPr>
        <w:t xml:space="preserve">5.6 Maintainability</w:t>
      </w:r>
      <w:bookmarkEnd w:id="1000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Modular architecture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 bounded contexts, ≤7 dependencies per module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dependency graph</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review</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Clean architecture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Separation of concerns, dependency inversion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review + lint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architecture audit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versioning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URI versioning (/v1, /v2), backward compatibility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spec + breaking change log</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test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coverage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≥80% line coverage for critical paths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Coverage report (Istanbul/nyc)</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 gate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Structured logging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 logs with correlation ID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 sample + Loki/ELK query</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searchability in log tool</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OpenAPI for all APIs, ADRs for decisions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 coverage report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 test: new dev finds docs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Deployment frequency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deploys possible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Deploy frequency dashboard</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CI/CD pipeline uptime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MTTR (Mean Time To Recovery)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hour for P1 incidents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log</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incident review</w:t>
            </w:r>
          </w:p>
        </w:tc>
      </w:tr>
    </w:tbl>
    <w:p>
      <w:pPr>
        <w:spacing w:after="0" w:before="200"/>
      </w:pPr>
    </w:p>
    <w:p>
      <w:pPr>
        <w:pStyle w:val="Heading2"/>
        <w:spacing w:after="160" w:before="280" w:line="312"/>
      </w:pPr>
      <w:bookmarkStart w:id="100023" w:name="_Toc100023"/>
      <w:r>
        <w:rPr>
          <w:rFonts w:ascii="Calibri" w:cs="Nirmala UI" w:eastAsia="Calibri"/>
          <w:b/>
          <w:bCs/>
          <w:color w:val="0B1C2C"/>
          <w:sz w:val="28"/>
          <w:szCs w:val="28"/>
        </w:rPr>
        <w:t xml:space="preserve">5.7 Usability</w:t>
      </w:r>
      <w:bookmarkEnd w:id="1000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Mobile-first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primary tasks completable on mobile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Task completion test on mobile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Usability test with 10 users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Responsive web</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tablet + mobile breakpoints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BrowserStack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Test on 20 device+browser combos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Accessibility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WCAG 2.1 AA compliant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Axe + Lighthouse audit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Accessibility scan score ≥90</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Task completion time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≤2 min/class; Daily sheet: ≤3 min/child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Time-on-task measurement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Usability test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recovery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Clear error + recovery path</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Usability test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Force errors, measure recovery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 time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 login to first task: ≤5 min</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 analytics</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user funnel analysis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Help &amp; documentation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In-app contextual help + searchable docs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Help usage analytics</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 success rate ≥80%</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Visual consistency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system adherence ≥95%</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lint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library audit</w:t>
            </w:r>
          </w:p>
        </w:tc>
      </w:tr>
    </w:tbl>
    <w:p>
      <w:pPr>
        <w:spacing w:after="0" w:before="200"/>
      </w:pPr>
    </w:p>
    <w:p>
      <w:pPr>
        <w:pStyle w:val="Heading2"/>
        <w:spacing w:after="160" w:before="280" w:line="312"/>
      </w:pPr>
      <w:bookmarkStart w:id="100024" w:name="_Toc100024"/>
      <w:r>
        <w:rPr>
          <w:rFonts w:ascii="Calibri" w:cs="Nirmala UI" w:eastAsia="Calibri"/>
          <w:b/>
          <w:bCs/>
          <w:color w:val="0B1C2C"/>
          <w:sz w:val="28"/>
          <w:szCs w:val="28"/>
        </w:rPr>
        <w:t xml:space="preserve">5.8 Localization</w:t>
      </w:r>
      <w:bookmarkEnd w:id="1000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Measurement</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Acceptance Method</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Languages (v1.0)</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English, Marathi, Hindi</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Locale coverage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Translation QA per locale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Languages (year 3)</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Tamil, Telugu, Kannada, Bengali, Gujarati (8 total)</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Locale roadmap</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locale rollout</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i18n architecture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ICU MessageFormat, ready for new locales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audit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 new locale in &lt;1 day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Date/time format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Per-locale format, IST timezone default</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Format test</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across locales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Number/currency format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Indian numbering (lakh/crore), ₹ symbol</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Format test</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INR + Indian format</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RTL support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ready (no RTL in v1.0)</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review</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review sign-off</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translation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 + system messages + email templates</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Translation coverage</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Coverage report per locale</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Dynamic content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User-generated content stays in original language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 review</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Verify parent posts not auto-translated</w:t>
            </w:r>
          </w:p>
        </w:tc>
      </w:tr>
    </w:tbl>
    <w:p>
      <w:pPr>
        <w:spacing w:after="0" w:before="200"/>
      </w:pPr>
    </w:p>
    <w:p>
      <w:pPr>
        <w:pStyle w:val="Heading2"/>
        <w:spacing w:after="160" w:before="280" w:line="312"/>
      </w:pPr>
      <w:bookmarkStart w:id="100025" w:name="_Toc100025"/>
      <w:r>
        <w:rPr>
          <w:rFonts w:ascii="Calibri" w:cs="Nirmala UI" w:eastAsia="Calibri"/>
          <w:b/>
          <w:bCs/>
          <w:color w:val="0B1C2C"/>
          <w:sz w:val="28"/>
          <w:szCs w:val="28"/>
        </w:rPr>
        <w:t xml:space="preserve">5.9 NFR Template</w:t>
      </w:r>
      <w:bookmarkEnd w:id="100025"/>
    </w:p>
    <w:p>
      <w:pPr>
        <w:spacing w:after="160" w:before="0" w:line="312"/>
        <w:jc w:val="both"/>
      </w:pPr>
      <w:r>
        <w:rPr>
          <w:rFonts w:ascii="Calibri" w:cs="Nirmala UI" w:eastAsia="Calibri"/>
          <w:color w:val="000000"/>
          <w:sz w:val="24"/>
          <w:szCs w:val="24"/>
        </w:rPr>
        <w:t xml:space="preserve">प्रत्येक NFR खालील template नुसार structured आहे — Category, Requirement, Target, Measurement, Acceptance Method. हा template ensure करतो की NFR measurable आणि verifiable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NFR category (Performance, Security, etc.)</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Requirement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aspect of quality</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response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Target</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Measurable target value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seconds (95th percentile)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Measurement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How it will be measured</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APM monitoring + synthetic tests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Acceptance Method</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How QA will verify</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Load test 1000 concurrent users; 95% ≤2s</w:t>
            </w:r>
          </w:p>
        </w:tc>
      </w:tr>
    </w:tbl>
    <w:p>
      <w:pPr>
        <w:pStyle w:val="Heading1"/>
        <w:spacing w:after="200" w:before="360" w:line="312"/>
      </w:pPr>
      <w:bookmarkStart w:id="100026" w:name="_Toc100026"/>
      <w:r>
        <w:rPr>
          <w:rFonts w:ascii="Calibri" w:cs="Nirmala UI" w:eastAsia="Calibri"/>
          <w:b/>
          <w:bCs/>
          <w:color w:val="0B1C2C"/>
          <w:sz w:val="32"/>
          <w:szCs w:val="32"/>
        </w:rPr>
        <w:t xml:space="preserve">6. Business Rules</w:t>
      </w:r>
      <w:bookmarkEnd w:id="100026"/>
    </w:p>
    <w:p>
      <w:pPr>
        <w:spacing w:after="160" w:before="0" w:line="312"/>
        <w:jc w:val="both"/>
      </w:pPr>
      <w:r>
        <w:rPr>
          <w:rFonts w:ascii="Calibri" w:cs="Nirmala UI" w:eastAsia="Calibri"/>
          <w:color w:val="000000"/>
          <w:sz w:val="24"/>
          <w:szCs w:val="24"/>
        </w:rPr>
        <w:t xml:space="preserve">Business Rules हे PreOne च्या प्रत्येक domain मधील decision points आहेत जे system automatically enforce करते. हे rules BRC v1.0 (Business Rules Catalog) मध्ये comprehensively documented आहेत — 176 rules across 12 categories with 14-field schema per rule. हा section BRC चा executive summary प्रदान करतो आणि key rules example म्हणून दर्शवतो.</w:t>
      </w:r>
    </w:p>
    <w:p>
      <w:pPr>
        <w:spacing w:after="160" w:before="0" w:line="312"/>
        <w:jc w:val="both"/>
      </w:pPr>
      <w:r>
        <w:rPr>
          <w:rFonts w:ascii="Calibri" w:cs="Nirmala UI" w:eastAsia="Calibri"/>
          <w:color w:val="000000"/>
          <w:sz w:val="24"/>
          <w:szCs w:val="24"/>
        </w:rPr>
        <w:t xml:space="preserve">Business Rules चा primary purpose हा ensure करणे आहे की system decisions consistent, auditable, आणि compliant आहेत. प्रत्येक rule चा unique ID (R-CATEGORY-XXX format), trigger, condition, action, exception, आणि compliance framework mapping documented आहे. हे rules engine configuration द्वारे enforce होतात — नवीन rule addition किंवा modification साठी Settings &gt; Workflow Builder वापरा.</w:t>
      </w:r>
    </w:p>
    <w:p>
      <w:pPr>
        <w:pStyle w:val="Heading2"/>
        <w:spacing w:after="160" w:before="280" w:line="312"/>
      </w:pPr>
      <w:bookmarkStart w:id="100027" w:name="_Toc100027"/>
      <w:r>
        <w:rPr>
          <w:rFonts w:ascii="Calibri" w:cs="Nirmala UI" w:eastAsia="Calibri"/>
          <w:b/>
          <w:bCs/>
          <w:color w:val="0B1C2C"/>
          <w:sz w:val="28"/>
          <w:szCs w:val="28"/>
        </w:rPr>
        <w:t xml:space="preserve">6.1 Rule Categories Summary</w:t>
      </w:r>
      <w:bookmarkEnd w:id="1000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Category</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Rules</w:t>
            </w:r>
          </w:p>
        </w:tc>
        <w:tc>
          <w:tcPr>
            <w:tcW w:type="pct" w:w="59%"/>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Examples</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 &amp; Admission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5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 eligibility per program, capacity check, duplicate admission prevention, transfer rules</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 &amp; Fee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w:t>
            </w:r>
          </w:p>
        </w:tc>
        <w:tc>
          <w:tcPr>
            <w:tcW w:type="pct" w:w="5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uniqueness, GST breakdown, refund approval matrix, fee default escalation, scholarship validation</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w:t>
            </w:r>
          </w:p>
        </w:tc>
        <w:tc>
          <w:tcPr>
            <w:tcW w:type="pct" w:w="5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attendance per student per day, daily sheet cutoff, incident severity escalation, meal plan enforcement</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&amp; Observation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c>
          <w:tcPr>
            <w:tcW w:type="pct" w:w="5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age-appropriate, observation validation, portfolio compilation, report card approval chain</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&amp; Staff</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5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 balance validation, payroll cutoff, biometric exception, performance review calendar</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&amp; Procurement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5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 stock prevention, reorder triggers, GRN-PO match, vendor onboarding, audit cadence</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5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Parent-child data access, pickup authorization, broadcast audience validation, response SLA</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c>
          <w:tcPr>
            <w:tcW w:type="pct" w:w="5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 consent, POSH committee mandate, RTE 25% reservation, Fire NOC validity, GST filing</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Workflow</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5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Multi-level approvals, SLA enforcement, escalation matrix, delegation rules, audit trail</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5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preference, opt-out respect, frequency capping, critical bypass, delivery retry</w:t>
            </w:r>
          </w:p>
        </w:tc>
      </w:tr>
      <w:tr>
        <w:trPr>
          <w:cantSplit/>
        </w:trPr>
        <w:tc>
          <w:tcPr>
            <w:tcW w:type="pct" w:w="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Governance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59%"/>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PII access logging, retention enforcement, DSAR response, anonymization, backup encryption</w:t>
            </w:r>
          </w:p>
        </w:tc>
      </w:tr>
      <w:tr>
        <w:trPr>
          <w:cantSplit/>
        </w:trPr>
        <w:tc>
          <w:tcPr>
            <w:tcW w:type="pct" w:w="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&amp; Multi-tenant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59%"/>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 subscription validity, feature flag enforcement, cross-tenant data prevention</w:t>
            </w:r>
          </w:p>
        </w:tc>
      </w:tr>
    </w:tbl>
    <w:p>
      <w:pPr>
        <w:spacing w:after="0" w:before="200"/>
      </w:pPr>
    </w:p>
    <w:p>
      <w:pPr>
        <w:pStyle w:val="Heading2"/>
        <w:spacing w:after="160" w:before="280" w:line="312"/>
      </w:pPr>
      <w:bookmarkStart w:id="100028" w:name="_Toc100028"/>
      <w:r>
        <w:rPr>
          <w:rFonts w:ascii="Calibri" w:cs="Nirmala UI" w:eastAsia="Calibri"/>
          <w:b/>
          <w:bCs/>
          <w:color w:val="0B1C2C"/>
          <w:sz w:val="28"/>
          <w:szCs w:val="28"/>
        </w:rPr>
        <w:t xml:space="preserve">6.2 Sample Business Rules</w:t>
      </w:r>
      <w:bookmarkEnd w:id="100028"/>
    </w:p>
    <w:p>
      <w:pPr>
        <w:spacing w:after="160" w:before="0" w:line="312"/>
        <w:jc w:val="both"/>
      </w:pPr>
      <w:r>
        <w:rPr>
          <w:rFonts w:ascii="Calibri" w:cs="Nirmala UI" w:eastAsia="Calibri"/>
          <w:color w:val="000000"/>
          <w:sz w:val="24"/>
          <w:szCs w:val="24"/>
        </w:rPr>
        <w:t xml:space="preserve">खालील examples BRC v1.0 मधील representative rules दर्शवतात. प्रत्येक rule चा complete 14-field schema BRC document मध्ये available आहे. येथे फक्त title, trigger, action, आणि compliance mapping दर्शवले आहे:</w:t>
      </w:r>
    </w:p>
    <w:p>
      <w:pPr>
        <w:pStyle w:val="Heading3"/>
        <w:spacing w:after="120" w:before="220" w:line="312"/>
      </w:pPr>
      <w:bookmarkStart w:id="100029" w:name="_Toc100029"/>
      <w:r>
        <w:rPr>
          <w:rFonts w:ascii="Calibri" w:cs="Nirmala UI" w:eastAsia="Calibri"/>
          <w:b/>
          <w:bCs/>
          <w:color w:val="529286"/>
          <w:sz w:val="26"/>
          <w:szCs w:val="26"/>
        </w:rPr>
        <w:t xml:space="preserve">6.2.1 Eligibility &amp; Admission</w:t>
      </w:r>
      <w:bookmarkEnd w:id="1000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 ID</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Title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Trigger</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R-ELG-001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 Eligibility Check</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form submission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 if age not in program range (1.5-6 years)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ECCE NEP 2020</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R-ELG-002</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 Capacity Enforcement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Allocation attempt</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Block allocation beyond configured capacity</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Policy</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R-ELG-003</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Duplicate Admission Prevention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admission record creation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phone+aadhaar+name; prompt merge if exists</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§4</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R-ELG-004</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Verification Mandatory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stage advance</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Block enrollment until all mandatory docs verified</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Maharashtra State Rules</w:t>
            </w:r>
          </w:p>
        </w:tc>
      </w:tr>
    </w:tbl>
    <w:p>
      <w:pPr>
        <w:spacing w:after="0" w:before="200"/>
      </w:pPr>
    </w:p>
    <w:p>
      <w:pPr>
        <w:pStyle w:val="Heading3"/>
        <w:spacing w:after="120" w:before="220" w:line="312"/>
      </w:pPr>
      <w:bookmarkStart w:id="100030" w:name="_Toc100030"/>
      <w:r>
        <w:rPr>
          <w:rFonts w:ascii="Calibri" w:cs="Nirmala UI" w:eastAsia="Calibri"/>
          <w:b/>
          <w:bCs/>
          <w:color w:val="529286"/>
          <w:sz w:val="26"/>
          <w:szCs w:val="26"/>
        </w:rPr>
        <w:t xml:space="preserve">6.2.2 Financial &amp; Fee</w:t>
      </w:r>
      <w:bookmarkEnd w:id="1000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 ID</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Title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Trigger</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R-FIN-001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Uniqueness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generation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Sequential unique number per school per FY</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 Act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R-FIN-002</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Breakdown Calculation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generation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Item-wise CGST+SGST @ 18% on taxable services</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Act §12</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R-FIN-003</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Approval Matrix</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request submission</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approval ≤₹5000; Owner approval &gt;₹5000</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Policy</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R-FIN-004</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Default Escalation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Due date passed + unpaid</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Day 7: reminder; Day 14: principal alert; Day 30: hold</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Policy</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R-FIN-005</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 Stock Prevention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issue attempt</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Block issue if stock &lt; quantity requested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Policy</w:t>
            </w:r>
          </w:p>
        </w:tc>
      </w:tr>
    </w:tbl>
    <w:p>
      <w:pPr>
        <w:spacing w:after="0" w:before="200"/>
      </w:pPr>
    </w:p>
    <w:p>
      <w:pPr>
        <w:pStyle w:val="Heading3"/>
        <w:spacing w:after="120" w:before="220" w:line="312"/>
      </w:pPr>
      <w:bookmarkStart w:id="100031" w:name="_Toc100031"/>
      <w:r>
        <w:rPr>
          <w:rFonts w:ascii="Calibri" w:cs="Nirmala UI" w:eastAsia="Calibri"/>
          <w:b/>
          <w:bCs/>
          <w:color w:val="529286"/>
          <w:sz w:val="26"/>
          <w:szCs w:val="26"/>
        </w:rPr>
        <w:t xml:space="preserve">6.2.3 Compliance</w:t>
      </w:r>
      <w:bookmarkEnd w:id="1000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 ID</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Title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Trigger</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c>
          <w:tcPr>
            <w:tcW w:type="pct" w:w="1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Compliance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R-CMP-001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Consent Capture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PII collection (parent/child)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consent checkbox + version log</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Act 2023 §4-7</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R-CMP-002</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POSH Committee Mandate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count ≥10</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if ICC not configured; block hiring</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POSH Act 2013 §4</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R-CMP-003</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RTE 25% Reservation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to entry class</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Track 25% seats for EWS/disadvantaged</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RTE Act 2009 §12</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R-CMP-004</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Fire NOC Validity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NOC expiry approaching (60 days)</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 principal + owner; renewal task</w:t>
            </w:r>
          </w:p>
        </w:tc>
        <w:tc>
          <w:tcPr>
            <w:tcW w:type="pct" w:w="1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NBC 2016 Fire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R-CMP-005</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 Enforcement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 retention period reached</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Auto-archive alumni after 5 years; purge per DPDP</w:t>
            </w:r>
          </w:p>
        </w:tc>
        <w:tc>
          <w:tcPr>
            <w:tcW w:type="pct" w:w="1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§8</w:t>
            </w:r>
          </w:p>
        </w:tc>
      </w:tr>
    </w:tbl>
    <w:p>
      <w:pPr>
        <w:spacing w:after="0" w:before="200"/>
      </w:pPr>
    </w:p>
    <w:p>
      <w:pPr>
        <w:pStyle w:val="Heading2"/>
        <w:spacing w:after="160" w:before="280" w:line="312"/>
      </w:pPr>
      <w:bookmarkStart w:id="100032" w:name="_Toc100032"/>
      <w:r>
        <w:rPr>
          <w:rFonts w:ascii="Calibri" w:cs="Nirmala UI" w:eastAsia="Calibri"/>
          <w:b/>
          <w:bCs/>
          <w:color w:val="0B1C2C"/>
          <w:sz w:val="28"/>
          <w:szCs w:val="28"/>
        </w:rPr>
        <w:t xml:space="preserve">6.3 Compliance Framework Mapping</w:t>
      </w:r>
      <w:bookmarkEnd w:id="100032"/>
    </w:p>
    <w:p>
      <w:pPr>
        <w:spacing w:after="160" w:before="0" w:line="312"/>
        <w:jc w:val="both"/>
      </w:pPr>
      <w:r>
        <w:rPr>
          <w:rFonts w:ascii="Calibri" w:cs="Nirmala UI" w:eastAsia="Calibri"/>
          <w:color w:val="000000"/>
          <w:sz w:val="24"/>
          <w:szCs w:val="24"/>
        </w:rPr>
        <w:t xml:space="preserve">PreOne 8 compliance frameworks चे enforcement ensure करते. प्रत्येक framework चे specific sections PreOne च्या business rules मध्ये mapped आहेत. हे mapping BRC v1.0 Appendix B मध्ये complete detail मध्ये available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Framework</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Rules Count</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Sections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Act 2023</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protection, consent, retention, DSAR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22</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 (consent), §8 (retention), §11 (children data), §17 (DSAR), §21 (breach), §33 (transfer)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POSH Act 2013</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Workplace sexual harassment prevention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(ICC mandate), §9 (complaint), §19 (awareness)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RTE Act 2009</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Right to education, 25% reservation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 (25% EWS reservation), §11 (pre-school)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&amp; Finance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 compliance, invoicing, TDS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§12 (services), §31 (invoice), TDS §194C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Fire &amp; Safety (NBC 2016)</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Building safety, fire NOC</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 4 Fire, Part 3 Building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ECCE NEP 2020</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Early childhood curriculum, age criteria</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standards, age 3-6 for entry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 27001</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Information security management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A.5-A.18 controls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Maharashtra State Preschool Rules</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State-specific preschool regulations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 infrastructure, staff qualifications</w:t>
            </w:r>
          </w:p>
        </w:tc>
      </w:tr>
    </w:tbl>
    <w:p>
      <w:pPr>
        <w:spacing w:after="0" w:before="200"/>
      </w:pPr>
    </w:p>
    <w:p>
      <w:pPr>
        <w:pStyle w:val="Heading1"/>
        <w:spacing w:after="200" w:before="360" w:line="312"/>
      </w:pPr>
      <w:bookmarkStart w:id="100033" w:name="_Toc100033"/>
      <w:r>
        <w:rPr>
          <w:rFonts w:ascii="Calibri" w:cs="Nirmala UI" w:eastAsia="Calibri"/>
          <w:b/>
          <w:bCs/>
          <w:color w:val="0B1C2C"/>
          <w:sz w:val="32"/>
          <w:szCs w:val="32"/>
        </w:rPr>
        <w:t xml:space="preserve">7. User Roles &amp; Permissions</w:t>
      </w:r>
      <w:bookmarkEnd w:id="100033"/>
    </w:p>
    <w:p>
      <w:pPr>
        <w:spacing w:after="160" w:before="0" w:line="312"/>
        <w:jc w:val="both"/>
      </w:pPr>
      <w:r>
        <w:rPr>
          <w:rFonts w:ascii="Calibri" w:cs="Nirmala UI" w:eastAsia="Calibri"/>
          <w:color w:val="000000"/>
          <w:sz w:val="24"/>
          <w:szCs w:val="24"/>
        </w:rPr>
        <w:t xml:space="preserve">PreOne चा Role-Based Access Control (RBAC) model 8 primary roles define करतो आणि प्रत्येक role ची per-module permissions specify करतो. हे model ADR-007 (Identity &amp; Authorization) मध्ये freeze केले गेले आहे आणि ते multi-tenant architecture चा core security mechanism आहे.</w:t>
      </w:r>
    </w:p>
    <w:p>
      <w:pPr>
        <w:spacing w:after="160" w:before="0" w:line="312"/>
        <w:jc w:val="both"/>
      </w:pPr>
      <w:r>
        <w:rPr>
          <w:rFonts w:ascii="Calibri" w:cs="Nirmala UI" w:eastAsia="Calibri"/>
          <w:color w:val="000000"/>
          <w:sz w:val="24"/>
          <w:szCs w:val="24"/>
        </w:rPr>
        <w:t xml:space="preserve">RBAC चा primary principle हा आहे: "least privilege" — प्रत्येक user ला फक्त त्याच्या role ला आवश्यक असलेले permissions मिळतात. Permissions चे चार levels आहेत: Read (view only), Create (add new), Update (edit existing), Delete (remove). काही actions (e.g., refund approval, fee plan edit) additional approval workflows द्वारे governed आहेत जे role permission पलीकडे आहेत.</w:t>
      </w:r>
    </w:p>
    <w:p>
      <w:pPr>
        <w:pStyle w:val="Heading2"/>
        <w:spacing w:after="160" w:before="280" w:line="312"/>
      </w:pPr>
      <w:bookmarkStart w:id="100034" w:name="_Toc100034"/>
      <w:r>
        <w:rPr>
          <w:rFonts w:ascii="Calibri" w:cs="Nirmala UI" w:eastAsia="Calibri"/>
          <w:b/>
          <w:bCs/>
          <w:color w:val="0B1C2C"/>
          <w:sz w:val="28"/>
          <w:szCs w:val="28"/>
        </w:rPr>
        <w:t xml:space="preserve">7.1 Role Definitions</w:t>
      </w:r>
      <w:bookmarkEnd w:id="1000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Primary Device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Reports To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Admin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SaaS platform operator (internal)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CTO</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Owner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owner / investor of preschool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Mobile</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 operational head of school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Mobile</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Multi-class supervisor / academic coordinator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Tablet + Desktop</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teacher / caregiver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Tablet (primary)</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operations staff</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 Owner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Front desk / admissions desk</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Desktop + Tablet</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Child's guardian (app user)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(primary)</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w:t>
            </w:r>
          </w:p>
        </w:tc>
      </w:tr>
    </w:tbl>
    <w:p>
      <w:pPr>
        <w:spacing w:after="0" w:before="200"/>
      </w:pPr>
    </w:p>
    <w:p>
      <w:pPr>
        <w:pStyle w:val="Heading2"/>
        <w:spacing w:after="160" w:before="280" w:line="312"/>
      </w:pPr>
      <w:bookmarkStart w:id="100035" w:name="_Toc100035"/>
      <w:r>
        <w:rPr>
          <w:rFonts w:ascii="Calibri" w:cs="Nirmala UI" w:eastAsia="Calibri"/>
          <w:b/>
          <w:bCs/>
          <w:color w:val="0B1C2C"/>
          <w:sz w:val="28"/>
          <w:szCs w:val="28"/>
        </w:rPr>
        <w:t xml:space="preserve">7.2 RBAC Permission Matrix</w:t>
      </w:r>
      <w:bookmarkEnd w:id="100035"/>
    </w:p>
    <w:p>
      <w:pPr>
        <w:spacing w:after="160" w:before="0" w:line="312"/>
        <w:jc w:val="both"/>
      </w:pPr>
      <w:r>
        <w:rPr>
          <w:rFonts w:ascii="Calibri" w:cs="Nirmala UI" w:eastAsia="Calibri"/>
          <w:color w:val="000000"/>
          <w:sz w:val="24"/>
          <w:szCs w:val="24"/>
        </w:rPr>
        <w:t xml:space="preserve">खालील matrix role × module चे permission level दर्शवते. Permission codes: R = Read, C = Create, U = Update, D = Delete, Full = CRUD all, Own = only own data, Class = only assigned class data. या matrix चा enforcement every API endpoint वर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Module</w:t>
            </w:r>
          </w:p>
        </w:tc>
        <w:tc>
          <w:tcPr>
            <w:tcW w:type="pct" w:w="1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w:t>
            </w:r>
          </w:p>
        </w:tc>
        <w:tc>
          <w:tcPr>
            <w:tcW w:type="pct" w:w="1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Principal</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Coordinator</w:t>
            </w:r>
          </w:p>
        </w:tc>
        <w:tc>
          <w:tcPr>
            <w:tcW w:type="pct" w:w="1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Teacher</w:t>
            </w:r>
          </w:p>
        </w:tc>
        <w:tc>
          <w:tcPr>
            <w:tcW w:type="pct" w:w="1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Accounts</w:t>
            </w:r>
          </w:p>
        </w:tc>
        <w:tc>
          <w:tcPr>
            <w:tcW w:type="pct" w:w="1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Reception</w:t>
            </w:r>
          </w:p>
        </w:tc>
        <w:tc>
          <w:tcPr>
            <w:tcW w:type="pct" w:w="11%"/>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 Own</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 invoices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 Own + 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 Class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 Own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 Class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 Own child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 Class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 Own child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Communication</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 Class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 Own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 payments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R+Pay Own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 request</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R+Approve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 Own</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 payroll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 visitors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 &amp; Analytics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 child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 finance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 prefs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11%"/>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r>
    </w:tbl>
    <w:p>
      <w:pPr>
        <w:spacing w:after="0" w:before="200"/>
      </w:pPr>
    </w:p>
    <w:p>
      <w:pPr>
        <w:pStyle w:val="Heading2"/>
        <w:spacing w:after="160" w:before="280" w:line="312"/>
      </w:pPr>
      <w:bookmarkStart w:id="100036" w:name="_Toc100036"/>
      <w:r>
        <w:rPr>
          <w:rFonts w:ascii="Calibri" w:cs="Nirmala UI" w:eastAsia="Calibri"/>
          <w:b/>
          <w:bCs/>
          <w:color w:val="0B1C2C"/>
          <w:sz w:val="28"/>
          <w:szCs w:val="28"/>
        </w:rPr>
        <w:t xml:space="preserve">7.3 Permission Principles</w:t>
      </w:r>
      <w:bookmarkEnd w:id="100036"/>
    </w:p>
    <w:p>
      <w:pPr>
        <w:spacing w:after="160" w:before="0" w:line="312"/>
        <w:jc w:val="both"/>
      </w:pPr>
      <w:r>
        <w:rPr>
          <w:rFonts w:ascii="Calibri" w:cs="Nirmala UI" w:eastAsia="Calibri"/>
          <w:color w:val="000000"/>
          <w:sz w:val="24"/>
          <w:szCs w:val="24"/>
        </w:rPr>
        <w:t xml:space="preserve">RBAC implementation खालील principles follow करतो. हे principles design review चा framework आहेत — जेव्हा permission ambiguity येतो तेव्हा हे principles tie-breaker म्हणून वापरले जातात: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Least Privilege: </w:t>
      </w:r>
      <w:r>
        <w:rPr>
          <w:rFonts w:ascii="Calibri" w:cs="Nirmala UI" w:eastAsia="Calibri"/>
          <w:color w:val="000000"/>
          <w:sz w:val="24"/>
          <w:szCs w:val="24"/>
        </w:rPr>
        <w:t xml:space="preserve">Default deny; explicit allow. User ला फक्त त्याच्या role ला आवश्यक असलेले minimum permissions.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Need-to-Know: </w:t>
      </w:r>
      <w:r>
        <w:rPr>
          <w:rFonts w:ascii="Calibri" w:cs="Nirmala UI" w:eastAsia="Calibri"/>
          <w:color w:val="000000"/>
          <w:sz w:val="24"/>
          <w:szCs w:val="24"/>
        </w:rPr>
        <w:t xml:space="preserve">Data access सीमित — teacher ला फक्त त्याच्या class चा data, parent ला फक्त त्याच्या child चा 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Separation of Duties: </w:t>
      </w:r>
      <w:r>
        <w:rPr>
          <w:rFonts w:ascii="Calibri" w:cs="Nirmala UI" w:eastAsia="Calibri"/>
          <w:color w:val="000000"/>
          <w:sz w:val="24"/>
          <w:szCs w:val="24"/>
        </w:rPr>
        <w:t xml:space="preserve">Critical actions ला दोन वेगळे roles — e.g., fee refund request ≠ refund approval (different persons).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Approval Workflow: </w:t>
      </w:r>
      <w:r>
        <w:rPr>
          <w:rFonts w:ascii="Calibri" w:cs="Nirmala UI" w:eastAsia="Calibri"/>
          <w:color w:val="000000"/>
          <w:sz w:val="24"/>
          <w:szCs w:val="24"/>
        </w:rPr>
        <w:t xml:space="preserve">Role permission पलीकडे high-value actions (refund, salary edit, fee plan change) ला additional approval chain.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Audit Every Action: </w:t>
      </w:r>
      <w:r>
        <w:rPr>
          <w:rFonts w:ascii="Calibri" w:cs="Nirmala UI" w:eastAsia="Calibri"/>
          <w:color w:val="000000"/>
          <w:sz w:val="24"/>
          <w:szCs w:val="24"/>
        </w:rPr>
        <w:t xml:space="preserve">Permission check result (allow/deny) चा audit log; denial चा reason captured.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Context-Aware: </w:t>
      </w:r>
      <w:r>
        <w:rPr>
          <w:rFonts w:ascii="Calibri" w:cs="Nirmala UI" w:eastAsia="Calibri"/>
          <w:color w:val="000000"/>
          <w:sz w:val="24"/>
          <w:szCs w:val="24"/>
        </w:rPr>
        <w:t xml:space="preserve">Time, location, device, IP — contextual factors role permission ला override करू शकतात (e.g., after-hours access alert).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Temporary Elevation: </w:t>
      </w:r>
      <w:r>
        <w:rPr>
          <w:rFonts w:ascii="Calibri" w:cs="Nirmala UI" w:eastAsia="Calibri"/>
          <w:color w:val="000000"/>
          <w:sz w:val="24"/>
          <w:szCs w:val="24"/>
        </w:rPr>
        <w:t xml:space="preserve">Emergency elevation mechanism with auto-expiry + audit + manager notification.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Delegation: </w:t>
      </w:r>
      <w:r>
        <w:rPr>
          <w:rFonts w:ascii="Calibri" w:cs="Nirmala UI" w:eastAsia="Calibri"/>
          <w:color w:val="000000"/>
          <w:sz w:val="24"/>
          <w:szCs w:val="24"/>
        </w:rPr>
        <w:t xml:space="preserve">Approver out-of-office असल्यास delegation allowed with original approver notified + audit.</w:t>
      </w:r>
    </w:p>
    <w:p>
      <w:pPr>
        <w:pStyle w:val="Heading1"/>
        <w:spacing w:after="200" w:before="360" w:line="312"/>
      </w:pPr>
      <w:bookmarkStart w:id="100037" w:name="_Toc100037"/>
      <w:r>
        <w:rPr>
          <w:rFonts w:ascii="Calibri" w:cs="Nirmala UI" w:eastAsia="Calibri"/>
          <w:b/>
          <w:bCs/>
          <w:color w:val="0B1C2C"/>
          <w:sz w:val="32"/>
          <w:szCs w:val="32"/>
        </w:rPr>
        <w:t xml:space="preserve">8. Module Requirements</w:t>
      </w:r>
      <w:bookmarkEnd w:id="100037"/>
    </w:p>
    <w:p>
      <w:pPr>
        <w:spacing w:after="160" w:before="0" w:line="312"/>
        <w:jc w:val="both"/>
      </w:pPr>
      <w:r>
        <w:rPr>
          <w:rFonts w:ascii="Calibri" w:cs="Nirmala UI" w:eastAsia="Calibri"/>
          <w:color w:val="000000"/>
          <w:sz w:val="24"/>
          <w:szCs w:val="24"/>
        </w:rPr>
        <w:t xml:space="preserve">हा section PreOne च्या प्रत्येक 13 domain चे detailed module requirements प्रदान करतो. प्रत्येक domain चे overview, goals, business requirements, functional requirements, user stories, business rules, workflows, field specifications, validations, notifications, reports, permissions, APIs, acceptance criteria, आणि estimated size documented आहे.</w:t>
      </w:r>
    </w:p>
    <w:p>
      <w:pPr>
        <w:spacing w:after="160" w:before="0" w:line="312"/>
        <w:jc w:val="both"/>
      </w:pPr>
      <w:r>
        <w:rPr>
          <w:rFonts w:ascii="Calibri" w:cs="Nirmala UI" w:eastAsia="Calibri"/>
          <w:color w:val="000000"/>
          <w:sz w:val="24"/>
          <w:szCs w:val="24"/>
        </w:rPr>
        <w:t xml:space="preserve">हे domains DDD bounded contexts म्हणून design केले आहेत — प्रत्येक domain ची स्वतःची data model, business rules, workflows आणि APIs आहेत. Cross-domain communication event-driven architecture द्वारे होते. प्रत्येक domain section त्या domain चा complete specification provide करतो जो engineering team ला implementation करण्यासाठी पुरेसा आहे.</w:t>
      </w:r>
    </w:p>
    <w:p>
      <w:pPr>
        <w:pStyle w:val="Heading2"/>
        <w:spacing w:after="160" w:before="280" w:line="312"/>
      </w:pPr>
      <w:bookmarkStart w:id="100038" w:name="_Toc100038"/>
      <w:r>
        <w:rPr>
          <w:rFonts w:ascii="Calibri" w:cs="Nirmala UI" w:eastAsia="Calibri"/>
          <w:b/>
          <w:bCs/>
          <w:color w:val="0B1C2C"/>
          <w:sz w:val="28"/>
          <w:szCs w:val="28"/>
        </w:rPr>
        <w:t xml:space="preserve">8.1 Marketing &amp; CRM</w:t>
      </w:r>
      <w:bookmarkEnd w:id="100038"/>
    </w:p>
    <w:p>
      <w:pPr>
        <w:spacing w:after="160" w:before="0" w:line="312"/>
        <w:jc w:val="both"/>
      </w:pPr>
      <w:r>
        <w:rPr>
          <w:rFonts w:ascii="Calibri" w:cs="Nirmala UI" w:eastAsia="Calibri"/>
          <w:color w:val="000000"/>
          <w:sz w:val="24"/>
          <w:szCs w:val="24"/>
        </w:rPr>
        <w:t xml:space="preserve">Marketing &amp; CRM domain preschool चे lead-to-enquiry pipeline manage करतो. यात lead capture (walk-in, call, online, referral, campaign), counselling session booking, follow-up tracking, conversion analytics, आणि campaign ROI tracking यांचा समावेश आहे. Domain चा primary objective म्हणजे every lead ला timely response देणे आणि conversion funnel ची visibility provide करणे.</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Lead response ≤30 min; Lead-to-enrolled conversion ≥25%; Source-wise ROI visibility; Zero lead leakage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BR-007 Lead Capture &amp; CRM (P0); BR-026 Parent Feedback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FR-001 Lead Capture; FR-002 Follow-up Tracking; FR-003 Counselling Booking; FR-004 Conversion Analytics; FR-005 Campaign Tracking</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Reception, I want to capture lead details so I can follow up. As Owner, I want to see conversion funnel so I can optimize. As Marketing, I want to track campaign ROI so I can allocate budget.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R-MKT-001 Lead response SLA 30 min; R-MKT-002 Duplicate merge within 30 days; R-MKT-003 Counsellor availability check; R-MKT-004 Source attribution mandatory; R-MKT-005 Lead score calculation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Lead Capture → Pipeline Stage → Follow-up → Counselling → Application → Enrollment; Campaign → Lead Tagging → Conversion → ROI Report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Lead: name (text, mandatory), phone (10-digit, mandatory), email (email, optional), child_age (1-6), source (enum: walk-in/call/online/referral/campaign), campaign_id (FK, optional), notes (text, ≤500 chars), status (enum), score (auto-calc)</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Phone format; child age range; source from enum; follow-up date &gt; today; counsellor not double-booked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New lead → assigned counsellor (push); Follow-up due → reception (push + email); Lead converted → owner + principal (dashboard + email); Cold lead → coordinator (weekly summary)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Daily lead summary; Weekly conversion funnel; Monthly source-wise ROI; Quarterly campaign performance; Lead aging report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Reception: Full; Coordinator: Full; Principal: Full; Owner: Full + analytics; Marketing: Full + campaigns; Teacher: R Own; Parent: —</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/v1/leads; GET /v1/leads/{id}; PUT /v1/leads/{id}/status; GET /v1/leads/analytics/funnel; POST /v1/campaigns; GET /v1/campaigns/{id}/roi</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AC-001 Lead capture; AC-002 Duplicate handling; AC-003 Conversion report; AC-004 Campaign tracking</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35-45 pages detailed spec; ~8,000 LoC; 12 API endpoints; 8 database tables</w:t>
            </w:r>
          </w:p>
        </w:tc>
      </w:tr>
    </w:tbl>
    <w:p>
      <w:pPr>
        <w:spacing w:after="0" w:before="200"/>
      </w:pPr>
    </w:p>
    <w:p>
      <w:pPr>
        <w:pStyle w:val="Heading2"/>
        <w:spacing w:after="160" w:before="280" w:line="312"/>
      </w:pPr>
      <w:bookmarkStart w:id="100039" w:name="_Toc100039"/>
      <w:r>
        <w:rPr>
          <w:rFonts w:ascii="Calibri" w:cs="Nirmala UI" w:eastAsia="Calibri"/>
          <w:b/>
          <w:bCs/>
          <w:color w:val="0B1C2C"/>
          <w:sz w:val="28"/>
          <w:szCs w:val="28"/>
        </w:rPr>
        <w:t xml:space="preserve">8.2 Admissions</w:t>
      </w:r>
      <w:bookmarkEnd w:id="100039"/>
    </w:p>
    <w:p>
      <w:pPr>
        <w:spacing w:after="160" w:before="0" w:line="312"/>
        <w:jc w:val="both"/>
      </w:pPr>
      <w:r>
        <w:rPr>
          <w:rFonts w:ascii="Calibri" w:cs="Nirmala UI" w:eastAsia="Calibri"/>
          <w:color w:val="000000"/>
          <w:sz w:val="24"/>
          <w:szCs w:val="24"/>
        </w:rPr>
        <w:t xml:space="preserve">Admissions domain complete digital admission lifecycle manage करतो — online application form, document upload &amp; verification, multi-stage workflow (application → verification → interaction → offer → enrollment), offer letter generation, आणि student record creation across connected systems. हा domain preschool चा primary revenue driver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Admission TAT ≤7 days; 100% document verification; Zero data loss on enrollment; Parent experience smooth</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BR-001 Student Admission (P0); BR-021 Refund Processing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FR-006 Online Application; FR-007 Document Verification; FR-008 Admission Workflow; FR-009 Offer Letter; FR-010 Student Record Creation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Parent, I want to apply online so I don't visit office. As Reception, I want to verify documents digitally. As Principal, I want to track admission stages. As System, I want to create records across all modules on enrollment.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R-ADM-001 Age eligibility per program; R-ADM-002 Capacity enforcement; R-ADM-003 Duplicate prevention; R-ADM-004 Document verification mandatory; R-ADM-005 Offer expiry 7-15 days; R-ADM-006 Sequential stage progression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Application → Verification → Interaction → Offer → Acceptance → Fee Payment → Enrollment → Cross-domain Sync; Document Review → Approve/Reject → Re-upload if Rejected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Application: child_name (mandatory), DOB (date), gender (enum), parent_name (mandatory), parent_phone (10-digit), parent_email (email), address (text), previous_school (optional), medical_info (text), documents (file array), application_fee (auto), status (enum)</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Age 1.5-6 years; phone 10-digit; document formats PDF/JPG ≤5MB; mandatory fields; sequential stages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Application submitted → school + parent; Document verified/rejected → parent; Offer letter → parent; Enrollment → all domains + parent welcome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Daily admission summary; Weekly stage-wise pipeline; Monthly conversion report; Document pending report; Admission source attribution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Reception: Full; Principal: Full + approve; Coordinator: Full; Parent: C+R Own; Accounts: R invoices;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/v1/applications; GET /v1/applications/{id}; PUT /v1/applications/{id}/verify; POST /v1/applications/{id}/offer; POST /v1/applications/{id}/enroll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AC-005 Online application; AC-006 Document verification; AC-007 Offer generation; AC-008 Enrollment sync</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50-60 pages detailed spec; ~12,000 LoC; 15 API endpoints; 12 database tables</w:t>
            </w:r>
          </w:p>
        </w:tc>
      </w:tr>
    </w:tbl>
    <w:p>
      <w:pPr>
        <w:spacing w:after="0" w:before="200"/>
      </w:pPr>
    </w:p>
    <w:p>
      <w:pPr>
        <w:pStyle w:val="Heading2"/>
        <w:spacing w:after="160" w:before="280" w:line="312"/>
      </w:pPr>
      <w:bookmarkStart w:id="100040" w:name="_Toc100040"/>
      <w:r>
        <w:rPr>
          <w:rFonts w:ascii="Calibri" w:cs="Nirmala UI" w:eastAsia="Calibri"/>
          <w:b/>
          <w:bCs/>
          <w:color w:val="0B1C2C"/>
          <w:sz w:val="28"/>
          <w:szCs w:val="28"/>
        </w:rPr>
        <w:t xml:space="preserve">8.3 Student Lifecycle</w:t>
      </w:r>
      <w:bookmarkEnd w:id="100040"/>
    </w:p>
    <w:p>
      <w:pPr>
        <w:spacing w:after="160" w:before="0" w:line="312"/>
        <w:jc w:val="both"/>
      </w:pPr>
      <w:r>
        <w:rPr>
          <w:rFonts w:ascii="Calibri" w:cs="Nirmala UI" w:eastAsia="Calibri"/>
          <w:color w:val="000000"/>
          <w:sz w:val="24"/>
          <w:szCs w:val="24"/>
        </w:rPr>
        <w:t xml:space="preserve">Student Lifecycle domain child चा complete journey manage करतो — admission पासून graduation पर्यंत. यात class/section allocation, transfers (between classes/sections/branches), promotion to next academic year, archival, alumni access, आणि data retention per DPDP Act यांचा समावेश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Zero data loss on transfer; Smooth promotion cycle; DPDP-compliant archival; Alumni access retained 5 years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BR-008 Student Lifecycle (P0)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FR-011 Class &amp; Section Allocation; FR-012 Student Transfer; FR-013 Student Promotion; FR-014 Archives &amp; Alumni</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Principal, I want to allocate students to classes optimally. As Coordinator, I want to transfer students between sections. As System, I want to promote students with auto-class allocation. As Alumni, I want to access historical records.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R-STU-001 Age-program match; R-STU-002 Capacity check; R-STU-003 Transfer approval chain; R-STU-004 Promotion eligibility; R-STU-005 Archive after graduation; R-STU-006 Retention 5-7 years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Allocation → Eligibility Check → Capacity Check → Assign; Transfer → Approval → Migration → Archive Old; Promotion → Bulk → Eligibility → New Year Record → Class Allocation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Student: student_id (UUID), name (mandatory), DOB, gender, class_id (FK), section_id (FK), academic_year_id (FK), enrollment_date, status (enum: active/transferred/graduated/archived), alumni_until (date)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Age matches program; class has capacity; transfer date future; promotion eligibility (completed session)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Allocation → parent + teacher; Transfer → both classes' teachers + parent; Promotion → parent + new teacher; Archive → parent notification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Active students by class/section; Transfer history; Promotion summary; Alumni count; Retention compliance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Principal: Full; Coordinator: Full; Teacher: R Class; Parent: R Own child;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/v1/students/{id}/allocate; POST /v1/students/{id}/transfer; POST /v1/students/promote; GET /v1/students/{id}/portfolio</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AC-009 Class allocation; AC-010 Student transfer; AC-011 Promotion cycle; AC-012 Alumni access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30-40 pages detailed spec; ~6,000 LoC; 10 API endpoints; 8 database tables</w:t>
            </w:r>
          </w:p>
        </w:tc>
      </w:tr>
    </w:tbl>
    <w:p>
      <w:pPr>
        <w:spacing w:after="0" w:before="200"/>
      </w:pPr>
    </w:p>
    <w:p>
      <w:pPr>
        <w:pStyle w:val="Heading2"/>
        <w:spacing w:after="160" w:before="280" w:line="312"/>
      </w:pPr>
      <w:bookmarkStart w:id="100041" w:name="_Toc100041"/>
      <w:r>
        <w:rPr>
          <w:rFonts w:ascii="Calibri" w:cs="Nirmala UI" w:eastAsia="Calibri"/>
          <w:b/>
          <w:bCs/>
          <w:color w:val="0B1C2C"/>
          <w:sz w:val="28"/>
          <w:szCs w:val="28"/>
        </w:rPr>
        <w:t xml:space="preserve">8.4 Academics</w:t>
      </w:r>
      <w:bookmarkEnd w:id="100041"/>
    </w:p>
    <w:p>
      <w:pPr>
        <w:spacing w:after="160" w:before="0" w:line="312"/>
        <w:jc w:val="both"/>
      </w:pPr>
      <w:r>
        <w:rPr>
          <w:rFonts w:ascii="Calibri" w:cs="Nirmala UI" w:eastAsia="Calibri"/>
          <w:color w:val="000000"/>
          <w:sz w:val="24"/>
          <w:szCs w:val="24"/>
        </w:rPr>
        <w:t xml:space="preserve">Academics domain child च्या learning journey manage करतो — curriculum management, milestone-based observations, portfolio generation, holistic report cards. हा domain preschool चा academic heart आहे जिथे teacher ची expertise आणि AI assistance मिळून child च्या growth ची qualitative record तयार 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Observation frequency ≥3/child/week; 100% milestone tracking; AI suggestion acceptance ≥40%; Report card generation ≤2 hours/class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BR-009 Academic Observations (P0); BR-020 Report Cards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FR-015 Curriculum Management; FR-016 Observation Recording; FR-017 Milestone Tracker; FR-018 Portfolio Generation; FR-019 Report Card Generation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Teacher, I want to record observations with AI assistance. As Coordinator, I want to see milestone progress across class. As Parent, I want to see child's portfolio. As Principal, I want AI-assisted report cards.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R-ACD-001 Milestone age-appropriate; R-ACD-002 Observation validation; R-ACD-003 Portfolio compilation rules; R-ACD-004 Report card approval chain; R-ACD-005 Curriculum version control; R-ACD-006 AI suggestion threshold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Curriculum → Activities → Milestones → Publish; Observation → Select Student → Milestone → AI Suggestion → Publish → Parent; Report Card → AI Draft → Teacher Review → Principal Approval → Parent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Observation: student_id (FK), milestone_id (FK), text (≥20 chars), photos (file array), activity_context (text), ai_suggestion (text), teacher_approved (bool), published_at (timestamp)</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Observation text ≥20 chars; milestone valid; photo ≤5MB each, max 10; milestone age-appropriate; teacher approval before publish</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New observation → parent (push + timeline); Milestone achieved → parent + coordinator; Report card ready → parent; Delayed milestone → coordinator alert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Weekly observation summary; Milestone progress per child/class; Portfolio compilation; Term report card; Curriculum adherence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Teacher: C+U Class; Coordinator: Full; Principal: Full + approve; Parent: R Own child;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/v1/observations; GET /v1/students/{id}/milestones; POST /v1/students/{id}/portfolio; POST /v1/report-cards; GET /v1/curriculum</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AC-013 Observation recording; AC-014 Milestone tracking; AC-015 Portfolio generation; AC-016 Report card workflow</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55-70 pages detailed spec; ~15,000 LoC; 18 API endpoints; 14 database tables + AI integration</w:t>
            </w:r>
          </w:p>
        </w:tc>
      </w:tr>
    </w:tbl>
    <w:p>
      <w:pPr>
        <w:spacing w:after="0" w:before="200"/>
      </w:pPr>
    </w:p>
    <w:p>
      <w:pPr>
        <w:pStyle w:val="Heading2"/>
        <w:spacing w:after="160" w:before="280" w:line="312"/>
      </w:pPr>
      <w:bookmarkStart w:id="100042" w:name="_Toc100042"/>
      <w:r>
        <w:rPr>
          <w:rFonts w:ascii="Calibri" w:cs="Nirmala UI" w:eastAsia="Calibri"/>
          <w:b/>
          <w:bCs/>
          <w:color w:val="0B1C2C"/>
          <w:sz w:val="28"/>
          <w:szCs w:val="28"/>
        </w:rPr>
        <w:t xml:space="preserve">8.5 Daily Operations</w:t>
      </w:r>
      <w:bookmarkEnd w:id="100042"/>
    </w:p>
    <w:p>
      <w:pPr>
        <w:spacing w:after="160" w:before="0" w:line="312"/>
        <w:jc w:val="both"/>
      </w:pPr>
      <w:r>
        <w:rPr>
          <w:rFonts w:ascii="Calibri" w:cs="Nirmala UI" w:eastAsia="Calibri"/>
          <w:color w:val="000000"/>
          <w:sz w:val="24"/>
          <w:szCs w:val="24"/>
        </w:rPr>
        <w:t xml:space="preserve">Daily Operations domain preschool च्या दररोज classroom activities capture करतो — attendance, daily sheet, meals, nap, bathroom, activities, incidents. हा domain teacher चा primary workspace आहे जिथे ती प्रत्येक child चा दिवस record करते आणि parents ला real-time visibility देते.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Daily sheet completion ≥95%; Paper usage reduction 90%+; Real-time parent visibility; Incident response ≤5 min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BR-003 Daily Operations Digital (P0)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FR-020 Attendance; FR-021 Daily Sheet; FR-022 Meal Tracking; FR-023 Activity Logging; FR-024 Incident Reporting; FR-025 Nap &amp; Bathroom</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Teacher, I want to mark attendance in &lt;2 min. As Teacher, I want to create daily sheet per child. As Parent, I want to see child's day in real-time. As Principal, I want incident alerts instantly.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R-OPS-001 One attendance per student per day; R-OPS-002 Daily sheet cutoff (end of day); R-OPS-003 Incident severity escalation; R-OPS-004 Meal plan enforcement; R-OPS-005 Activity photo limit; R-OPS-006 Nap duration validation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Attendance → Open Class → Mark → Submit → Parent Notify; Daily Sheet → Pre-populate → Fill → AI Draft → Submit → Parent; Incident → Capture → Severity → Instant Alert → Follow-up</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Attendance: student_id, date, status (present/absent/late/half-day/leave), marked_by, marked_at, reason_if_absent. Daily Sheet: meals (object), nap (duration), activities (array), mood (emoji), bathroom (count), notes (text)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One record per student per day; status from enum; submission before cutoff; incident severity from enum; photo limits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Absent → parent (push + SMS); Late → parent; Daily sheet published → parent; Critical incident → instant push + call prompt; Low meal consumption → coordinator</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Daily attendance summary; Daily sheet completion rate; Meal consumption analytics; Incident log; Activity participation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Teacher: C+U Class; Coordinator: Full; Principal: Full; Parent: R Own child; Reception: R;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/v1/attendance; POST /v1/daily-sheets; POST /v1/meals; POST /v1/activities; POST /v1/incidents; GET /v1/students/{id}/timeline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AC-017 Attendance; AC-018 Daily sheet; AC-019 Meal tracking; AC-020 Incident reporting; AC-021 Activity logging</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60-75 pages detailed spec; ~18,000 LoC; 22 API endpoints; 16 database tables</w:t>
            </w:r>
          </w:p>
        </w:tc>
      </w:tr>
    </w:tbl>
    <w:p>
      <w:pPr>
        <w:spacing w:after="0" w:before="200"/>
      </w:pPr>
    </w:p>
    <w:p>
      <w:pPr>
        <w:pStyle w:val="Heading2"/>
        <w:spacing w:after="160" w:before="280" w:line="312"/>
      </w:pPr>
      <w:bookmarkStart w:id="100043" w:name="_Toc100043"/>
      <w:r>
        <w:rPr>
          <w:rFonts w:ascii="Calibri" w:cs="Nirmala UI" w:eastAsia="Calibri"/>
          <w:b/>
          <w:bCs/>
          <w:color w:val="0B1C2C"/>
          <w:sz w:val="28"/>
          <w:szCs w:val="28"/>
        </w:rPr>
        <w:t xml:space="preserve">8.6 Parent Communication</w:t>
      </w:r>
      <w:bookmarkEnd w:id="100043"/>
    </w:p>
    <w:p>
      <w:pPr>
        <w:spacing w:after="160" w:before="0" w:line="312"/>
        <w:jc w:val="both"/>
      </w:pPr>
      <w:r>
        <w:rPr>
          <w:rFonts w:ascii="Calibri" w:cs="Nirmala UI" w:eastAsia="Calibri"/>
          <w:color w:val="000000"/>
          <w:sz w:val="24"/>
          <w:szCs w:val="24"/>
        </w:rPr>
        <w:t xml:space="preserve">Parent Communication domain school आणि parent दरम्यान real-time, two-way communication enable करतो. यात parent app timeline, two-way chat, announcements/broadcasts, event calendar with RSVP, photo gallery, आणि multi-channel notification delivery यांचा समावेश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Parent DAU/MAU ≥60%; Message response time ≤4 hours; Notification delivery ≥99%; Opt-out rate ≤2%</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BR-002 Parent Communication (P0); BR-019 Event Management (P1); BR-026 Parent Feedback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FR-026 Parent App Timeline; FR-027 Two-way Chat; FR-028 Announcements; FR-029 Event Calendar &amp; RSVP</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Parent, I want to see child's day in timeline. As Parent, I want to chat with teacher. As Principal, I want to broadcast announcements. As Parent, I want to RSVP for events.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R-COM-001 Parent-child data access; R-COM-002 Pickup authorization; R-COM-003 Broadcast audience validation; R-COM-004 Response SLA; R-COM-005 Channel preference; R-COM-006 Frequency capping</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Timeline → Aggregated from Daily Ops + Academics → Filtered by Child → Parent View; Chat → Send → Notification → Reply → Read Receipt; Announcement → Compose → Audience → Multi-channel → Track Ack</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Message: sender_id, recipient_id, text (≤2000 chars), media (file array), read_at (timestamp), thread_id. Announcement: title, body, audience (school/class/section), attachments, ack_required, channels (array)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Recipient is child's teacher/parent; message length ≤2000; media ≤5MB; audience scope valid; ack required if mandated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New message → push; Announcement → multi-channel per preference; Event reminder → 24h + 1h before; RSVP confirmation → coordinator</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Parent engagement metrics; Message response time; Announcement ack rate; Event RSVP rate; Channel effectiveness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Parent: C+U Own; Teacher: C+U Class; Coordinator: Full + broadcast; Principal: Full + broadcast;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GET /v1/parent/timeline/{child_id}; POST /v1/chat/messages; POST /v1/announcements; POST /v1/events; POST /v1/events/{id}/rsvp</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AC-022 Parent timeline; AC-023 Two-way chat; AC-024 Announcement broadcast; AC-025 Event RSVP</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40-50 pages detailed spec; ~10,000 LoC; 14 API endpoints; 10 database tables + realtime infra</w:t>
            </w:r>
          </w:p>
        </w:tc>
      </w:tr>
    </w:tbl>
    <w:p>
      <w:pPr>
        <w:spacing w:after="0" w:before="200"/>
      </w:pPr>
    </w:p>
    <w:p>
      <w:pPr>
        <w:pStyle w:val="Heading2"/>
        <w:spacing w:after="160" w:before="280" w:line="312"/>
      </w:pPr>
      <w:bookmarkStart w:id="100044" w:name="_Toc100044"/>
      <w:r>
        <w:rPr>
          <w:rFonts w:ascii="Calibri" w:cs="Nirmala UI" w:eastAsia="Calibri"/>
          <w:b/>
          <w:bCs/>
          <w:color w:val="0B1C2C"/>
          <w:sz w:val="28"/>
          <w:szCs w:val="28"/>
        </w:rPr>
        <w:t xml:space="preserve">8.7 Finance</w:t>
      </w:r>
      <w:bookmarkEnd w:id="100044"/>
    </w:p>
    <w:p>
      <w:pPr>
        <w:spacing w:after="160" w:before="0" w:line="312"/>
        <w:jc w:val="both"/>
      </w:pPr>
      <w:r>
        <w:rPr>
          <w:rFonts w:ascii="Calibri" w:cs="Nirmala UI" w:eastAsia="Calibri"/>
          <w:color w:val="000000"/>
          <w:sz w:val="24"/>
          <w:szCs w:val="24"/>
        </w:rPr>
        <w:t xml:space="preserve">Finance domain preschool चा complete financial operations manage करतो — fee plan configuration, invoice generation, payment processing (UPI/cards/netbanking/cash/cheque), receipt generation, refund processing, expense tracking, आणि financial reporting. हा domain preschool चा revenue engine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Fee collection ≥92%; Online payment adoption ≥70%; 100% GST compliance; Refund TAT ≤7 days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BR-004 Fee Management (P0); BR-021 Refund Processing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FR-030 Fee Plan Config; FR-031 Invoice Generation; FR-032 Payment Processing; FR-033 Receipt Generation; FR-034 Refund Processing; FR-035 Expense Tracking</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Accounts, I want to generate invoices in bulk. As Parent, I want to pay fees online. As System, I want to generate GST-compliant receipts. As Principal, I want to track fee defaults. As Owner, I want expense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R-FIN-001 Receipt uniqueness; R-FIN-002 GST breakdown; R-FIN-003 Refund approval matrix; R-FIN-004 Fee default escalation; R-FIN-005 Scholarship validation; R-FIN-006 Invoice sequential numbering; R-FIN-007 Reconciliation mandatory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Plan → Components → Publish; Cycle → Invoice → Parent → Payment → Reconcile → Receipt → Ledger; Refund → Request → Approval → Gateway → Credit Note → Audit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Invoice: number (unique per school per FY), student_id, components (array), subtotal, GST (object: CGST, SGST, IGST), total, due_date, status (enum). Payment: invoice_id, amount, method, gateway_ref, status, paid_at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Amount &gt; 0; GST rates correct per component; payment method valid; gateway ref unique; refund amount ≤ original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Invoice generated → parent (push + email); Payment due reminder (3 days before, on due date, 7 days after); Payment success → parent + accounts; Refund processed → parent; Default escalation → principal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Daily fee collection; Monthly fee summary; GST filing report; Defaulters list; Expense breakdown; P&amp;L summary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Accounts: Full; Principal: R; Owner: Full + analytics; Parent: R Own + pay; Reception: C payments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/v1/fee-plans; POST /v1/invoices; POST /v1/payments; POST /v1/refunds; GET /v1/finance/gst-report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AC-026 Fee plan; AC-027 Invoice generation; AC-028 Payment processing; AC-029 Receipt generation; AC-030 Refund workflow</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55-65 pages detailed spec; ~14,000 LoC; 20 API endpoints; 14 database tables + payment gateway integration</w:t>
            </w:r>
          </w:p>
        </w:tc>
      </w:tr>
    </w:tbl>
    <w:p>
      <w:pPr>
        <w:spacing w:after="0" w:before="200"/>
      </w:pPr>
    </w:p>
    <w:p>
      <w:pPr>
        <w:pStyle w:val="Heading2"/>
        <w:spacing w:after="160" w:before="280" w:line="312"/>
      </w:pPr>
      <w:bookmarkStart w:id="100045" w:name="_Toc100045"/>
      <w:r>
        <w:rPr>
          <w:rFonts w:ascii="Calibri" w:cs="Nirmala UI" w:eastAsia="Calibri"/>
          <w:b/>
          <w:bCs/>
          <w:color w:val="0B1C2C"/>
          <w:sz w:val="28"/>
          <w:szCs w:val="28"/>
        </w:rPr>
        <w:t xml:space="preserve">8.8 Inventory &amp; Procurement</w:t>
      </w:r>
      <w:bookmarkEnd w:id="100045"/>
    </w:p>
    <w:p>
      <w:pPr>
        <w:spacing w:after="160" w:before="0" w:line="312"/>
        <w:jc w:val="both"/>
      </w:pPr>
      <w:r>
        <w:rPr>
          <w:rFonts w:ascii="Calibri" w:cs="Nirmala UI" w:eastAsia="Calibri"/>
          <w:color w:val="000000"/>
          <w:sz w:val="24"/>
          <w:szCs w:val="24"/>
        </w:rPr>
        <w:t xml:space="preserve">Inventory domain preschool च्या materials चा complete lifecycle manage करतो — purchase requests, purchase orders, goods receipt notes (GRN), stock issues, returns, audits. यात classroom materials (Montessori, art supplies), kitchen stock, office supplies, आणि cleaning materials यांचा समावेश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Stock accuracy ≥98%; Wastage reduction 30%+; Reorder automation; 100% audit trail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BR-005 Inventory Management (P0)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FR-036 Purchase Request; FR-037 Purchase Order; FR-038 GRN; FR-039 Stock Issue &amp; Returns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Teacher, I want to request classroom materials. As Coordinator, I want to approve/reject requests. As Accounts, I want to generate POs. As Coordinator, I want to record GRN with quality check. As System, I want to prevent negative stock.</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R-INV-001 Negative stock prevention; R-INV-002 Reorder triggers; R-INV-003 GRN-PO match; R-INV-004 Vendor onboarding; R-INV-005 Audit cadence; R-INV-006 FIFO consumption; R-INV-007 Issue purpose mandatory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Request → Approval → PO → Vendor → GRN → Stock Update → Invoice Match; Issue → Stock Check → Issue → Ledger → Return Window → Return; Audit → Sample Count → Variance → Reconciliation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Item: name, category, unit, reorder_level, current_stock, location. PO: vendor_id, line_items (array), taxes, total, payment_terms, delivery_date. GRN: po_id, received_qty, quality_status, remarks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Quantity &gt; 0; vendor from approved list; received ≤ PO qty; quality check mandatory; issue purpose documented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PR submitted → approver; PO issued → vendor + accounts; GRN recorded → accounts; Low stock → coordinator + auto-reorder suggestion; Audit variance → principal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Stock valuation; Reorder list; Vendor performance; Consumption trends; Audit variance report; Wastage analysis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Coordinator: Full; Teacher: C request; Accounts: R + approve; Principal: R;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/v1/purchase-requests; POST /v1/purchase-orders; POST /v1/grn; POST /v1/stock-issues; GET /v1/inventory/valuation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AC-031 Purchase request; AC-032 PO generation; AC-033 GRN; AC-034 Stock issue; AC-035 Negative stock prevention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40-50 pages detailed spec; ~9,000 LoC; 12 API endpoints; 10 database tables</w:t>
            </w:r>
          </w:p>
        </w:tc>
      </w:tr>
    </w:tbl>
    <w:p>
      <w:pPr>
        <w:spacing w:after="0" w:before="200"/>
      </w:pPr>
    </w:p>
    <w:p>
      <w:pPr>
        <w:pStyle w:val="Heading2"/>
        <w:spacing w:after="160" w:before="280" w:line="312"/>
      </w:pPr>
      <w:bookmarkStart w:id="100046" w:name="_Toc100046"/>
      <w:r>
        <w:rPr>
          <w:rFonts w:ascii="Calibri" w:cs="Nirmala UI" w:eastAsia="Calibri"/>
          <w:b/>
          <w:bCs/>
          <w:color w:val="0B1C2C"/>
          <w:sz w:val="28"/>
          <w:szCs w:val="28"/>
        </w:rPr>
        <w:t xml:space="preserve">8.9 Human Resources</w:t>
      </w:r>
      <w:bookmarkEnd w:id="100046"/>
    </w:p>
    <w:p>
      <w:pPr>
        <w:spacing w:after="160" w:before="0" w:line="312"/>
        <w:jc w:val="both"/>
      </w:pPr>
      <w:r>
        <w:rPr>
          <w:rFonts w:ascii="Calibri" w:cs="Nirmala UI" w:eastAsia="Calibri"/>
          <w:color w:val="000000"/>
          <w:sz w:val="24"/>
          <w:szCs w:val="24"/>
        </w:rPr>
        <w:t xml:space="preserve">HR domain preschool च्या staff चा complete lifecycle manage करतो — recruitment, leave management, payroll processing, performance reviews, training, आणि offboarding. हा domain staff ची productivity आणि satisfaction ensure करतो जे child care quality ला directly impact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Payroll accuracy 100%; Leave transparency 100%; Performance review on-time ≥90%; Staff retention ≥85%</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BR-010 HR &amp; Payroll (P0)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FR-040 Recruitment; FR-041 Leave Management; FR-042 Payroll; FR-043 Performance Review</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HR, I want to manage recruitment pipeline. As Staff, I want to apply for leave online. As Accounts, I want to process payroll accurately. As Coordinator, I want to conduct performance reviews. As Principal, I want staff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R-HR-001 Leave balance validation; R-HR-002 Payroll cutoff; R-HR-003 Biometric exception; R-HR-004 Performance review calendar; R-HR-005 Recruitment approval; R-HR-006 Probation period; R-HR-007 Exit workflow</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Recruitment → Posting → Applications → Screening → Interview → Offer → Onboard; Leave → Apply → Balance Check → Approve → Calendar → Coverage; Payroll → Cycle → Attendance → Calc → Payslip → Bank File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Staff: name, role, doj, salary_structure, bank_details, status. Leave: staff_id, type, dates, reason, status, balance_impact. Payroll: staff_id, month, gross, deductions, net, bank_file_ref</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Leave balance sufficient; payroll cycle complete; salary structure current; bank details valid; rating scale valid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Leave applied → approver; Leave approved/rejected → staff; Payslip generated → staff; Performance review due → manager + staff; Payroll processed → accounts + owner</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Staff directory; Leave summary; Payroll register; Performance dashboard; Recruitment pipeline; Attrition analysis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Principal: Full; HR: Full; Coordinator: R + leave approve; Staff: R Own + leave apply; Accounts: R payroll;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/v1/leaves; POST /v1/payroll/run; GET /v1/staff/{id}/payslip; POST /v1/performance-reviews; GET /v1/hr/analytics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AC-036 Leave workflow; AC-037 Payroll processing; AC-038 Performance review; AC-039 Recruitment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45-55 pages detailed spec; ~11,000 LoC; 16 API endpoints; 12 database tables + biometric integration</w:t>
            </w:r>
          </w:p>
        </w:tc>
      </w:tr>
    </w:tbl>
    <w:p>
      <w:pPr>
        <w:spacing w:after="0" w:before="200"/>
      </w:pPr>
    </w:p>
    <w:p>
      <w:pPr>
        <w:pStyle w:val="Heading2"/>
        <w:spacing w:after="160" w:before="280" w:line="312"/>
      </w:pPr>
      <w:bookmarkStart w:id="100047" w:name="_Toc100047"/>
      <w:r>
        <w:rPr>
          <w:rFonts w:ascii="Calibri" w:cs="Nirmala UI" w:eastAsia="Calibri"/>
          <w:b/>
          <w:bCs/>
          <w:color w:val="0B1C2C"/>
          <w:sz w:val="28"/>
          <w:szCs w:val="28"/>
        </w:rPr>
        <w:t xml:space="preserve">8.10 Administration</w:t>
      </w:r>
      <w:bookmarkEnd w:id="100047"/>
    </w:p>
    <w:p>
      <w:pPr>
        <w:spacing w:after="160" w:before="0" w:line="312"/>
        <w:jc w:val="both"/>
      </w:pPr>
      <w:r>
        <w:rPr>
          <w:rFonts w:ascii="Calibri" w:cs="Nirmala UI" w:eastAsia="Calibri"/>
          <w:color w:val="000000"/>
          <w:sz w:val="24"/>
          <w:szCs w:val="24"/>
        </w:rPr>
        <w:t xml:space="preserve">Administration domain preschool च्या facility आणि compliance operations manage करतो — asset management, visitor management, maintenance scheduling, compliance dashboard, meal plans. हा domain preschool चा physical operations backbone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Asset tracking 100%; Maintenance schedule adherence ≥90%; 100% compliance adherence; Visitor auth 100%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BR-011 Compliance Management (P0); BR-017 Visitor Management (P1); BR-018 Asset Management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FR-044 Asset Management; FR-045 Visitor Management; FR-046 Maintenance Scheduling; FR-047 Compliance Dashboard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Coordinator, I want to track all assets. As Reception, I want to digitize visitor check-in. As Principal, I want compliance dashboard. As System, I want to alert before compliance expiry.</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R-ADMIN-001 Asset tagging; R-ADMIN-002 Maintenance frequency; R-ADMIN-003 Visitor photo mandatory; R-ADMIN-004 Pickup authorization; R-ADMIN-005 Compliance alert thresholds; R-ADMIN-006 Audit cadence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Asset → Entry → Tag → Assign → Maintenance → Audit → Depreciation → Disposal; Visitor → Capture → Photo → Host Notify → Approve → Check-in → Check-out; Compliance → Items → Status → Expiry Alert → Action → Audit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Asset: name, category, value, purchase_date, location, assigned_to, qr_code, depreciation. Visitor: name, phone, photo, purpose, host, child_id (if pickup), check_in, check_out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Asset value &gt; 0; visitor phone + photo mandatory; pickup → authorized contact verification; compliance due dates tracked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Asset assigned/reassigned → staff; Maintenance due → coordinator + vendor; Visitor check-in → host; Unauthorized pickup → instant deny + parent call; Compliance expiry approaching → principal + owner</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Asset register; Maintenance schedule; Visitor log; Compliance status; Depreciation report; Pickup audit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Coordinator: Full; Principal: Full; Reception: C visitors; Accounts: R assets; Owner: R +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/v1/assets; POST /v1/visitors; POST /v1/maintenance; GET /v1/compliance/dashboard; GET /v1/admin/audit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AC-040 Asset tracking; AC-041 Visitor check-in; AC-042 Maintenance; AC-043 Compliance alert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35-45 pages detailed spec; ~8,000 LoC; 14 API endpoints; 10 database tables</w:t>
            </w:r>
          </w:p>
        </w:tc>
      </w:tr>
    </w:tbl>
    <w:p>
      <w:pPr>
        <w:spacing w:after="0" w:before="200"/>
      </w:pPr>
    </w:p>
    <w:p>
      <w:pPr>
        <w:pStyle w:val="Heading2"/>
        <w:spacing w:after="160" w:before="280" w:line="312"/>
      </w:pPr>
      <w:bookmarkStart w:id="100048" w:name="_Toc100048"/>
      <w:r>
        <w:rPr>
          <w:rFonts w:ascii="Calibri" w:cs="Nirmala UI" w:eastAsia="Calibri"/>
          <w:b/>
          <w:bCs/>
          <w:color w:val="0B1C2C"/>
          <w:sz w:val="28"/>
          <w:szCs w:val="28"/>
        </w:rPr>
        <w:t xml:space="preserve">8.11 Reports &amp; Analytics</w:t>
      </w:r>
      <w:bookmarkEnd w:id="100048"/>
    </w:p>
    <w:p>
      <w:pPr>
        <w:spacing w:after="160" w:before="0" w:line="312"/>
        <w:jc w:val="both"/>
      </w:pPr>
      <w:r>
        <w:rPr>
          <w:rFonts w:ascii="Calibri" w:cs="Nirmala UI" w:eastAsia="Calibri"/>
          <w:color w:val="000000"/>
          <w:sz w:val="24"/>
          <w:szCs w:val="24"/>
        </w:rPr>
        <w:t xml:space="preserve">Reports &amp; Analytics domain PreOne चा intelligence layer आहे जो सर्व domains च्या data ला aggregate करून actionable insights generate करतो — operational dashboards, custom report builder, predictive analytics, आणि role-based KPI tracking.</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Dashboard DAU ≥80% management; Decision speed 5x faster; Custom report builder adoption ≥30%; Prediction accuracy ≥75%</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BR-012 Real-time Dashboards (P0)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FR-048 Operational Dashboards; FR-049 Custom Report Builder; FR-050 Predictive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Owner, I want real-time KPI dashboard. As Principal, I want operational alerts. As Coordinator, I want class-level analytics. As Owner, I want to build custom reports. As Principal, I want AI predictions for capacity planning.</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R-RPT-001 Role-based data scope; R-RPT-002 Data refresh cadence; R-RPT-003 Export format validation; R-RPT-004 Prediction confidence display; R-RPT-005 Dashboard customization limits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Data Sources → Aggregation → Role Filter → Dashboard Render → Drill-down → Export; Custom Report → Source → Fields → Filters → Preview → Save → Schedule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Dashboard: user_role, widgets (array), filters (object), refresh_interval. Custom Report: data_source, fields (array), filters (object), grouping, schedule (cron)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Role sees only authorized scope; data refresh ≤5 min; field-data source compatibility; schedule frequency valid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Scheduled report ready → email; Threshold breach → push + email; Prediction alert → designated role; Dashboard anomaly → principal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Daily KPI snapshot; Weekly operational summary; Monthly business review; Quarterly trend analysis; Annual strategic report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Owner: Full + analytics; Principal: Full; Coordinator: Class scope; Accounts: Finance scope; Teacher: Class scope; Parent: Own child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GET /v1/dashboards/{role}; POST /v1/reports/custom; GET /v1/reports/{id}/download; POST /v1/analytics/predict</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AC-044 Dashboard load; AC-045 Custom report; AC-046 Predictive analytics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30-40 pages detailed spec; ~7,000 LoC; 10 API endpoints + ML model integration; 6 database views + materialized views</w:t>
            </w:r>
          </w:p>
        </w:tc>
      </w:tr>
    </w:tbl>
    <w:p>
      <w:pPr>
        <w:spacing w:after="0" w:before="200"/>
      </w:pPr>
    </w:p>
    <w:p>
      <w:pPr>
        <w:pStyle w:val="Heading2"/>
        <w:spacing w:after="160" w:before="280" w:line="312"/>
      </w:pPr>
      <w:bookmarkStart w:id="100049" w:name="_Toc100049"/>
      <w:r>
        <w:rPr>
          <w:rFonts w:ascii="Calibri" w:cs="Nirmala UI" w:eastAsia="Calibri"/>
          <w:b/>
          <w:bCs/>
          <w:color w:val="0B1C2C"/>
          <w:sz w:val="28"/>
          <w:szCs w:val="28"/>
        </w:rPr>
        <w:t xml:space="preserve">8.12 Settings</w:t>
      </w:r>
      <w:bookmarkEnd w:id="100049"/>
    </w:p>
    <w:p>
      <w:pPr>
        <w:spacing w:after="160" w:before="0" w:line="312"/>
        <w:jc w:val="both"/>
      </w:pPr>
      <w:r>
        <w:rPr>
          <w:rFonts w:ascii="Calibri" w:cs="Nirmala UI" w:eastAsia="Calibri"/>
          <w:color w:val="000000"/>
          <w:sz w:val="24"/>
          <w:szCs w:val="24"/>
        </w:rPr>
        <w:t xml:space="preserve">Settings domain school च्या configurations चा master control आहे — school profile, academic year, programs, classes, sections, timings, notification rules, workflow builder, integration settings. हा domain बाकीच्या सर्व domains चा behavior customize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100% configuration flexibility; 0 breaking changes; Workflow builder adoption ≥30%; Notification rules per school ≥10</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BR-023 Custom Workflows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FR-051 School Configuration; FR-052 Notification Rules; FR-053 Workflow Builder</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Principal, I want to configure school profile. As Coordinator, I want to set notification rules. As Principal, I want to customize approval workflows. As Owner, I want to manage integrations.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R-SET-001 Config versioning; R-SET-002 Cascade impact check; R-SET-003 Workflow guardrails; R-SET-004 Notification template validation; R-SET-005 Integration auth refresh; R-SET-006 Feature flag governance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Config Change → Impact Analysis → Confirmation → Apply → Cascade → Audit; Notification Rule → Event → Channel → Template → Audience → Test → Activate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School Config: name, address, programs (array), classes (array), sections (array), timings (object), academic_years (array). Notification Rule: event, channel, template, audience, timing, active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Programs age-appropriate; classes capacity &gt; 0; timings valid; channel enabled; template valid; audience scope valid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Config change → stakeholders; Notification rule activated → test send; Workflow activated → audit; Integration failure → admin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Configuration audit log; Notification rule performance; Workflow usage stats; Integration health</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Principal: Full; Owner: R + analytics; Coordinator: R + notifications; Platform Admin: Full + integrations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PUT /v1/school/config; POST /v1/notification-rules; POST /v1/workflows; GET /v1/integrations/health</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AC-047 School config; AC-048 Notification rules; AC-049 Workflow builder</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25-35 pages detailed spec; ~5,000 LoC; 8 API endpoints; 6 database tables + config store</w:t>
            </w:r>
          </w:p>
        </w:tc>
      </w:tr>
    </w:tbl>
    <w:p>
      <w:pPr>
        <w:spacing w:after="0" w:before="200"/>
      </w:pPr>
    </w:p>
    <w:p>
      <w:pPr>
        <w:pStyle w:val="Heading2"/>
        <w:spacing w:after="160" w:before="280" w:line="312"/>
      </w:pPr>
      <w:bookmarkStart w:id="100050" w:name="_Toc100050"/>
      <w:r>
        <w:rPr>
          <w:rFonts w:ascii="Calibri" w:cs="Nirmala UI" w:eastAsia="Calibri"/>
          <w:b/>
          <w:bCs/>
          <w:color w:val="0B1C2C"/>
          <w:sz w:val="28"/>
          <w:szCs w:val="28"/>
        </w:rPr>
        <w:t xml:space="preserve">8.13 Platform Management</w:t>
      </w:r>
      <w:bookmarkEnd w:id="100050"/>
    </w:p>
    <w:p>
      <w:pPr>
        <w:spacing w:after="160" w:before="0" w:line="312"/>
        <w:jc w:val="both"/>
      </w:pPr>
      <w:r>
        <w:rPr>
          <w:rFonts w:ascii="Calibri" w:cs="Nirmala UI" w:eastAsia="Calibri"/>
          <w:color w:val="000000"/>
          <w:sz w:val="24"/>
          <w:szCs w:val="24"/>
        </w:rPr>
        <w:t xml:space="preserve">Platform Management domain PreOne चा SaaS operations layer आहे जो multi-tenant infrastructure manage करतो — tenant onboarding, subscription &amp; billing, audit log &amp; compliance, feature flags, system health. हा domain internal PreOne team चा primary workspace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Goals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10,000+ schools scale; 99.9% uptime; NRR ≥110%; 100% audit trail; Subscription churn ≤5%</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Requirements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BR-006 Multi-School SaaS (P0); BR-013 Notification Engine (P0); BR-014 Audit Trail (P0); BR-015 Mobile Apps (P0); BR-016 Multi-language (P1); BR-022 Bulk Import (P1)</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Functional Requirements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FR-054 Tenant Onboarding; FR-055 Subscription &amp; Billing; FR-056 Audit Log &amp; Compliance</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User Stories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As Platform Admin, I want to onboard new tenants. As Platform Admin, I want to manage subscriptions. As Platform Admin, I want to view audit trail. As Platform Admin, I want to monitor system health.</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Business Rules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R-PLT-001 Tenant isolation; R-PLT-002 Subscription validity; R-PLT-003 Feature flag enforcement; R-PLT-004 Cross-tenant prevention; R-PLT-005 Audit immutability; R-PLT-006 Retention 7 years</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Workflows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Tenant → Create → Config → Admin User → Sample Data → Training → Go-Live; Subscription → Plan → Billing → Invoice → Payment → Renewal; Audit → Capture → Sign → Store → Search → Retain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Field Specifications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Tenant: name, plan, admin_user, status, created_at, go_live_date. Subscription: tenant_id, plan, billing_cycle, amount, status, renewal_date. Audit: actor, action, target, before, after, ip, timestamp</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Validations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Unique tenant ID; admin email unique; plan from catalog; audit immutable; retention enforced</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Notifications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Tenant onboarded → internal team; Subscription renewal approaching → owner; Payment failure → dunning; Audit anomaly → security team; System health degraded → on-call</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Reports</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Tenant growth; MRR/ARR; Churn analysis; Audit coverage; System health; Feature adoption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Permissions</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Platform Admin: Full; Owner: R Own tenant; Principal: — ; Other roles: —</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APIs (Reference)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POST /v1/platform/tenants; POST /v1/platform/subscriptions; GET /v1/platform/audit; GET /v1/platform/health</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Acceptance Criteria</w:t>
            </w:r>
          </w:p>
        </w:tc>
        <w:tc>
          <w:tcPr>
            <w:tcW w:type="pct" w:w="75%"/>
            <w:tcBorders>
              <w:top w:val="none"/>
              <w:left w:val="none"/>
              <w:bottom w:val="single" w:color="BECFCC" w:sz="1"/>
              <w:right w:val="none"/>
            </w:tcBorders>
            <w:shd w:fill="FFFFFF"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AC-050 Tenant onboarding; AC-051 Subscription billing; AC-052 Audit log; AC-053 Multi-tenant isolation</w:t>
            </w:r>
          </w:p>
        </w:tc>
      </w:tr>
      <w:tr>
        <w:trPr>
          <w:cantSplit/>
        </w:trPr>
        <w:tc>
          <w:tcPr>
            <w:tcW w:type="pct" w:w="25%"/>
            <w:tcBorders>
              <w:top w:val="none"/>
              <w:left w:val="none"/>
              <w:bottom w:val="single" w:color="BECFCC" w:sz="1"/>
              <w:right w:val="none"/>
            </w:tcBorders>
            <w:shd w:fill="E8ECEB" w:val="clear"/>
            <w:tcMar>
              <w:top w:type="dxa" w:w="60"/>
              <w:left w:type="dxa" w:w="140"/>
              <w:bottom w:type="dxa" w:w="60"/>
              <w:right w:type="dxa" w:w="140"/>
            </w:tcMar>
          </w:tcPr>
          <w:p>
            <w:pPr>
              <w:spacing w:line="280"/>
            </w:pPr>
            <w:r>
              <w:rPr>
                <w:rFonts w:ascii="Calibri" w:cs="Nirmala UI" w:eastAsia="Calibri"/>
                <w:b/>
                <w:bCs/>
                <w:color w:val="0B1C2C"/>
                <w:sz w:val="22"/>
                <w:szCs w:val="22"/>
              </w:rPr>
              <w:t xml:space="preserve">Estimated Size</w:t>
            </w:r>
          </w:p>
        </w:tc>
        <w:tc>
          <w:tcPr>
            <w:tcW w:type="pct" w:w="75%"/>
            <w:tcBorders>
              <w:top w:val="none"/>
              <w:left w:val="none"/>
              <w:bottom w:val="single" w:color="BECFCC" w:sz="1"/>
              <w:right w:val="none"/>
            </w:tcBorders>
            <w:shd w:fill="FAFBFB" w:val="clear"/>
            <w:tcMar>
              <w:top w:type="dxa" w:w="60"/>
              <w:left w:type="dxa" w:w="140"/>
              <w:bottom w:type="dxa" w:w="60"/>
              <w:right w:type="dxa" w:w="140"/>
            </w:tcMar>
          </w:tcPr>
          <w:p>
            <w:pPr>
              <w:spacing w:line="280"/>
            </w:pPr>
            <w:r>
              <w:rPr>
                <w:rFonts w:ascii="Calibri" w:cs="Nirmala UI" w:eastAsia="Calibri"/>
                <w:b w:val="false"/>
                <w:bCs w:val="false"/>
                <w:color w:val="000000"/>
                <w:sz w:val="22"/>
                <w:szCs w:val="22"/>
              </w:rPr>
              <w:t xml:space="preserve">Approx. 35-45 pages detailed spec; ~9,000 LoC; 12 API endpoints; 8 database tables + multi-tenant infra</w:t>
            </w:r>
          </w:p>
        </w:tc>
      </w:tr>
    </w:tbl>
    <w:p>
      <w:pPr>
        <w:spacing w:after="0" w:before="200"/>
      </w:pPr>
    </w:p>
    <w:p>
      <w:pPr>
        <w:pStyle w:val="Heading1"/>
        <w:spacing w:after="200" w:before="360" w:line="312"/>
      </w:pPr>
      <w:bookmarkStart w:id="100051" w:name="_Toc100051"/>
      <w:r>
        <w:rPr>
          <w:rFonts w:ascii="Calibri" w:cs="Nirmala UI" w:eastAsia="Calibri"/>
          <w:b/>
          <w:bCs/>
          <w:color w:val="0B1C2C"/>
          <w:sz w:val="32"/>
          <w:szCs w:val="32"/>
        </w:rPr>
        <w:t xml:space="preserve">9. Reports &amp; Analytics</w:t>
      </w:r>
      <w:bookmarkEnd w:id="100051"/>
    </w:p>
    <w:p>
      <w:pPr>
        <w:spacing w:after="160" w:before="0" w:line="312"/>
        <w:jc w:val="both"/>
      </w:pPr>
      <w:r>
        <w:rPr>
          <w:rFonts w:ascii="Calibri" w:cs="Nirmala UI" w:eastAsia="Calibri"/>
          <w:color w:val="000000"/>
          <w:sz w:val="24"/>
          <w:szCs w:val="24"/>
        </w:rPr>
        <w:t xml:space="preserve">Reports &amp; Analytics section PreOne च्या reporting capabilities चा comprehensive catalog प्रदान करतो. Reports चे 5 categories मध्ये classified केले आहे — Operational, Academic, Financial, Management, Compliance. प्रत्येक report चा audience, format, frequency, आणि export options documented आहे.</w:t>
      </w:r>
    </w:p>
    <w:p>
      <w:pPr>
        <w:spacing w:after="160" w:before="0" w:line="312"/>
        <w:jc w:val="both"/>
      </w:pPr>
      <w:r>
        <w:rPr>
          <w:rFonts w:ascii="Calibri" w:cs="Nirmala UI" w:eastAsia="Calibri"/>
          <w:color w:val="000000"/>
          <w:sz w:val="24"/>
          <w:szCs w:val="24"/>
        </w:rPr>
        <w:t xml:space="preserve">Reports चा primary objective म्हणजे data-driven decision making enable करणे. Real-time dashboards daily operations monitor करतात, scheduled reports periodic reviews support करतात, आणि on-demand reports ad-hoc analysis enable करतात. सर्व reports role-based access controls follow करतात — user ला फक्त त्याच्या role ला authorized data दिसतो.</w:t>
      </w:r>
    </w:p>
    <w:p>
      <w:pPr>
        <w:pStyle w:val="Heading2"/>
        <w:spacing w:after="160" w:before="280" w:line="312"/>
      </w:pPr>
      <w:bookmarkStart w:id="100052" w:name="_Toc100052"/>
      <w:r>
        <w:rPr>
          <w:rFonts w:ascii="Calibri" w:cs="Nirmala UI" w:eastAsia="Calibri"/>
          <w:b/>
          <w:bCs/>
          <w:color w:val="0B1C2C"/>
          <w:sz w:val="28"/>
          <w:szCs w:val="28"/>
        </w:rPr>
        <w:t xml:space="preserve">9.1 Operational Reports</w:t>
      </w:r>
      <w:bookmarkEnd w:id="1000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Report 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Format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Attendance Summary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Coordinator,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Daily 6 PM</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Sheet Completion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Activity Log</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Monday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Log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Daily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 Consumption 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Kitchen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Daily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Log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Movement 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Accounts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Weekly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Attendance Summary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HR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bl>
    <w:p>
      <w:pPr>
        <w:spacing w:after="0" w:before="200"/>
      </w:pPr>
    </w:p>
    <w:p>
      <w:pPr>
        <w:pStyle w:val="Heading2"/>
        <w:spacing w:after="160" w:before="280" w:line="312"/>
      </w:pPr>
      <w:bookmarkStart w:id="100053" w:name="_Toc100053"/>
      <w:r>
        <w:rPr>
          <w:rFonts w:ascii="Calibri" w:cs="Nirmala UI" w:eastAsia="Calibri"/>
          <w:b/>
          <w:bCs/>
          <w:color w:val="0B1C2C"/>
          <w:sz w:val="28"/>
          <w:szCs w:val="28"/>
        </w:rPr>
        <w:t xml:space="preserve">9.2 Academic Reports</w:t>
      </w:r>
      <w:bookmarkEnd w:id="1000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Report 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Format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Progress per Child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Parent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 Milestone Summary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Frequency 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 Portfolio</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Teacher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On-demand + Term-end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(Term)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Term-end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Adherence Report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Delayed Milestone Alert 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Alert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Weekly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Suggestion Acceptance Report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Product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bl>
    <w:p>
      <w:pPr>
        <w:spacing w:after="0" w:before="200"/>
      </w:pPr>
    </w:p>
    <w:p>
      <w:pPr>
        <w:pStyle w:val="Heading2"/>
        <w:spacing w:after="160" w:before="280" w:line="312"/>
      </w:pPr>
      <w:bookmarkStart w:id="100054" w:name="_Toc100054"/>
      <w:r>
        <w:rPr>
          <w:rFonts w:ascii="Calibri" w:cs="Nirmala UI" w:eastAsia="Calibri"/>
          <w:b/>
          <w:bCs/>
          <w:color w:val="0B1C2C"/>
          <w:sz w:val="28"/>
          <w:szCs w:val="28"/>
        </w:rPr>
        <w:t xml:space="preserve">9.3 Financial Reports</w:t>
      </w:r>
      <w:bookmarkEnd w:id="1000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Report 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Format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Fee Collection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Principal, 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Daily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Fee Summary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 Excel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Defaulters List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 Weekly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Filing Report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Quarterly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 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Summary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 Breakdown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P&amp;L Summary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Quarterly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 Performance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bl>
    <w:p>
      <w:pPr>
        <w:spacing w:after="0" w:before="200"/>
      </w:pPr>
    </w:p>
    <w:p>
      <w:pPr>
        <w:pStyle w:val="Heading2"/>
        <w:spacing w:after="160" w:before="280" w:line="312"/>
      </w:pPr>
      <w:bookmarkStart w:id="100055" w:name="_Toc100055"/>
      <w:r>
        <w:rPr>
          <w:rFonts w:ascii="Calibri" w:cs="Nirmala UI" w:eastAsia="Calibri"/>
          <w:b/>
          <w:bCs/>
          <w:color w:val="0B1C2C"/>
          <w:sz w:val="28"/>
          <w:szCs w:val="28"/>
        </w:rPr>
        <w:t xml:space="preserve">9.4 Management Reports</w:t>
      </w:r>
      <w:bookmarkEnd w:id="1000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Report 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Format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Conversion Funnel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Performance Comparison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Productivity 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NPS / CSAT Report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 Principal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Retention / Attrition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Enrollment Trend Analysis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Revenue Trend &amp; Forecast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 Utilization Report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w:t>
            </w:r>
          </w:p>
        </w:tc>
      </w:tr>
    </w:tbl>
    <w:p>
      <w:pPr>
        <w:spacing w:after="0" w:before="200"/>
      </w:pPr>
    </w:p>
    <w:p>
      <w:pPr>
        <w:pStyle w:val="Heading2"/>
        <w:spacing w:after="160" w:before="280" w:line="312"/>
      </w:pPr>
      <w:bookmarkStart w:id="100056" w:name="_Toc100056"/>
      <w:r>
        <w:rPr>
          <w:rFonts w:ascii="Calibri" w:cs="Nirmala UI" w:eastAsia="Calibri"/>
          <w:b/>
          <w:bCs/>
          <w:color w:val="0B1C2C"/>
          <w:sz w:val="28"/>
          <w:szCs w:val="28"/>
        </w:rPr>
        <w:t xml:space="preserve">9.5 Compliance Reports</w:t>
      </w:r>
      <w:bookmarkEnd w:id="1000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Report Name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Audience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Format</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Export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Consent Register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On-demand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 DSAR Response Log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On-demand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POSH Compliance Report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RTE 25% Reservation Tracker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admission cycle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Excel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Fire &amp; Safety NOC Status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Reconciliation Report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 + 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Excel, PDF</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 Export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Admin, Principal</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 + PDF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On-demand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Excel, PDF</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Retention Compliance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Owner</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w:t>
            </w:r>
          </w:p>
        </w:tc>
      </w:tr>
    </w:tbl>
    <w:p>
      <w:pPr>
        <w:spacing w:after="0" w:before="200"/>
      </w:pPr>
    </w:p>
    <w:p>
      <w:pPr>
        <w:pStyle w:val="Heading1"/>
        <w:spacing w:after="200" w:before="360" w:line="312"/>
      </w:pPr>
      <w:bookmarkStart w:id="100057" w:name="_Toc100057"/>
      <w:r>
        <w:rPr>
          <w:rFonts w:ascii="Calibri" w:cs="Nirmala UI" w:eastAsia="Calibri"/>
          <w:b/>
          <w:bCs/>
          <w:color w:val="0B1C2C"/>
          <w:sz w:val="32"/>
          <w:szCs w:val="32"/>
        </w:rPr>
        <w:t xml:space="preserve">10. Integrations</w:t>
      </w:r>
      <w:bookmarkEnd w:id="100057"/>
    </w:p>
    <w:p>
      <w:pPr>
        <w:spacing w:after="160" w:before="0" w:line="312"/>
        <w:jc w:val="both"/>
      </w:pPr>
      <w:r>
        <w:rPr>
          <w:rFonts w:ascii="Calibri" w:cs="Nirmala UI" w:eastAsia="Calibri"/>
          <w:color w:val="000000"/>
          <w:sz w:val="24"/>
          <w:szCs w:val="24"/>
        </w:rPr>
        <w:t xml:space="preserve">PreOne च्या platform वर 8 integration categories आहेत ज्या external systems सोबत communicate करतात. प्रत्येक integration चा provider, scope, auth method, SLA, आणि fallback strategy documented आहे. Integrations loosely coupled architecture द्वारे implement होतात — एक integration fail होतो तर बाकीचे system unaffected राहतो.</w:t>
      </w:r>
    </w:p>
    <w:p>
      <w:pPr>
        <w:spacing w:after="160" w:before="0" w:line="312"/>
        <w:jc w:val="both"/>
      </w:pPr>
      <w:r>
        <w:rPr>
          <w:rFonts w:ascii="Calibri" w:cs="Nirmala UI" w:eastAsia="Calibri"/>
          <w:color w:val="000000"/>
          <w:sz w:val="24"/>
          <w:szCs w:val="24"/>
        </w:rPr>
        <w:t xml:space="preserve">Integration design principles: (1) Loose coupling via event bus + queue; (2) Idempotent operations with retry; (3) Fallback chain (primary → secondary → manual); (4) Rate limit handling with backoff; (5) Audit log of every external call; (6) Health check + alerting per integration; (7) Cost tracking per integration; (8) Vendor lock-in prevention via abstraction layer.</w:t>
      </w:r>
    </w:p>
    <w:p>
      <w:pPr>
        <w:pStyle w:val="Heading2"/>
        <w:spacing w:after="160" w:before="280" w:line="312"/>
      </w:pPr>
      <w:bookmarkStart w:id="100058" w:name="_Toc100058"/>
      <w:r>
        <w:rPr>
          <w:rFonts w:ascii="Calibri" w:cs="Nirmala UI" w:eastAsia="Calibri"/>
          <w:b/>
          <w:bCs/>
          <w:color w:val="0B1C2C"/>
          <w:sz w:val="28"/>
          <w:szCs w:val="28"/>
        </w:rPr>
        <w:t xml:space="preserve">10.1 Payment Gateway Integration</w:t>
      </w:r>
      <w:bookmarkEnd w:id="1000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Razorpay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UPI, cards, netbanking, wallets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 + secret (HMAC)</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99.95% uptime, 2s response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Cashfree automatic</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Cashfree (Secondary)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UPI, cards, netbanking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 + secret</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99.9% uptime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entry / cheque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UPI Direct (Reserve)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UPI Collect, Intent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Merchant API</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99.5% uptime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Razorpay/Cashfree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Cash/Cheque (Offline)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entry by reception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 — internal record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entry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w:t>
            </w:r>
          </w:p>
        </w:tc>
      </w:tr>
    </w:tbl>
    <w:p>
      <w:pPr>
        <w:spacing w:after="0" w:before="200"/>
      </w:pPr>
    </w:p>
    <w:p>
      <w:pPr>
        <w:pStyle w:val="Heading2"/>
        <w:spacing w:after="160" w:before="280" w:line="312"/>
      </w:pPr>
      <w:bookmarkStart w:id="100059" w:name="_Toc100059"/>
      <w:r>
        <w:rPr>
          <w:rFonts w:ascii="Calibri" w:cs="Nirmala UI" w:eastAsia="Calibri"/>
          <w:b/>
          <w:bCs/>
          <w:color w:val="0B1C2C"/>
          <w:sz w:val="28"/>
          <w:szCs w:val="28"/>
        </w:rPr>
        <w:t xml:space="preserve">10.2 SMS Gateway Integration</w:t>
      </w:r>
      <w:bookmarkEnd w:id="1000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MSG91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 OTP SMS India</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 key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99.5% delivery, ≤30s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Twilio automatic</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Twilio (Secondary)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International SMS fallback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 SID + token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 delivery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 notification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Gupshup (Reserve)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Promotional SMS (with consent)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delivery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w:t>
            </w:r>
          </w:p>
        </w:tc>
      </w:tr>
    </w:tbl>
    <w:p>
      <w:pPr>
        <w:spacing w:after="0" w:before="200"/>
      </w:pPr>
    </w:p>
    <w:p>
      <w:pPr>
        <w:pStyle w:val="Heading2"/>
        <w:spacing w:after="160" w:before="280" w:line="312"/>
      </w:pPr>
      <w:bookmarkStart w:id="100060" w:name="_Toc100060"/>
      <w:r>
        <w:rPr>
          <w:rFonts w:ascii="Calibri" w:cs="Nirmala UI" w:eastAsia="Calibri"/>
          <w:b/>
          <w:bCs/>
          <w:color w:val="0B1C2C"/>
          <w:sz w:val="28"/>
          <w:szCs w:val="28"/>
        </w:rPr>
        <w:t xml:space="preserve">10.3 WhatsApp Business Integration</w:t>
      </w:r>
      <w:bookmarkEnd w:id="1000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Cloud API (Meta)</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messages, media, two-way chat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Bearer token + Webhook verify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Meta SLA, ≤30s delivery</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 fallback</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Interakt (Reserve)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 broadcast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 delivery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Cloud API</w:t>
            </w:r>
          </w:p>
        </w:tc>
      </w:tr>
    </w:tbl>
    <w:p>
      <w:pPr>
        <w:spacing w:after="0" w:before="200"/>
      </w:pPr>
    </w:p>
    <w:p>
      <w:pPr>
        <w:pStyle w:val="Heading2"/>
        <w:spacing w:after="160" w:before="280" w:line="312"/>
      </w:pPr>
      <w:bookmarkStart w:id="100061" w:name="_Toc100061"/>
      <w:r>
        <w:rPr>
          <w:rFonts w:ascii="Calibri" w:cs="Nirmala UI" w:eastAsia="Calibri"/>
          <w:b/>
          <w:bCs/>
          <w:color w:val="0B1C2C"/>
          <w:sz w:val="28"/>
          <w:szCs w:val="28"/>
        </w:rPr>
        <w:t xml:space="preserve">10.4 Email Integration</w:t>
      </w:r>
      <w:bookmarkEnd w:id="1000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SES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Transactional emails (invoices, receipts, notifications)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SMTP / API + IAM</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99.9% delivery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SendGrid automatic</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SendGrid (Secondary)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emails + backup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99.5% delivery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via Gmail</w:t>
            </w:r>
          </w:p>
        </w:tc>
      </w:tr>
    </w:tbl>
    <w:p>
      <w:pPr>
        <w:spacing w:after="0" w:before="200"/>
      </w:pPr>
    </w:p>
    <w:p>
      <w:pPr>
        <w:pStyle w:val="Heading2"/>
        <w:spacing w:after="160" w:before="280" w:line="312"/>
      </w:pPr>
      <w:bookmarkStart w:id="100062" w:name="_Toc100062"/>
      <w:r>
        <w:rPr>
          <w:rFonts w:ascii="Calibri" w:cs="Nirmala UI" w:eastAsia="Calibri"/>
          <w:b/>
          <w:bCs/>
          <w:color w:val="0B1C2C"/>
          <w:sz w:val="28"/>
          <w:szCs w:val="28"/>
        </w:rPr>
        <w:t xml:space="preserve">10.5 Biometric Integration</w:t>
      </w:r>
      <w:bookmarkEnd w:id="1000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eSSL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attendance (fingerprint)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Device SDK + local API</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 network</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entry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Mantra (Secondary)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Aadhaar-compatible biometric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Device SDK</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 network</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eSSL</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Face Recognition (Future)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 + staff touchless attendance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model + camera</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 / biometric</w:t>
            </w:r>
          </w:p>
        </w:tc>
      </w:tr>
    </w:tbl>
    <w:p>
      <w:pPr>
        <w:spacing w:after="0" w:before="200"/>
      </w:pPr>
    </w:p>
    <w:p>
      <w:pPr>
        <w:pStyle w:val="Heading2"/>
        <w:spacing w:after="160" w:before="280" w:line="312"/>
      </w:pPr>
      <w:bookmarkStart w:id="100063" w:name="_Toc100063"/>
      <w:r>
        <w:rPr>
          <w:rFonts w:ascii="Calibri" w:cs="Nirmala UI" w:eastAsia="Calibri"/>
          <w:b/>
          <w:bCs/>
          <w:color w:val="0B1C2C"/>
          <w:sz w:val="28"/>
          <w:szCs w:val="28"/>
        </w:rPr>
        <w:t xml:space="preserve">10.6 AI / LLM Integration</w:t>
      </w:r>
      <w:bookmarkEnd w:id="1000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Z.ai GLM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assistant, daily sheet draft, report card narrative, parent reply composer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99.5% uptime, 3s response</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writing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OpenAI (Reserve)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LLM if primary down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99.5% uptime</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GLM</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Model (For Photos)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 tagging, child identification (within school)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accuracy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tagging</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Speech-to-Text (Future)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Voice daily sheet entry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key</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 accuracy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 input</w:t>
            </w:r>
          </w:p>
        </w:tc>
      </w:tr>
    </w:tbl>
    <w:p>
      <w:pPr>
        <w:spacing w:after="0" w:before="200"/>
      </w:pPr>
    </w:p>
    <w:p>
      <w:pPr>
        <w:pStyle w:val="Heading2"/>
        <w:spacing w:after="160" w:before="280" w:line="312"/>
      </w:pPr>
      <w:bookmarkStart w:id="100064" w:name="_Toc100064"/>
      <w:r>
        <w:rPr>
          <w:rFonts w:ascii="Calibri" w:cs="Nirmala UI" w:eastAsia="Calibri"/>
          <w:b/>
          <w:bCs/>
          <w:color w:val="0B1C2C"/>
          <w:sz w:val="28"/>
          <w:szCs w:val="28"/>
        </w:rPr>
        <w:t xml:space="preserve">10.7 Cloud Storage Integration</w:t>
      </w:r>
      <w:bookmarkEnd w:id="1000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AWS S3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 documents, exports, backups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IAM role + bucket policy</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99.99% durability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Multi-region replication</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Cloudflare R2 (Secondary)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Cost-effective bulk storage for archives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token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99.99% durability</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Cloudfront CDN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delivery to apps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Origin + distribution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99.99% availability</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Direct S3</w:t>
            </w:r>
          </w:p>
        </w:tc>
      </w:tr>
    </w:tbl>
    <w:p>
      <w:pPr>
        <w:spacing w:after="0" w:before="200"/>
      </w:pPr>
    </w:p>
    <w:p>
      <w:pPr>
        <w:pStyle w:val="Heading2"/>
        <w:spacing w:after="160" w:before="280" w:line="312"/>
      </w:pPr>
      <w:bookmarkStart w:id="100065" w:name="_Toc100065"/>
      <w:r>
        <w:rPr>
          <w:rFonts w:ascii="Calibri" w:cs="Nirmala UI" w:eastAsia="Calibri"/>
          <w:b/>
          <w:bCs/>
          <w:color w:val="0B1C2C"/>
          <w:sz w:val="28"/>
          <w:szCs w:val="28"/>
        </w:rPr>
        <w:t xml:space="preserve">10.8 Identity &amp; SSO Integration</w:t>
      </w:r>
      <w:bookmarkEnd w:id="1000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Provider</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SLA</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Fallback</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JWT (Primary)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user authentication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 refresh token</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99.99% (internal)</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OTP fallback</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Google OAuth (Future)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 SSO for owners/principals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OAuth 2.0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Google SLA</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auth</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Microsoft OAuth (Future)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Enterprise SSO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OAuth 2.0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Microsoft SLA</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auth</w:t>
            </w:r>
          </w:p>
        </w:tc>
      </w:tr>
    </w:tbl>
    <w:p>
      <w:pPr>
        <w:spacing w:after="0" w:before="200"/>
      </w:pPr>
    </w:p>
    <w:p>
      <w:pPr>
        <w:pStyle w:val="Heading1"/>
        <w:spacing w:after="200" w:before="360" w:line="312"/>
      </w:pPr>
      <w:bookmarkStart w:id="100066" w:name="_Toc100066"/>
      <w:r>
        <w:rPr>
          <w:rFonts w:ascii="Calibri" w:cs="Nirmala UI" w:eastAsia="Calibri"/>
          <w:b/>
          <w:bCs/>
          <w:color w:val="0B1C2C"/>
          <w:sz w:val="32"/>
          <w:szCs w:val="32"/>
        </w:rPr>
        <w:t xml:space="preserve">11. Acceptance Criteria (AC)</w:t>
      </w:r>
      <w:bookmarkEnd w:id="100066"/>
    </w:p>
    <w:p>
      <w:pPr>
        <w:spacing w:after="160" w:before="0" w:line="312"/>
        <w:jc w:val="both"/>
      </w:pPr>
      <w:r>
        <w:rPr>
          <w:rFonts w:ascii="Calibri" w:cs="Nirmala UI" w:eastAsia="Calibri"/>
          <w:color w:val="000000"/>
          <w:sz w:val="24"/>
          <w:szCs w:val="24"/>
        </w:rPr>
        <w:t xml:space="preserve">Acceptance Criteria हे QA Team साठी definitive validation rules आहेत. प्रत्येक AC Given/When/Then format मध्ये structured आहे ज्यामुळे test automation सोपं होतं. हे 50 ACs 13 domains च्या critical flows cover करतात.</w:t>
      </w:r>
    </w:p>
    <w:p>
      <w:pPr>
        <w:spacing w:after="160" w:before="0" w:line="312"/>
        <w:jc w:val="both"/>
      </w:pPr>
      <w:r>
        <w:rPr>
          <w:rFonts w:ascii="Calibri" w:cs="Nirmala UI" w:eastAsia="Calibri"/>
          <w:color w:val="000000"/>
          <w:sz w:val="24"/>
          <w:szCs w:val="24"/>
        </w:rPr>
        <w:t xml:space="preserve">AC चा primary purpose हा ensure करणे आहे की implementation acceptance च्या वेळी user requirements meet होतात. प्रत्येक AC चा unique ID (AC-XXX format), scenario description, Given (preconditions), When (trigger action), Then (expected outcome), आणि expected result आहे. QA team या ACs पासून test cases derive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 ID</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Scenario</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Given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Then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Expected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 Valid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 logged 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Capture lead with all mandatory fields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created with unique ID, pipeline entry, counsellor notified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visible in pipeline within 5 seconds; notification delivered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AC-002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 Duplicate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exists with phone 9876543210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lead entered with same phone within 30 days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prompts merge with existing lead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Merge option shown; no duplicate created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Conversion 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 in various stages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 views conversion funnel for last 30 days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Funnel displayed with stage-wise conversion %</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loads ≤3s; data accurate within 5 min</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AC-004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 Tracking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campaign with UTM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 tagged with campaign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 ROI tracked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Cost-per-lead and cost-per-admission calculated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Online Application — Valid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has app access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Submit application with all mandatory fields + documents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ID generated, acknowledgment sent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visible to school within 10s; parent notified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AC-006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Verification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submitted with documents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Reception reviews and approves documents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 advances to next stage; parent notified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[Please fill in]</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Offer Letter Generation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reached offer stage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generates offer letter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generated with merge fields, parent notified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Offer expiry 7-15 days from issue; unique offer ID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AC-008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Enrollment &amp; Cross-domain Sync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 accepted + admission fee paid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creates student record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 created in all 13 domains; welcome notification sent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Sync complete within 30s; zero data loss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 Allocation — Capacity OK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 has 18 students, capacity 25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Allocate new student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Allocation successful; roster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notified; parent notified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 Allocation — Capacity Full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 at 25/25 capacity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 allocation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blocks + suggests alternative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Waitlist option offered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Transfer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enrolled in Class A</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 to Class B (with capacity)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 record created; old archived; new roster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Both teachers + parent notified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 Cycle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ending; students completed session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triggers bulk promotion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eligible students promoted to next program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New year records created; ineligible flagged for review</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Recording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logged in; student in class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records observation with milestone + text + photo</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saved; parent notified; milestone progress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suggestion offered; teacher can accept/reject/edit</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Tracking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Multiple observations recorded for child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View milestone tracker</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Progress shown per development area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Delayed milestones flagged with alert</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 Generation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 recorded over a term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 portfolio PDF</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compiled with observations + photos + milestones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size ≤25 MB; parent shareable link generated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Term completed; observations recorded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triggers report card generation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draft → teacher review → principal approval → parent share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draft ready ≤30s; full cycle ≤2 hours per class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Valid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logged in; class roster loaded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 attendance for all students + submit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 saved; parents of absent/late notified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record per student per day; submission before cutoff</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Duplicate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already marked for student today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submits again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displays duplicate attendance validation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Edit allowed with reason; original preserved in audit</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Sheet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present today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fills daily sheet + submits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Sheet published to parent timeline; analytics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draft assist offered; all sections validated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 Critical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present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reports critical incident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Instant parent push + call prompt; coordinator + principal alerted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≤5s; follow-up task auto-created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 Logging with Photos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 scheduled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logs activity with photos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 uploaded to gallery; parent timeline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 ≤5MB each, max 10; upload ≤10s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Timeline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 has activities today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opens app</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 shows today's events reverse-chronological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≤3s; only own child data visible</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Two-way Chat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 teacher both have app access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sends message to teacher</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gets push notification; can reply; read receipts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≤5s; SLA-based response reminder</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 Broadcast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composes announcement for school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 to school audience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Multi-channel delivery (push + email + WhatsApp); ack tracked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≥99% per channel; ack rate tracked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RSVP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created with RSVP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RSVPs yes/no</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RSVP recorded; coordinator sees 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Reminder sent 24h + 1h before; photo gallery post-event</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 Creation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logged in; academic year configured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fee plan with components + amounts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 published; available for enrollment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Validation: amount &gt; 0; components non-overlapping</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Generation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enrolled with fee plan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Cycle triggers invoice generation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 generated per student; GST breakdown correct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sequential invoice number; due date ≥7 days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Success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generated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pays via UPI successfully</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recorded; receipt generated; ledger updated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unique; parent notified; accounts dashboard updated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Generation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successful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generates receipt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PDF with unique number + GST breakdown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 sequential per school per FY; downloadable + archived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AC-030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exists; refund requested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refund per approval matrix</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 gateway refund → credit note → audit trail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≤₹5000; Owner &gt;₹5000; TAT ≤7 days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Request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logged in; items in catalog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Raise PR with item + qty + justification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 created; approval workflow triggered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Justification ≥20 chars; expected date ≥3 days from now</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AC-032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 Generation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 approved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 PO with vendor + line items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 PDF generated; vendor emailed; acknowledgment tracked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from approved list; total &gt; 0; terms valid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 Recording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 sent to vendor; goods received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 GRN with quantity + quality check</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incremented; invoice matched; payment release triggered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 ≤ PO qty; quality check mandatory</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AC-034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Issue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available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stock to classroom with purpose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decremented; ledger updated; returnable flag set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 issue qty; purpose documented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Negative Stock Prevention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at 5 units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 issue of 10 units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blocks issue; suggests reorder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 message clear; reorder suggestion shown</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AC-036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 Workflow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has leave balance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 for leave with dates + reason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chain triggered; calendar updated on approval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Balance check; coverage alert if critical role</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Processing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leave data complete for month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Accounts triggers payroll run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Payslips generated; bank file created; ledger updated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accuracy; staff notified; bank file format valid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AC-038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Review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enrolled ≥3 months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Manager initiates review</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 + peer + manager feedback cycle; final rating + dev plan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goals rated; feedback ≥50 chars per goal</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Recruitment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Position approved with budget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posts job + collects applications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Pipeline: applications → screening → interview → offer → onboard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Offer within budget; onboarding tasks auto-created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Tracking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registered with QR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Scan QR to view asset details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record shown with location, assignment, maintenance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Depreciation auto-calculated; audit trail visible</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Check-in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arrives; reception logged 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Capture details + photo + purpose + host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Host notified; visitor badge printed; check-in logged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 mandatory; pickup → child auth contact verified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AC-042</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Unauthorized Pickup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attempts child pickup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not in authorized contacts list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denies; parent called; alert raised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 not released; principal alerted; audit logged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Alert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item expiry approaching (60 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checks daily</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Alert raised to principal + owner; renewal task created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 if expired; dashboard reflects status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Load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 logs 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dashboard</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KPIs displayed per role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Load ≤3s; data refresh ≤5 min; role-based scope enforced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has report-builder permission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 custom report with fields + filters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preview + save + schedule options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Fields compatible with source; heavy query async</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Predictive Analytics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Sufficient historical data (≥6 months)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Run prediction for admission conversion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Predictions with confidence score + recommendations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Confidence displayed; recommendation tied to prediction</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Config Change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logged 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school config (e.g., add class)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Impact analysis shown; cascade with confirmation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Affects enrolled students → explicit confirmation</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AC-048</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Rule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Coordinator has settings permission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notification rule for event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Rule saved; test send executed; audit logged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enabled; template valid; test delivers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Workflow Builder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Principal with workflow builder permission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Customize approval workflow</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Within guardrails → saved + activated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Guardrail violation → blocked with explanation</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AC-050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Onboarding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Sales closed; contract signed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admin creates new tenant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created; admin user; sample data; training scheduled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tenant ID; admin email unique; go-live plan</w:t>
            </w:r>
          </w:p>
        </w:tc>
      </w:tr>
    </w:tbl>
    <w:p>
      <w:pPr>
        <w:spacing w:after="0" w:before="200"/>
      </w:pPr>
    </w:p>
    <w:p>
      <w:pPr>
        <w:pStyle w:val="Heading2"/>
        <w:spacing w:after="160" w:before="280" w:line="312"/>
      </w:pPr>
      <w:bookmarkStart w:id="100067" w:name="_Toc100067"/>
      <w:r>
        <w:rPr>
          <w:rFonts w:ascii="Calibri" w:cs="Nirmala UI" w:eastAsia="Calibri"/>
          <w:b/>
          <w:bCs/>
          <w:color w:val="0B1C2C"/>
          <w:sz w:val="28"/>
          <w:szCs w:val="28"/>
        </w:rPr>
        <w:t xml:space="preserve">11.1 Acceptance Criteria Template</w:t>
      </w:r>
      <w:bookmarkEnd w:id="100067"/>
    </w:p>
    <w:p>
      <w:pPr>
        <w:spacing w:after="160" w:before="0" w:line="312"/>
        <w:jc w:val="both"/>
      </w:pPr>
      <w:r>
        <w:rPr>
          <w:rFonts w:ascii="Calibri" w:cs="Nirmala UI" w:eastAsia="Calibri"/>
          <w:color w:val="000000"/>
          <w:sz w:val="24"/>
          <w:szCs w:val="24"/>
        </w:rPr>
        <w:t xml:space="preserve">प्रत्येक AC खालील template नुसार structured आहे. QA team या template चा वापर करून test cases लिहितो आणि automation scripts develop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Field</w:t>
            </w:r>
          </w:p>
        </w:tc>
        <w:tc>
          <w:tcPr>
            <w:tcW w:type="pct" w:w="3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Requirement ID</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identifier AC-XXX</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AC-018</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Scenario</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Brief scenario description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already marked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Given</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Precondition / state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already marked for student today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action</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submits again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Then</w:t>
            </w:r>
          </w:p>
        </w:tc>
        <w:tc>
          <w:tcPr>
            <w:tcW w:type="pct" w:w="3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 system behavior</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 displays duplicate attendance validation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 Result</w:t>
            </w:r>
          </w:p>
        </w:tc>
        <w:tc>
          <w:tcPr>
            <w:tcW w:type="pct" w:w="3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Measurable outcome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Edit allowed with reason; original preserved in audit</w:t>
            </w:r>
          </w:p>
        </w:tc>
      </w:tr>
    </w:tbl>
    <w:p>
      <w:pPr>
        <w:spacing w:after="0" w:before="200"/>
      </w:pPr>
    </w:p>
    <w:p>
      <w:pPr>
        <w:pStyle w:val="Heading1"/>
        <w:spacing w:after="200" w:before="360" w:line="312"/>
      </w:pPr>
      <w:bookmarkStart w:id="100068" w:name="_Toc100068"/>
      <w:r>
        <w:rPr>
          <w:rFonts w:ascii="Calibri" w:cs="Nirmala UI" w:eastAsia="Calibri"/>
          <w:b/>
          <w:bCs/>
          <w:color w:val="0B1C2C"/>
          <w:sz w:val="32"/>
          <w:szCs w:val="32"/>
        </w:rPr>
        <w:t xml:space="preserve">12. Out of Scope</w:t>
      </w:r>
      <w:bookmarkEnd w:id="100068"/>
    </w:p>
    <w:p>
      <w:pPr>
        <w:spacing w:after="160" w:before="0" w:line="312"/>
        <w:jc w:val="both"/>
      </w:pPr>
      <w:r>
        <w:rPr>
          <w:rFonts w:ascii="Calibri" w:cs="Nirmala UI" w:eastAsia="Calibri"/>
          <w:color w:val="000000"/>
          <w:sz w:val="24"/>
          <w:szCs w:val="24"/>
        </w:rPr>
        <w:t xml:space="preserve">Out of Scope section clearly define करतो काय PreOne v1.0 मध्ये deliver होणार नाही. हे scope management चा critical tool आहे — feature creep prevent करतो आणि v1.0 च्या release timeline ला realistic ठेवतो. खालील items explicitly future versions किंवा partner ecosystem कडे delegated केले आहेत.</w:t>
      </w:r>
    </w:p>
    <w:p>
      <w:pPr>
        <w:spacing w:after="160" w:before="0" w:line="312"/>
        <w:jc w:val="both"/>
      </w:pPr>
      <w:r>
        <w:rPr>
          <w:rFonts w:ascii="Calibri" w:cs="Nirmala UI" w:eastAsia="Calibri"/>
          <w:color w:val="000000"/>
          <w:sz w:val="24"/>
          <w:szCs w:val="24"/>
        </w:rPr>
        <w:t xml:space="preserve">Out of scope decisions चा rationale तीन principles वर आधारित आहे: (1) Core focus preservation — preschool-specific workflows ला priority; (2) Build vs Buy — generic capabilities (e.g., accounting) ला integrate करणे अपेक्षित नाही; (3) v1.0 timeline — 12-month delivery window मध्ये feasible scope only. प्रत्येक out-of-scope item चा revisit plan documented आहे.</w:t>
      </w:r>
    </w:p>
    <w:p>
      <w:pPr>
        <w:pStyle w:val="Heading2"/>
        <w:spacing w:after="160" w:before="280" w:line="312"/>
      </w:pPr>
      <w:bookmarkStart w:id="100069" w:name="_Toc100069"/>
      <w:r>
        <w:rPr>
          <w:rFonts w:ascii="Calibri" w:cs="Nirmala UI" w:eastAsia="Calibri"/>
          <w:b/>
          <w:bCs/>
          <w:color w:val="0B1C2C"/>
          <w:sz w:val="28"/>
          <w:szCs w:val="28"/>
        </w:rPr>
        <w:t xml:space="preserve">12.1 Explicitly Excluded from v1.0</w:t>
      </w:r>
      <w:bookmarkEnd w:id="1000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Item</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Reason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Revisit Plan</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K-12 / College / University support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हे exclusively preschool-specific; K-12 fundamentally different data model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 of strategic scope permanently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accounting system (Tally replacement)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Tally/Busy already mature; integrate via export only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v1.1: Tally XML export; v1.2: real-time sync API</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management with live GPS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Complex operational feature; not core to preschool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v1.1+ with partner integration</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Hostel / Residential management</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 applicable to preschool segment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 of strategic scope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Library management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Preschools rarely have formal libraries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v1.2 if demand emerges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Examination &amp; gradebook (K-12 style)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Preschools use observations + milestones, not exams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 of strategic scope permanently</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Multi-country tax compliance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 India-only (GST); international tax complex</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 3+ with global expansion</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Third-party marketplace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Requires significant seller onboarding infrastructure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v2.0 with ecosystem play</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community / social network</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Privacy concerns; not core to operations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v2.0 with opt-in model</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 voice-based daily sheet entry</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Speech-to-text accuracy for Indian languages still improving</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v1.2 with proven accuracy</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Biometric child attendance (face recognition)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Privacy concerns with minors; tech not mature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v1.2 with parent consent + legal review</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Wearable device integration (smart bands)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Cost-prohibitive for preschools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v2.0+ with partner ecosystem</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Multi-currency support</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India-only v1.0</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 3+ with global expansion</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Offline-first mobile app</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Online-first acceptable for v1.0; offline complex</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v1.2 for low-connectivity areas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integrations marketplace</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Requires developer ecosystem</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v2.0 with public API</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Advanced HR (training LMS, recruitment ATS)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HR enough for v1.0; advanced HR feature creep</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v1.2+ if demand</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automation (email sequences, drip campaigns)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CRM focus on lead pipeline, not automation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v1.2 with marketing module expansion</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payment gateway EMI options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Requires NBFC partnerships</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v1.2 with partner</w:t>
            </w:r>
          </w:p>
        </w:tc>
      </w:tr>
    </w:tbl>
    <w:p>
      <w:pPr>
        <w:spacing w:after="0" w:before="200"/>
      </w:pPr>
    </w:p>
    <w:p>
      <w:pPr>
        <w:pStyle w:val="Heading2"/>
        <w:spacing w:after="160" w:before="280" w:line="312"/>
      </w:pPr>
      <w:bookmarkStart w:id="100070" w:name="_Toc100070"/>
      <w:r>
        <w:rPr>
          <w:rFonts w:ascii="Calibri" w:cs="Nirmala UI" w:eastAsia="Calibri"/>
          <w:b/>
          <w:bCs/>
          <w:color w:val="0B1C2C"/>
          <w:sz w:val="28"/>
          <w:szCs w:val="28"/>
        </w:rPr>
        <w:t xml:space="preserve">12.2 Future Roadmap Placeholder</w:t>
      </w:r>
      <w:bookmarkEnd w:id="100070"/>
    </w:p>
    <w:p>
      <w:pPr>
        <w:spacing w:after="160" w:before="0" w:line="312"/>
        <w:jc w:val="both"/>
      </w:pPr>
      <w:r>
        <w:rPr>
          <w:rFonts w:ascii="Calibri" w:cs="Nirmala UI" w:eastAsia="Calibri"/>
          <w:color w:val="000000"/>
          <w:sz w:val="24"/>
          <w:szCs w:val="24"/>
        </w:rPr>
        <w:t xml:space="preserve">खालील items v1.0 च्या बाहेर आहेत पण product roadmap मध्ये tracked आहेत. हे items Vision v1.0 Section 13 (Long-Term Product Vision 5-10 Years) शी aligned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v1.1 (Q1 2027): </w:t>
      </w:r>
      <w:r>
        <w:rPr>
          <w:rFonts w:ascii="Calibri" w:cs="Nirmala UI" w:eastAsia="Calibri"/>
          <w:color w:val="000000"/>
          <w:sz w:val="24"/>
          <w:szCs w:val="24"/>
        </w:rPr>
        <w:t xml:space="preserve">Tally XML export, biometric integration improvements, custom report builder enhancements, transport management with partner, voice daily sheet pilot.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v1.2 (Q3 2027): </w:t>
      </w:r>
      <w:r>
        <w:rPr>
          <w:rFonts w:ascii="Calibri" w:cs="Nirmala UI" w:eastAsia="Calibri"/>
          <w:color w:val="000000"/>
          <w:sz w:val="24"/>
          <w:szCs w:val="24"/>
        </w:rPr>
        <w:t xml:space="preserve">Multi-language expansion (Tamil, Telugu, Kannada), offline-first mobile, advanced HR (LMS), marketing automation, EMI options.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v2.0 (2028+): </w:t>
      </w:r>
      <w:r>
        <w:rPr>
          <w:rFonts w:ascii="Calibri" w:cs="Nirmala UI" w:eastAsia="Calibri"/>
          <w:color w:val="000000"/>
          <w:sz w:val="24"/>
          <w:szCs w:val="24"/>
        </w:rPr>
        <w:t xml:space="preserve">Marketplace launch, parent community (opt-in), wearable integration, advanced AI (vision-based observations, predictive milestone alerts at scale).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v3.0 (2029+): </w:t>
      </w:r>
      <w:r>
        <w:rPr>
          <w:rFonts w:ascii="Calibri" w:cs="Nirmala UI" w:eastAsia="Calibri"/>
          <w:color w:val="000000"/>
          <w:sz w:val="24"/>
          <w:szCs w:val="24"/>
        </w:rPr>
        <w:t xml:space="preserve">International expansion (SE Asia, Middle East, Africa), multi-currency, global compliance frameworks, third-party integrations marketplace.</w:t>
      </w:r>
    </w:p>
    <w:p>
      <w:pPr>
        <w:pStyle w:val="Heading1"/>
        <w:spacing w:after="200" w:before="360" w:line="312"/>
      </w:pPr>
      <w:bookmarkStart w:id="100071" w:name="_Toc100071"/>
      <w:r>
        <w:rPr>
          <w:rFonts w:ascii="Calibri" w:cs="Nirmala UI" w:eastAsia="Calibri"/>
          <w:b/>
          <w:bCs/>
          <w:color w:val="0B1C2C"/>
          <w:sz w:val="32"/>
          <w:szCs w:val="32"/>
        </w:rPr>
        <w:t xml:space="preserve">13. Traceability Matrix (RTM)</w:t>
      </w:r>
      <w:bookmarkEnd w:id="100071"/>
    </w:p>
    <w:p>
      <w:pPr>
        <w:spacing w:after="160" w:before="0" w:line="312"/>
        <w:jc w:val="both"/>
      </w:pPr>
      <w:r>
        <w:rPr>
          <w:rFonts w:ascii="Calibri" w:cs="Nirmala UI" w:eastAsia="Calibri"/>
          <w:color w:val="000000"/>
          <w:sz w:val="24"/>
          <w:szCs w:val="24"/>
        </w:rPr>
        <w:t xml:space="preserve">Requirement Traceability Matrix (RTM) हा PreOne च्या requirements engineering चा final quality gate आहे. यात प्रत्येश requirement चा complete trace chain documented आहे — Vision → BR → FR → BRC → AC → Test Case → Implementation. हे traceability ensure करते की कोणताही requirement orphaned नाही आणि कोणताही implementation un-traced नाही.</w:t>
      </w:r>
    </w:p>
    <w:p>
      <w:pPr>
        <w:spacing w:after="160" w:before="0" w:line="312"/>
        <w:jc w:val="both"/>
      </w:pPr>
      <w:r>
        <w:rPr>
          <w:rFonts w:ascii="Calibri" w:cs="Nirmala UI" w:eastAsia="Calibri"/>
          <w:color w:val="000000"/>
          <w:sz w:val="24"/>
          <w:szCs w:val="24"/>
        </w:rPr>
        <w:t xml:space="preserve">RTM चा primary use case: (1) Impact analysis — BR change केला तर कोणते FRs, BRC rules, ACs affected होतील; (2) Coverage analysis — कोणत्या BRs ची ACs पूर्ण झाली आहेत; (3) Audit compliance — ISO 27001 / SOC 2 audits मध्ये traceability mandatory; (4) Onboarding — new team members ला context मिळतो. खालील master table 30 BRs चा trace chain दर्शवतो.</w:t>
      </w:r>
    </w:p>
    <w:p>
      <w:pPr>
        <w:pStyle w:val="Heading2"/>
        <w:spacing w:after="160" w:before="280" w:line="312"/>
      </w:pPr>
      <w:bookmarkStart w:id="100072" w:name="_Toc100072"/>
      <w:r>
        <w:rPr>
          <w:rFonts w:ascii="Calibri" w:cs="Nirmala UI" w:eastAsia="Calibri"/>
          <w:b/>
          <w:bCs/>
          <w:color w:val="0B1C2C"/>
          <w:sz w:val="28"/>
          <w:szCs w:val="28"/>
        </w:rPr>
        <w:t xml:space="preserve">13.1 Requirements Flow</w:t>
      </w:r>
      <w:bookmarkEnd w:id="100072"/>
    </w:p>
    <w:p>
      <w:pPr>
        <w:spacing w:after="160" w:before="0" w:line="312"/>
        <w:jc w:val="both"/>
      </w:pPr>
      <w:r>
        <w:rPr>
          <w:rFonts w:ascii="Calibri" w:cs="Nirmala UI" w:eastAsia="Calibri"/>
          <w:color w:val="000000"/>
          <w:sz w:val="24"/>
          <w:szCs w:val="24"/>
        </w:rPr>
        <w:t xml:space="preserve">PreOne च्या requirements hierarchy खालीलप्रमाणे आहे. ही hierarchy top-down आहे — वरचा layer खालच्या layer ला drive करतो, आणि खालचा layer वरच्या layer चा verification provide करतो:</w:t>
      </w:r>
    </w:p>
    <w:p>
      <w:pPr>
        <w:spacing w:after="200" w:before="200" w:line="312"/>
        <w:jc w:val="center"/>
      </w:pPr>
      <w:r>
        <w:rPr>
          <w:rFonts w:ascii="Calibri" w:cs="Nirmala UI" w:eastAsia="Calibri"/>
          <w:b/>
          <w:bCs/>
          <w:color w:val="529286"/>
          <w:sz w:val="22"/>
          <w:szCs w:val="22"/>
        </w:rPr>
        <w:t xml:space="preserve">Vision  →  Business Requirement (BR)  →  Functional Requirement (FR)  →  Business Rule (BRC)  →  Acceptance Criteria (AC)  →  Test Case (TC)  →  Implementation</w:t>
      </w:r>
    </w:p>
    <w:p>
      <w:pPr>
        <w:pStyle w:val="Heading2"/>
        <w:spacing w:after="160" w:before="280" w:line="312"/>
      </w:pPr>
      <w:bookmarkStart w:id="100073" w:name="_Toc100073"/>
      <w:r>
        <w:rPr>
          <w:rFonts w:ascii="Calibri" w:cs="Nirmala UI" w:eastAsia="Calibri"/>
          <w:b/>
          <w:bCs/>
          <w:color w:val="0B1C2C"/>
          <w:sz w:val="28"/>
          <w:szCs w:val="28"/>
        </w:rPr>
        <w:t xml:space="preserve">13.2 Master Traceability Matrix</w:t>
      </w:r>
      <w:bookmarkEnd w:id="1000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 ID</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 Title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 IDs</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BRC Category</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 IDs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Admission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FR-006 to FR-010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 &amp; Approval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AC-005 to AC-008</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Communication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FR-026 to FR-029</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AC-022 to AC-025</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 Digital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FR-020 to FR-025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AC-017 to AC-021</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Management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FR-030 to FR-035</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AC-026 to AC-030</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Management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FR-036 to FR-039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AC-031 to AC-035</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BR-006</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Multi-School SaaS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FR-054 to FR-056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AC-050 to AC-053</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BR-007</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Capture &amp; CRM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FR-001 to FR-005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 &amp; Notification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AC-001 to AC-004</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BR-008</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FR-011 to FR-014</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AC-009 to AC-012</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BR-009</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Observations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FR-015 to FR-019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AC-013 to AC-016</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&amp; Payroll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FR-040 to FR-043</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AC-036 to AC-039</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Management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FR-047</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AC-043</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Dashboards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FR-048 to FR-050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&amp; Notification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AC-044 to AC-046</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Engine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FR-052</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AC-048</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AC-052</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Mobile Apps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FR-057, FR-058</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AC-022, AC-044</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BR-016</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Multi-language Support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FR-059</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AC-044</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 (partial)</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BR-017</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Management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FR-045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&amp; Compliance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AC-041, AC-042</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BR-018</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Management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FR-044, FR-046</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AC-040</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BR-019</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Management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FR-029</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AC-025</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FR-019</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AC-016</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BR-021</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Processing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FR-034</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 &amp; Approval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AC-030</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BR-022</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Import/Export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FR-060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AC-008</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BR-023</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Workflows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FR-053</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AC-049</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Biometric Attendance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FR-020 (integration)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AC-017</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 (integration)</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 Observation Assistant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FR-016 (AI feature)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AC-013</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BR-026</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Feedback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FR-028 (survey)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AC-024</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Covered</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BR-027</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Third-party Integrations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v1.1+</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BR-028</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Management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v1.1+</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BR-029</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Marketplace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v2.0+</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BR-030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Voice Daily Sheet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Future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v1.2+</w:t>
            </w:r>
          </w:p>
        </w:tc>
      </w:tr>
    </w:tbl>
    <w:p>
      <w:pPr>
        <w:spacing w:after="0" w:before="200"/>
      </w:pPr>
    </w:p>
    <w:p>
      <w:pPr>
        <w:pStyle w:val="Heading2"/>
        <w:spacing w:after="160" w:before="280" w:line="312"/>
      </w:pPr>
      <w:bookmarkStart w:id="100074" w:name="_Toc100074"/>
      <w:r>
        <w:rPr>
          <w:rFonts w:ascii="Calibri" w:cs="Nirmala UI" w:eastAsia="Calibri"/>
          <w:b/>
          <w:bCs/>
          <w:color w:val="0B1C2C"/>
          <w:sz w:val="28"/>
          <w:szCs w:val="28"/>
        </w:rPr>
        <w:t xml:space="preserve">13.3 Coverage Summary</w:t>
      </w:r>
      <w:bookmarkEnd w:id="100074"/>
    </w:p>
    <w:p>
      <w:pPr>
        <w:spacing w:after="160" w:before="0" w:line="312"/>
        <w:jc w:val="both"/>
      </w:pPr>
      <w:r>
        <w:rPr>
          <w:rFonts w:ascii="Calibri" w:cs="Nirmala UI" w:eastAsia="Calibri"/>
          <w:color w:val="000000"/>
          <w:sz w:val="24"/>
          <w:szCs w:val="24"/>
        </w:rPr>
        <w:t xml:space="preserve">RTM coverage analysis खालीलप्रमाणे आहे. हा summary identify करतो कोणते BRs v1.0 मध्ये fully covered आहेत आणि कोणते future versions कडे deferred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Coverage Status</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BR Count</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 of Total</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Fully Covered (v1.0)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26</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87%</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P0 + P1 BRs all covered with FRs + ACs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Partially Covered</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BR-016 Multi-language: 3 of 8 languages in v1.0</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to v1.1+</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BR-027 Integrations, BR-028 Transport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to v2.0+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BR-029 Marketplace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Deferred to v1.2+</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BR-030 Voice daily sheet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30 BRs traceable to FR/BRC/AC or deferred</w:t>
            </w:r>
          </w:p>
        </w:tc>
      </w:tr>
    </w:tbl>
    <w:p>
      <w:pPr>
        <w:spacing w:after="0" w:before="200"/>
      </w:pPr>
    </w:p>
    <w:p>
      <w:pPr>
        <w:pStyle w:val="Heading2"/>
        <w:spacing w:after="160" w:before="280" w:line="312"/>
      </w:pPr>
      <w:bookmarkStart w:id="100075" w:name="_Toc100075"/>
      <w:r>
        <w:rPr>
          <w:rFonts w:ascii="Calibri" w:cs="Nirmala UI" w:eastAsia="Calibri"/>
          <w:b/>
          <w:bCs/>
          <w:color w:val="0B1C2C"/>
          <w:sz w:val="28"/>
          <w:szCs w:val="28"/>
        </w:rPr>
        <w:t xml:space="preserve">13.4 Traceability Process</w:t>
      </w:r>
      <w:bookmarkEnd w:id="100075"/>
    </w:p>
    <w:p>
      <w:pPr>
        <w:spacing w:after="160" w:before="0" w:line="312"/>
        <w:jc w:val="both"/>
      </w:pPr>
      <w:r>
        <w:rPr>
          <w:rFonts w:ascii="Calibri" w:cs="Nirmala UI" w:eastAsia="Calibri"/>
          <w:color w:val="000000"/>
          <w:sz w:val="24"/>
          <w:szCs w:val="24"/>
        </w:rPr>
        <w:t xml:space="preserve">RTM चा maintenance खालील process द्वारे होतो. हा process software development lifecycle चा embedded step आहे — separate RTM update activity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Requirement Creation: </w:t>
      </w:r>
      <w:r>
        <w:rPr>
          <w:rFonts w:ascii="Calibri" w:cs="Nirmala UI" w:eastAsia="Calibri"/>
          <w:color w:val="000000"/>
          <w:sz w:val="24"/>
          <w:szCs w:val="24"/>
        </w:rPr>
        <w:t xml:space="preserve">नवीन BR/FR/AC created करताना traceability links mandatory. बिना trace chain कोणताही requirement merged होणार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Sprint Planning: </w:t>
      </w:r>
      <w:r>
        <w:rPr>
          <w:rFonts w:ascii="Calibri" w:cs="Nirmala UI" w:eastAsia="Calibri"/>
          <w:color w:val="000000"/>
          <w:sz w:val="24"/>
          <w:szCs w:val="24"/>
        </w:rPr>
        <w:t xml:space="preserve">Each sprint RTM review करतो — orphan requirements identified, missing ACs flagged.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Code Review: </w:t>
      </w:r>
      <w:r>
        <w:rPr>
          <w:rFonts w:ascii="Calibri" w:cs="Nirmala UI" w:eastAsia="Calibri"/>
          <w:color w:val="000000"/>
          <w:sz w:val="24"/>
          <w:szCs w:val="24"/>
        </w:rPr>
        <w:t xml:space="preserve">PR template मध्ये "Related AC" field mandatory — code without AC reference rejected.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QA Cycle: </w:t>
      </w:r>
      <w:r>
        <w:rPr>
          <w:rFonts w:ascii="Calibri" w:cs="Nirmala UI" w:eastAsia="Calibri"/>
          <w:color w:val="000000"/>
          <w:sz w:val="24"/>
          <w:szCs w:val="24"/>
        </w:rPr>
        <w:t xml:space="preserve">Test cases traceable to ACs; AC without test case flagged; coverage report auto-generated.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Release Sign-off: </w:t>
      </w:r>
      <w:r>
        <w:rPr>
          <w:rFonts w:ascii="Calibri" w:cs="Nirmala UI" w:eastAsia="Calibri"/>
          <w:color w:val="000000"/>
          <w:sz w:val="24"/>
          <w:szCs w:val="24"/>
        </w:rPr>
        <w:t xml:space="preserve">Release readiness check: 100% P0 BRs covered, ≥95% P1 covered, 0 orphan ACs.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Quarterly Audit: </w:t>
      </w:r>
      <w:r>
        <w:rPr>
          <w:rFonts w:ascii="Calibri" w:cs="Nirmala UI" w:eastAsia="Calibri"/>
          <w:color w:val="000000"/>
          <w:sz w:val="24"/>
          <w:szCs w:val="24"/>
        </w:rPr>
        <w:t xml:space="preserve">RTM completeness audit by Product team; gaps remediated within sprint.</w:t>
      </w:r>
    </w:p>
    <w:p>
      <w:pPr>
        <w:pStyle w:val="Heading1"/>
        <w:spacing w:after="200" w:before="360" w:line="312"/>
      </w:pPr>
      <w:bookmarkStart w:id="100076" w:name="_Toc100076"/>
      <w:r>
        <w:rPr>
          <w:rFonts w:ascii="Calibri" w:cs="Nirmala UI" w:eastAsia="Calibri"/>
          <w:b/>
          <w:bCs/>
          <w:color w:val="0B1C2C"/>
          <w:sz w:val="32"/>
          <w:szCs w:val="32"/>
        </w:rPr>
        <w:t xml:space="preserve">Appendix A: Document Control</w:t>
      </w:r>
      <w:bookmarkEnd w:id="100076"/>
    </w:p>
    <w:p>
      <w:pPr>
        <w:spacing w:after="160" w:before="0" w:line="312"/>
        <w:jc w:val="both"/>
      </w:pPr>
      <w:r>
        <w:rPr>
          <w:rFonts w:ascii="Calibri" w:cs="Nirmala UI" w:eastAsia="Calibri"/>
          <w:color w:val="000000"/>
          <w:sz w:val="24"/>
          <w:szCs w:val="24"/>
        </w:rPr>
        <w:t xml:space="preserve">Document Control section या PRD च्या versioning, approval, distribution, आणि maintenance चा authoritative record आहे. हा section ISO 27001 / SOC 2 documentation requirements शी compliant आहे.</w:t>
      </w:r>
    </w:p>
    <w:p>
      <w:pPr>
        <w:pStyle w:val="Heading2"/>
        <w:spacing w:after="160" w:before="280" w:line="312"/>
      </w:pPr>
      <w:bookmarkStart w:id="100077" w:name="_Toc100077"/>
      <w:r>
        <w:rPr>
          <w:rFonts w:ascii="Calibri" w:cs="Nirmala UI" w:eastAsia="Calibri"/>
          <w:b/>
          <w:bCs/>
          <w:color w:val="0B1C2C"/>
          <w:sz w:val="28"/>
          <w:szCs w:val="28"/>
        </w:rPr>
        <w:t xml:space="preserve">A.1 Version History</w:t>
      </w:r>
      <w:bookmarkEnd w:id="1000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0.1</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2026-06-01</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Team</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draft — outline + sections 1-3</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0.5</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2026-06-15</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Team</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Added sections 4-7 (FR, NFR, BR, Roles)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0.8</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2026-06-25</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Team</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Added section 8 (Module Requirements for 13 domains)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w:t>
            </w:r>
          </w:p>
        </w:tc>
      </w:tr>
      <w:tr>
        <w:trPr>
          <w:cantSplit/>
        </w:trPr>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0.9</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2026-07-01</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Team</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Added sections 9-13 + Appendix A; integrated BRC v1.0 references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Reviewed</w:t>
            </w:r>
          </w:p>
        </w:tc>
      </w:tr>
      <w:tr>
        <w:trPr>
          <w:cantSplit/>
        </w:trPr>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Team</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Freeze — reviewed + approved by all stakeholders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Frozen</w:t>
            </w:r>
          </w:p>
        </w:tc>
      </w:tr>
    </w:tbl>
    <w:p>
      <w:pPr>
        <w:spacing w:after="0" w:before="200"/>
      </w:pPr>
    </w:p>
    <w:p>
      <w:pPr>
        <w:pStyle w:val="Heading2"/>
        <w:spacing w:after="160" w:before="280" w:line="312"/>
      </w:pPr>
      <w:bookmarkStart w:id="100078" w:name="_Toc100078"/>
      <w:r>
        <w:rPr>
          <w:rFonts w:ascii="Calibri" w:cs="Nirmala UI" w:eastAsia="Calibri"/>
          <w:b/>
          <w:bCs/>
          <w:color w:val="0B1C2C"/>
          <w:sz w:val="28"/>
          <w:szCs w:val="28"/>
        </w:rPr>
        <w:t xml:space="preserve">A.2 Approval Matrix</w:t>
      </w:r>
      <w:bookmarkEnd w:id="100078"/>
    </w:p>
    <w:p>
      <w:pPr>
        <w:spacing w:after="160" w:before="0" w:line="312"/>
        <w:jc w:val="both"/>
      </w:pPr>
      <w:r>
        <w:rPr>
          <w:rFonts w:ascii="Calibri" w:cs="Nirmala UI" w:eastAsia="Calibri"/>
          <w:color w:val="000000"/>
          <w:sz w:val="24"/>
          <w:szCs w:val="24"/>
        </w:rPr>
        <w:t xml:space="preserve">या PRD v1.0 च्या Product Freeze साठी खालील stakeholders ची approval mandatory होती. सर्व approvals documented आणि archived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Department</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Approval Date</w:t>
            </w:r>
          </w:p>
        </w:tc>
        <w:tc>
          <w:tcPr>
            <w:tcW w:type="pct" w:w="23%"/>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Signature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Chief Product Officer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【CPO 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signature on file】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 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signature on file】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Officer</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Legal &amp; Compliance</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signature on file】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Head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Head 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signature on file】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Operations Head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【Ops Head 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3%"/>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signature on file】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Advisor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Advisor 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3%"/>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signature on file】</w:t>
            </w:r>
          </w:p>
        </w:tc>
      </w:tr>
    </w:tbl>
    <w:p>
      <w:pPr>
        <w:spacing w:after="0" w:before="200"/>
      </w:pPr>
    </w:p>
    <w:p>
      <w:pPr>
        <w:pStyle w:val="Heading2"/>
        <w:spacing w:after="160" w:before="280" w:line="312"/>
      </w:pPr>
      <w:bookmarkStart w:id="100079" w:name="_Toc100079"/>
      <w:r>
        <w:rPr>
          <w:rFonts w:ascii="Calibri" w:cs="Nirmala UI" w:eastAsia="Calibri"/>
          <w:b/>
          <w:bCs/>
          <w:color w:val="0B1C2C"/>
          <w:sz w:val="28"/>
          <w:szCs w:val="28"/>
        </w:rPr>
        <w:t xml:space="preserve">A.3 Review Cadence</w:t>
      </w:r>
      <w:bookmarkEnd w:id="100079"/>
    </w:p>
    <w:p>
      <w:pPr>
        <w:spacing w:after="160" w:before="0" w:line="312"/>
        <w:jc w:val="both"/>
      </w:pPr>
      <w:r>
        <w:rPr>
          <w:rFonts w:ascii="Calibri" w:cs="Nirmala UI" w:eastAsia="Calibri"/>
          <w:color w:val="000000"/>
          <w:sz w:val="24"/>
          <w:szCs w:val="24"/>
        </w:rPr>
        <w:t xml:space="preserve">PRD v1.0 freeze नंतर खालील review cadence follow केला जाईल. ही cadence ensure करते की document living artifact राहतो आणि stale होत नाही: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Quarterly Review: </w:t>
      </w:r>
      <w:r>
        <w:rPr>
          <w:rFonts w:ascii="Calibri" w:cs="Nirmala UI" w:eastAsia="Calibri"/>
          <w:color w:val="000000"/>
          <w:sz w:val="24"/>
          <w:szCs w:val="24"/>
        </w:rPr>
        <w:t xml:space="preserve">Every quarter Product team reviews PRD for accuracy. Minor updates (clarifications, additional examples) push as v1.0.X.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Semi-Annual Major Review: </w:t>
      </w:r>
      <w:r>
        <w:rPr>
          <w:rFonts w:ascii="Calibri" w:cs="Nirmala UI" w:eastAsia="Calibri"/>
          <w:color w:val="000000"/>
          <w:sz w:val="24"/>
          <w:szCs w:val="24"/>
        </w:rPr>
        <w:t xml:space="preserve">Every 6 months comprehensive review. New BRs/FRs added as v1.X.0. Stakeholder re-approval required.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Annual Major Release: </w:t>
      </w:r>
      <w:r>
        <w:rPr>
          <w:rFonts w:ascii="Calibri" w:cs="Nirmala UI" w:eastAsia="Calibri"/>
          <w:color w:val="000000"/>
          <w:sz w:val="24"/>
          <w:szCs w:val="24"/>
        </w:rPr>
        <w:t xml:space="preserve">Once a year, major version bump (v2.0). Triggers re-baseline of BRC + companion docs.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Emergency Change: </w:t>
      </w:r>
      <w:r>
        <w:rPr>
          <w:rFonts w:ascii="Calibri" w:cs="Nirmala UI" w:eastAsia="Calibri"/>
          <w:color w:val="000000"/>
          <w:sz w:val="24"/>
          <w:szCs w:val="24"/>
        </w:rPr>
        <w:t xml:space="preserve">Critical compliance / security changes can be pushed as hotfix with CPO + Compliance Officer approval.</w:t>
      </w:r>
    </w:p>
    <w:p>
      <w:pPr>
        <w:pStyle w:val="Heading2"/>
        <w:spacing w:after="160" w:before="280" w:line="312"/>
      </w:pPr>
      <w:bookmarkStart w:id="100080" w:name="_Toc100080"/>
      <w:r>
        <w:rPr>
          <w:rFonts w:ascii="Calibri" w:cs="Nirmala UI" w:eastAsia="Calibri"/>
          <w:b/>
          <w:bCs/>
          <w:color w:val="0B1C2C"/>
          <w:sz w:val="28"/>
          <w:szCs w:val="28"/>
        </w:rPr>
        <w:t xml:space="preserve">A.4 Distribution List</w:t>
      </w:r>
      <w:bookmarkEnd w:id="100080"/>
    </w:p>
    <w:p>
      <w:pPr>
        <w:spacing w:after="160" w:before="0" w:line="312"/>
        <w:jc w:val="both"/>
      </w:pPr>
      <w:r>
        <w:rPr>
          <w:rFonts w:ascii="Calibri" w:cs="Nirmala UI" w:eastAsia="Calibri"/>
          <w:color w:val="000000"/>
          <w:sz w:val="24"/>
          <w:szCs w:val="24"/>
        </w:rPr>
        <w:t xml:space="preserve">या PRD ची access खालील teams ला granted आहे. Access control via PreOne internal docs portal; download + share restricted: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Team</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Access Level</w:t>
            </w:r>
          </w:p>
        </w:tc>
        <w:tc>
          <w:tcPr>
            <w:tcW w:type="pct" w:w="5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Management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 + Comment</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Owns PRD; updates + clarifications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(All)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 + Comment</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Implementation reference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 + Comment</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Test case derivation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 UX</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UI/UX decisions alignment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&amp; Legal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 + Comment</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review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 Sales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 commitments alignment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readiness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 Success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Customer onboarding reference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Executive Leadership</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alignment</w:t>
            </w:r>
          </w:p>
        </w:tc>
      </w:tr>
    </w:tbl>
    <w:p>
      <w:pPr>
        <w:spacing w:after="0" w:before="200"/>
      </w:pPr>
    </w:p>
    <w:p>
      <w:pPr>
        <w:pStyle w:val="Heading2"/>
        <w:spacing w:after="160" w:before="280" w:line="312"/>
      </w:pPr>
      <w:bookmarkStart w:id="100081" w:name="_Toc100081"/>
      <w:r>
        <w:rPr>
          <w:rFonts w:ascii="Calibri" w:cs="Nirmala UI" w:eastAsia="Calibri"/>
          <w:b/>
          <w:bCs/>
          <w:color w:val="0B1C2C"/>
          <w:sz w:val="28"/>
          <w:szCs w:val="28"/>
        </w:rPr>
        <w:t xml:space="preserve">A.5 Companion Documents</w:t>
      </w:r>
      <w:bookmarkEnd w:id="100081"/>
    </w:p>
    <w:p>
      <w:pPr>
        <w:spacing w:after="160" w:before="0" w:line="312"/>
        <w:jc w:val="both"/>
      </w:pPr>
      <w:r>
        <w:rPr>
          <w:rFonts w:ascii="Calibri" w:cs="Nirmala UI" w:eastAsia="Calibri"/>
          <w:color w:val="000000"/>
          <w:sz w:val="24"/>
          <w:szCs w:val="24"/>
        </w:rPr>
        <w:t xml:space="preserve">या PRD च्या effective use साठी खालील companion documents reference केले जातात. हे documents PreOne documentation portal वर available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Vision Document</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context for this PRD</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BPM (Business Process Map)</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flows referenced in Section 8 (Module Requirements)</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BRC (Business Rules Catalog)</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176 rules referenced in Section 6 (Business Rules)</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ADR (Architecture Decision Records)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decisions referenced throughout</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Database Schema</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v2</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model for implementation</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API Specification</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(OpenAPI)</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contracts referenced in Section 8</w:t>
            </w:r>
          </w:p>
        </w:tc>
      </w:tr>
      <w:tr>
        <w:trPr>
          <w:cantSplit/>
        </w:trPr>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Design System</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UI/UX components for implementation</w:t>
            </w:r>
          </w:p>
        </w:tc>
      </w:tr>
      <w:tr>
        <w:trPr>
          <w:cantSplit/>
        </w:trPr>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PreOne Test Strategy</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QA approach for ACs in Section 11</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Master PRD v1.0  |  Product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Master PRD v1.0</dc:title>
  <dc:creator>Z.ai</dc:creator>
  <dc:description>Enterprise Preschool Operating System — Master PRD v1.0</dc:description>
  <cp:lastModifiedBy>Un-named</cp:lastModifiedBy>
  <cp:revision>1</cp:revision>
  <dcterms:created xsi:type="dcterms:W3CDTF">2026-07-12T10:20:30.208Z</dcterms:created>
  <dcterms:modified xsi:type="dcterms:W3CDTF">2026-07-12T10:20:30.209Z</dcterms:modified>
</cp:coreProperties>
</file>

<file path=docProps/custom.xml><?xml version="1.0" encoding="utf-8"?>
<Properties xmlns="http://schemas.openxmlformats.org/officeDocument/2006/custom-properties" xmlns:vt="http://schemas.openxmlformats.org/officeDocument/2006/docPropsVTypes"/>
</file>